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D5" w:rsidRPr="005D1CEB" w:rsidRDefault="005344D5" w:rsidP="005344D5">
      <w:pPr>
        <w:spacing w:after="0" w:line="240" w:lineRule="auto"/>
        <w:jc w:val="center"/>
        <w:rPr>
          <w:bCs/>
          <w:sz w:val="26"/>
          <w:szCs w:val="26"/>
        </w:rPr>
      </w:pPr>
      <w:r w:rsidRPr="005D1CEB">
        <w:rPr>
          <w:bCs/>
          <w:sz w:val="26"/>
          <w:szCs w:val="26"/>
        </w:rPr>
        <w:t>РОССИЙСКАЯ ФЕДЕРАЦИЯ</w:t>
      </w:r>
    </w:p>
    <w:p w:rsidR="005344D5" w:rsidRPr="005D1CEB" w:rsidRDefault="005344D5" w:rsidP="005344D5">
      <w:pPr>
        <w:spacing w:after="0" w:line="240" w:lineRule="auto"/>
        <w:jc w:val="center"/>
        <w:rPr>
          <w:bCs/>
          <w:sz w:val="26"/>
          <w:szCs w:val="26"/>
        </w:rPr>
      </w:pPr>
      <w:r w:rsidRPr="005D1CEB">
        <w:rPr>
          <w:bCs/>
          <w:sz w:val="26"/>
          <w:szCs w:val="26"/>
        </w:rPr>
        <w:t xml:space="preserve">ИРКУТСКАЯ ОБЛАСТЬ </w:t>
      </w:r>
      <w:r w:rsidRPr="005D1CEB">
        <w:rPr>
          <w:bCs/>
          <w:sz w:val="26"/>
          <w:szCs w:val="26"/>
        </w:rPr>
        <w:br/>
        <w:t xml:space="preserve">БАЯНДАЕВСКИЙ РАЙОН </w:t>
      </w:r>
      <w:r w:rsidRPr="005D1CEB">
        <w:rPr>
          <w:bCs/>
          <w:sz w:val="26"/>
          <w:szCs w:val="26"/>
        </w:rPr>
        <w:br/>
        <w:t xml:space="preserve">ДУМА МУНИЦИПАЛЬНОГО ОБРАЗОВАНИЯ «КУРУМЧИНСКОЙ» </w:t>
      </w:r>
      <w:r w:rsidRPr="005D1CEB">
        <w:rPr>
          <w:bCs/>
          <w:sz w:val="26"/>
          <w:szCs w:val="26"/>
        </w:rPr>
        <w:br/>
      </w:r>
    </w:p>
    <w:p w:rsidR="005344D5" w:rsidRPr="005D1CEB" w:rsidRDefault="005344D5" w:rsidP="005344D5">
      <w:pPr>
        <w:jc w:val="center"/>
        <w:rPr>
          <w:bCs/>
          <w:sz w:val="26"/>
          <w:szCs w:val="26"/>
        </w:rPr>
      </w:pPr>
      <w:r w:rsidRPr="005D1CEB">
        <w:rPr>
          <w:bCs/>
          <w:sz w:val="26"/>
          <w:szCs w:val="26"/>
        </w:rPr>
        <w:t xml:space="preserve">РЕШЕНИЕ </w:t>
      </w:r>
    </w:p>
    <w:p w:rsidR="005344D5" w:rsidRDefault="005344D5" w:rsidP="005344D5">
      <w:r w:rsidRPr="005D1CEB">
        <w:rPr>
          <w:bCs/>
          <w:sz w:val="26"/>
          <w:szCs w:val="26"/>
        </w:rPr>
        <w:br/>
      </w:r>
      <w:r w:rsidRPr="005D1CEB">
        <w:t xml:space="preserve">От «30»  мая   2012 года                       </w:t>
      </w:r>
      <w:r w:rsidR="00311B1C" w:rsidRPr="005D1CEB">
        <w:t xml:space="preserve">     </w:t>
      </w:r>
      <w:r w:rsidRPr="005D1CEB">
        <w:t xml:space="preserve"> </w:t>
      </w:r>
      <w:r w:rsidR="005D1CEB">
        <w:t xml:space="preserve">       </w:t>
      </w:r>
      <w:r w:rsidRPr="005D1CEB">
        <w:t>№ 44                                             д. Загатуй</w:t>
      </w:r>
      <w:r>
        <w:rPr>
          <w:b/>
        </w:rPr>
        <w:t xml:space="preserve"> </w:t>
      </w:r>
      <w:r>
        <w:rPr>
          <w:b/>
        </w:rPr>
        <w:br/>
      </w:r>
    </w:p>
    <w:p w:rsidR="005344D5" w:rsidRDefault="005344D5" w:rsidP="005344D5">
      <w:pPr>
        <w:pStyle w:val="a3"/>
        <w:rPr>
          <w:lang w:eastAsia="ru-RU"/>
        </w:rPr>
      </w:pPr>
      <w:r>
        <w:rPr>
          <w:lang w:eastAsia="ru-RU"/>
        </w:rPr>
        <w:t xml:space="preserve">Об утверждении Положения </w:t>
      </w:r>
    </w:p>
    <w:p w:rsidR="005344D5" w:rsidRDefault="005344D5" w:rsidP="005344D5">
      <w:pPr>
        <w:pStyle w:val="a3"/>
        <w:rPr>
          <w:lang w:eastAsia="ru-RU"/>
        </w:rPr>
      </w:pPr>
      <w:r>
        <w:rPr>
          <w:lang w:eastAsia="ru-RU"/>
        </w:rPr>
        <w:t xml:space="preserve">«О Правилах благоустройства </w:t>
      </w:r>
    </w:p>
    <w:p w:rsidR="005344D5" w:rsidRDefault="005344D5" w:rsidP="005344D5">
      <w:pPr>
        <w:pStyle w:val="a3"/>
        <w:rPr>
          <w:lang w:eastAsia="ru-RU"/>
        </w:rPr>
      </w:pPr>
      <w:r>
        <w:rPr>
          <w:lang w:eastAsia="ru-RU"/>
        </w:rPr>
        <w:t>на территории МО «Курумчинский»»</w:t>
      </w:r>
    </w:p>
    <w:p w:rsidR="005344D5" w:rsidRDefault="005344D5" w:rsidP="005344D5">
      <w:pPr>
        <w:rPr>
          <w:rFonts w:eastAsia="Times New Roman" w:cs="Times New Roman"/>
          <w:szCs w:val="24"/>
          <w:lang w:eastAsia="ru-RU"/>
        </w:rPr>
      </w:pPr>
      <w:r>
        <w:br/>
      </w:r>
    </w:p>
    <w:p w:rsidR="005344D5" w:rsidRPr="00E45F4C" w:rsidRDefault="005344D5" w:rsidP="005344D5">
      <w:pPr>
        <w:autoSpaceDE w:val="0"/>
        <w:autoSpaceDN w:val="0"/>
        <w:adjustRightInd w:val="0"/>
        <w:spacing w:after="0" w:line="240" w:lineRule="auto"/>
        <w:jc w:val="both"/>
        <w:rPr>
          <w:rFonts w:cs="Times New Roman"/>
          <w:szCs w:val="24"/>
        </w:rPr>
      </w:pPr>
      <w:r>
        <w:rPr>
          <w:rFonts w:eastAsia="Times New Roman" w:cs="Times New Roman"/>
          <w:szCs w:val="24"/>
          <w:lang w:eastAsia="ru-RU"/>
        </w:rPr>
        <w:t xml:space="preserve">     </w:t>
      </w:r>
      <w:proofErr w:type="gramStart"/>
      <w:r>
        <w:rPr>
          <w:rFonts w:eastAsia="Times New Roman" w:cs="Times New Roman"/>
          <w:szCs w:val="24"/>
          <w:lang w:eastAsia="ru-RU"/>
        </w:rPr>
        <w:t xml:space="preserve">В соответствии с Федеральным законом от </w:t>
      </w:r>
      <w:r>
        <w:rPr>
          <w:rFonts w:cs="Times New Roman"/>
          <w:szCs w:val="24"/>
        </w:rPr>
        <w:t xml:space="preserve">06.10.2003 года </w:t>
      </w:r>
      <w:r>
        <w:rPr>
          <w:rFonts w:eastAsia="Times New Roman" w:cs="Times New Roman"/>
          <w:szCs w:val="24"/>
          <w:lang w:eastAsia="ru-RU"/>
        </w:rPr>
        <w:t>№ 131-ФЗ</w:t>
      </w:r>
      <w:r>
        <w:rPr>
          <w:rFonts w:cs="Times New Roman"/>
          <w:szCs w:val="24"/>
        </w:rPr>
        <w:t xml:space="preserve"> «Об общих принципах организации местного самоуправления в Российской Федерации»</w:t>
      </w:r>
      <w:r>
        <w:rPr>
          <w:rFonts w:eastAsia="Times New Roman" w:cs="Times New Roman"/>
          <w:szCs w:val="24"/>
          <w:lang w:eastAsia="ru-RU"/>
        </w:rPr>
        <w:t>, Законом Иркутской области от 12.11.2007 года № 98-оз «Об административной ответственности за правонарушения в сфере благоустройства городов и других населенных пунктов Иркутской области», Законом Иркутской области от 12.11.2007 года № 107-оз «Об административной ответственности за отдельные правонарушения в сфере охраны общественного порядка в Иркутской</w:t>
      </w:r>
      <w:proofErr w:type="gramEnd"/>
      <w:r>
        <w:rPr>
          <w:rFonts w:eastAsia="Times New Roman" w:cs="Times New Roman"/>
          <w:szCs w:val="24"/>
          <w:lang w:eastAsia="ru-RU"/>
        </w:rPr>
        <w:t xml:space="preserve"> области», Уставом МО «Курумчинский»,</w:t>
      </w:r>
    </w:p>
    <w:p w:rsidR="005344D5" w:rsidRDefault="005344D5" w:rsidP="005344D5">
      <w:pPr>
        <w:spacing w:before="100" w:beforeAutospacing="1" w:after="100" w:afterAutospacing="1" w:line="240" w:lineRule="auto"/>
        <w:jc w:val="center"/>
        <w:rPr>
          <w:rFonts w:eastAsia="Times New Roman" w:cs="Times New Roman"/>
          <w:szCs w:val="24"/>
          <w:lang w:eastAsia="ru-RU"/>
        </w:rPr>
      </w:pPr>
      <w:r>
        <w:rPr>
          <w:rFonts w:eastAsia="Times New Roman" w:cs="Times New Roman"/>
          <w:szCs w:val="24"/>
          <w:lang w:eastAsia="ru-RU"/>
        </w:rPr>
        <w:t>Дума муниципального образования «Курумчинский» решила:</w:t>
      </w:r>
    </w:p>
    <w:p w:rsidR="005344D5" w:rsidRDefault="005344D5" w:rsidP="005344D5">
      <w:pPr>
        <w:numPr>
          <w:ilvl w:val="0"/>
          <w:numId w:val="1"/>
        </w:numPr>
        <w:spacing w:before="100" w:beforeAutospacing="1" w:after="100" w:afterAutospacing="1" w:line="240" w:lineRule="auto"/>
        <w:jc w:val="both"/>
        <w:rPr>
          <w:rFonts w:eastAsia="Times New Roman" w:cs="Times New Roman"/>
          <w:szCs w:val="24"/>
          <w:lang w:eastAsia="ru-RU"/>
        </w:rPr>
      </w:pPr>
      <w:r>
        <w:rPr>
          <w:rFonts w:eastAsia="Times New Roman" w:cs="Times New Roman"/>
          <w:szCs w:val="24"/>
          <w:lang w:eastAsia="ru-RU"/>
        </w:rPr>
        <w:t>Утвердить Положение «О Правилах благоустройства на территории МО «Курумчинский» Баяндаевского района Иркутской области;</w:t>
      </w:r>
    </w:p>
    <w:p w:rsidR="005344D5" w:rsidRPr="00CC2877" w:rsidRDefault="005344D5" w:rsidP="005344D5">
      <w:pPr>
        <w:pStyle w:val="a6"/>
        <w:numPr>
          <w:ilvl w:val="0"/>
          <w:numId w:val="1"/>
        </w:numPr>
        <w:autoSpaceDE w:val="0"/>
        <w:autoSpaceDN w:val="0"/>
        <w:adjustRightInd w:val="0"/>
        <w:spacing w:after="0" w:line="240" w:lineRule="auto"/>
        <w:jc w:val="both"/>
        <w:outlineLvl w:val="0"/>
        <w:rPr>
          <w:rFonts w:cs="Times New Roman"/>
          <w:szCs w:val="24"/>
        </w:rPr>
      </w:pPr>
      <w:r w:rsidRPr="00CC2877">
        <w:rPr>
          <w:rFonts w:cs="Times New Roman"/>
          <w:szCs w:val="24"/>
        </w:rPr>
        <w:t>Решени</w:t>
      </w:r>
      <w:r>
        <w:rPr>
          <w:rFonts w:cs="Times New Roman"/>
          <w:szCs w:val="24"/>
        </w:rPr>
        <w:t xml:space="preserve">е Думы от </w:t>
      </w:r>
      <w:r w:rsidRPr="00D90666">
        <w:rPr>
          <w:rFonts w:cs="Times New Roman"/>
          <w:szCs w:val="24"/>
        </w:rPr>
        <w:t>04.04.2011 № 16 «Об утверждении Правил благоустройства, обеспечения чистоты и порядка на территории МО «Курумчинский»</w:t>
      </w:r>
      <w:r>
        <w:rPr>
          <w:rFonts w:cs="Times New Roman"/>
          <w:szCs w:val="24"/>
        </w:rPr>
        <w:t xml:space="preserve"> признать утратившим силу;</w:t>
      </w:r>
    </w:p>
    <w:p w:rsidR="005344D5" w:rsidRDefault="005344D5" w:rsidP="005344D5">
      <w:pPr>
        <w:numPr>
          <w:ilvl w:val="0"/>
          <w:numId w:val="1"/>
        </w:numPr>
        <w:spacing w:before="100" w:beforeAutospacing="1" w:after="100" w:afterAutospacing="1" w:line="240" w:lineRule="auto"/>
        <w:jc w:val="both"/>
        <w:rPr>
          <w:rFonts w:eastAsia="Times New Roman" w:cs="Times New Roman"/>
          <w:szCs w:val="24"/>
          <w:lang w:eastAsia="ru-RU"/>
        </w:rPr>
      </w:pPr>
      <w:r>
        <w:rPr>
          <w:rFonts w:eastAsia="Times New Roman" w:cs="Times New Roman"/>
          <w:szCs w:val="24"/>
          <w:lang w:eastAsia="ru-RU"/>
        </w:rPr>
        <w:t>Данное решение опубликовать в очередном Вестнике МО «Курумчинский».</w:t>
      </w:r>
    </w:p>
    <w:p w:rsidR="005344D5" w:rsidRDefault="005344D5" w:rsidP="005344D5">
      <w:pPr>
        <w:spacing w:before="100" w:beforeAutospacing="1" w:after="100" w:afterAutospacing="1" w:line="240" w:lineRule="auto"/>
        <w:ind w:left="720"/>
        <w:jc w:val="both"/>
        <w:rPr>
          <w:rFonts w:eastAsia="Times New Roman" w:cs="Times New Roman"/>
          <w:szCs w:val="24"/>
          <w:lang w:eastAsia="ru-RU"/>
        </w:rPr>
      </w:pPr>
    </w:p>
    <w:p w:rsidR="005344D5" w:rsidRDefault="005344D5" w:rsidP="005344D5">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w:t>
      </w:r>
    </w:p>
    <w:p w:rsidR="005344D5" w:rsidRDefault="005344D5" w:rsidP="005344D5">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w:t>
      </w:r>
    </w:p>
    <w:p w:rsidR="005344D5" w:rsidRDefault="005344D5" w:rsidP="005344D5">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  Председатель Думы МО «Курумчинский</w:t>
      </w:r>
      <w:r w:rsidRPr="003B0572">
        <w:rPr>
          <w:rFonts w:eastAsia="Times New Roman" w:cs="Times New Roman"/>
          <w:szCs w:val="24"/>
          <w:lang w:eastAsia="ru-RU"/>
        </w:rPr>
        <w:t xml:space="preserve">»                                  </w:t>
      </w:r>
      <w:r w:rsidR="00311B1C">
        <w:rPr>
          <w:rFonts w:eastAsia="Times New Roman" w:cs="Times New Roman"/>
          <w:szCs w:val="24"/>
          <w:lang w:eastAsia="ru-RU"/>
        </w:rPr>
        <w:t xml:space="preserve">                  </w:t>
      </w:r>
      <w:r w:rsidRPr="003B0572">
        <w:rPr>
          <w:rFonts w:eastAsia="Times New Roman" w:cs="Times New Roman"/>
          <w:szCs w:val="24"/>
          <w:lang w:eastAsia="ru-RU"/>
        </w:rPr>
        <w:t xml:space="preserve"> </w:t>
      </w:r>
      <w:r w:rsidR="00311B1C">
        <w:rPr>
          <w:rFonts w:eastAsia="Times New Roman" w:cs="Times New Roman"/>
          <w:szCs w:val="24"/>
          <w:lang w:eastAsia="ru-RU"/>
        </w:rPr>
        <w:t>Г.Н</w:t>
      </w:r>
      <w:r w:rsidRPr="00D90666">
        <w:rPr>
          <w:rFonts w:eastAsia="Times New Roman" w:cs="Times New Roman"/>
          <w:szCs w:val="24"/>
          <w:lang w:eastAsia="ru-RU"/>
        </w:rPr>
        <w:t>.</w:t>
      </w:r>
      <w:r w:rsidRPr="003B0572">
        <w:rPr>
          <w:rFonts w:eastAsia="Times New Roman" w:cs="Times New Roman"/>
          <w:szCs w:val="24"/>
          <w:lang w:eastAsia="ru-RU"/>
        </w:rPr>
        <w:t xml:space="preserve"> </w:t>
      </w:r>
      <w:r>
        <w:rPr>
          <w:rFonts w:eastAsia="Times New Roman" w:cs="Times New Roman"/>
          <w:szCs w:val="24"/>
          <w:lang w:eastAsia="ru-RU"/>
        </w:rPr>
        <w:t>Баранов</w:t>
      </w:r>
    </w:p>
    <w:p w:rsidR="00311B1C" w:rsidRDefault="00311B1C" w:rsidP="005344D5">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  Глава МО «Курумчинский»                                                                             В. Г. Сахаев</w:t>
      </w:r>
    </w:p>
    <w:p w:rsidR="005344D5" w:rsidRDefault="005344D5" w:rsidP="005344D5">
      <w:pPr>
        <w:spacing w:before="100" w:beforeAutospacing="1" w:after="100" w:afterAutospacing="1" w:line="240" w:lineRule="auto"/>
        <w:rPr>
          <w:rFonts w:eastAsia="Times New Roman" w:cs="Times New Roman"/>
          <w:szCs w:val="24"/>
          <w:lang w:eastAsia="ru-RU"/>
        </w:rPr>
      </w:pPr>
    </w:p>
    <w:p w:rsidR="005344D5" w:rsidRDefault="005344D5" w:rsidP="005344D5">
      <w:pPr>
        <w:spacing w:before="100" w:beforeAutospacing="1" w:after="100" w:afterAutospacing="1" w:line="240" w:lineRule="auto"/>
        <w:rPr>
          <w:rFonts w:eastAsia="Times New Roman" w:cs="Times New Roman"/>
          <w:szCs w:val="24"/>
          <w:lang w:eastAsia="ru-RU"/>
        </w:rPr>
      </w:pPr>
    </w:p>
    <w:p w:rsidR="005344D5" w:rsidRDefault="005344D5" w:rsidP="005344D5">
      <w:pPr>
        <w:spacing w:before="100" w:beforeAutospacing="1" w:after="100" w:afterAutospacing="1" w:line="240" w:lineRule="auto"/>
        <w:rPr>
          <w:rFonts w:eastAsia="Times New Roman" w:cs="Times New Roman"/>
          <w:szCs w:val="24"/>
          <w:lang w:eastAsia="ru-RU"/>
        </w:rPr>
      </w:pPr>
    </w:p>
    <w:p w:rsidR="005344D5" w:rsidRDefault="005344D5" w:rsidP="005344D5">
      <w:pPr>
        <w:spacing w:before="100" w:beforeAutospacing="1" w:after="100" w:afterAutospacing="1" w:line="240" w:lineRule="auto"/>
        <w:rPr>
          <w:rFonts w:eastAsia="Times New Roman" w:cs="Times New Roman"/>
          <w:szCs w:val="24"/>
          <w:lang w:eastAsia="ru-RU"/>
        </w:rPr>
      </w:pPr>
    </w:p>
    <w:p w:rsidR="005344D5" w:rsidRPr="00311B1C" w:rsidRDefault="005344D5" w:rsidP="00311B1C">
      <w:pPr>
        <w:pStyle w:val="a4"/>
        <w:spacing w:before="0" w:beforeAutospacing="0" w:after="0" w:afterAutospacing="0"/>
        <w:jc w:val="right"/>
        <w:rPr>
          <w:sz w:val="22"/>
          <w:szCs w:val="22"/>
        </w:rPr>
      </w:pPr>
      <w:r w:rsidRPr="00311B1C">
        <w:rPr>
          <w:sz w:val="22"/>
          <w:szCs w:val="22"/>
        </w:rPr>
        <w:lastRenderedPageBreak/>
        <w:t xml:space="preserve">                                                                                                                                                                          Приложение                                                                                                                                                                          к решению Думы МО «Курумчинский»                                                                                                                                                                          от «_</w:t>
      </w:r>
      <w:r w:rsidRPr="00311B1C">
        <w:rPr>
          <w:sz w:val="22"/>
          <w:szCs w:val="22"/>
          <w:u w:val="single"/>
        </w:rPr>
        <w:t>30</w:t>
      </w:r>
      <w:r w:rsidRPr="00311B1C">
        <w:rPr>
          <w:sz w:val="22"/>
          <w:szCs w:val="22"/>
        </w:rPr>
        <w:t>_» ___</w:t>
      </w:r>
      <w:r w:rsidRPr="00311B1C">
        <w:rPr>
          <w:sz w:val="22"/>
          <w:szCs w:val="22"/>
          <w:u w:val="single"/>
        </w:rPr>
        <w:t>мая</w:t>
      </w:r>
      <w:r w:rsidRPr="00311B1C">
        <w:rPr>
          <w:sz w:val="22"/>
          <w:szCs w:val="22"/>
        </w:rPr>
        <w:t>__ 2012 года. № _</w:t>
      </w:r>
      <w:r w:rsidRPr="00311B1C">
        <w:rPr>
          <w:sz w:val="22"/>
          <w:szCs w:val="22"/>
          <w:u w:val="single"/>
        </w:rPr>
        <w:t>44</w:t>
      </w:r>
      <w:r w:rsidRPr="00311B1C">
        <w:rPr>
          <w:sz w:val="22"/>
          <w:szCs w:val="22"/>
        </w:rPr>
        <w:t>_</w:t>
      </w:r>
    </w:p>
    <w:p w:rsidR="00311B1C" w:rsidRDefault="00311B1C" w:rsidP="005344D5">
      <w:pPr>
        <w:pStyle w:val="a4"/>
        <w:spacing w:before="0" w:beforeAutospacing="0" w:after="0" w:afterAutospacing="0"/>
        <w:jc w:val="center"/>
        <w:rPr>
          <w:rStyle w:val="a5"/>
        </w:rPr>
      </w:pPr>
    </w:p>
    <w:p w:rsidR="005344D5" w:rsidRDefault="005344D5" w:rsidP="005344D5">
      <w:pPr>
        <w:pStyle w:val="a4"/>
        <w:spacing w:before="0" w:beforeAutospacing="0" w:after="0" w:afterAutospacing="0"/>
        <w:jc w:val="center"/>
        <w:rPr>
          <w:rStyle w:val="a5"/>
        </w:rPr>
      </w:pPr>
      <w:r w:rsidRPr="003B6336">
        <w:rPr>
          <w:rStyle w:val="a5"/>
        </w:rPr>
        <w:t>Правила благоустройства на</w:t>
      </w:r>
      <w:r>
        <w:rPr>
          <w:rStyle w:val="a5"/>
        </w:rPr>
        <w:t xml:space="preserve"> территории</w:t>
      </w:r>
      <w:r w:rsidRPr="003B6336">
        <w:rPr>
          <w:rStyle w:val="a5"/>
        </w:rPr>
        <w:t xml:space="preserve"> </w:t>
      </w:r>
      <w:r>
        <w:rPr>
          <w:rStyle w:val="a5"/>
        </w:rPr>
        <w:t>МО</w:t>
      </w:r>
      <w:r w:rsidRPr="003B6336">
        <w:rPr>
          <w:rStyle w:val="a5"/>
        </w:rPr>
        <w:t xml:space="preserve"> «</w:t>
      </w:r>
      <w:r>
        <w:rPr>
          <w:rStyle w:val="a5"/>
        </w:rPr>
        <w:t>Курумчинский</w:t>
      </w:r>
      <w:r w:rsidRPr="003B6336">
        <w:rPr>
          <w:rStyle w:val="a5"/>
        </w:rPr>
        <w:t xml:space="preserve">» </w:t>
      </w:r>
    </w:p>
    <w:p w:rsidR="005344D5" w:rsidRDefault="005344D5" w:rsidP="005344D5">
      <w:pPr>
        <w:pStyle w:val="a4"/>
        <w:spacing w:before="0" w:beforeAutospacing="0" w:after="0" w:afterAutospacing="0"/>
        <w:jc w:val="center"/>
        <w:rPr>
          <w:rStyle w:val="a5"/>
        </w:rPr>
      </w:pPr>
      <w:r w:rsidRPr="003B6336">
        <w:rPr>
          <w:rStyle w:val="a5"/>
        </w:rPr>
        <w:t>Баяндаевского района Иркутской области</w:t>
      </w:r>
    </w:p>
    <w:p w:rsidR="005344D5" w:rsidRPr="005627A6" w:rsidRDefault="005344D5" w:rsidP="00311B1C">
      <w:pPr>
        <w:pStyle w:val="a4"/>
        <w:spacing w:before="0" w:beforeAutospacing="0" w:after="0" w:afterAutospacing="0"/>
        <w:jc w:val="center"/>
        <w:rPr>
          <w:rStyle w:val="a5"/>
          <w:b w:val="0"/>
          <w:bCs w:val="0"/>
        </w:rPr>
      </w:pPr>
      <w:r w:rsidRPr="003B6336">
        <w:br/>
      </w:r>
      <w:r w:rsidRPr="003B6336">
        <w:rPr>
          <w:rStyle w:val="a5"/>
        </w:rPr>
        <w:t>1. Общие положения</w:t>
      </w:r>
    </w:p>
    <w:p w:rsidR="005344D5" w:rsidRDefault="005344D5" w:rsidP="005344D5">
      <w:pPr>
        <w:pStyle w:val="a3"/>
        <w:jc w:val="both"/>
        <w:rPr>
          <w:rFonts w:cs="Times New Roman"/>
        </w:rPr>
      </w:pPr>
      <w:r w:rsidRPr="003B6336">
        <w:rPr>
          <w:rFonts w:cs="Times New Roman"/>
        </w:rPr>
        <w:t>1.1. Настоящие Правила регулируют деятельность по созданию, реконструкции, ремонту, реставрации, оборудованию, переоборудованию, модернизации и содержанию в чистоте и порядке общественных территорий, земельных участков, зданий и сооружений, других объектов благ</w:t>
      </w:r>
      <w:r>
        <w:rPr>
          <w:rFonts w:cs="Times New Roman"/>
        </w:rPr>
        <w:t xml:space="preserve">оустройства в населенном пункте </w:t>
      </w:r>
      <w:r w:rsidRPr="003B6336">
        <w:rPr>
          <w:rFonts w:cs="Times New Roman"/>
        </w:rPr>
        <w:t>муниципального образования «</w:t>
      </w:r>
      <w:r>
        <w:rPr>
          <w:rFonts w:cs="Times New Roman"/>
        </w:rPr>
        <w:t>Курумчинский</w:t>
      </w:r>
      <w:r w:rsidRPr="003B6336">
        <w:rPr>
          <w:rFonts w:cs="Times New Roman"/>
        </w:rPr>
        <w:t>».</w:t>
      </w:r>
      <w:r w:rsidRPr="003B6336">
        <w:rPr>
          <w:rFonts w:cs="Times New Roman"/>
        </w:rPr>
        <w:br/>
        <w:t>1.2. Правила действуют на всей территории муниципального образования и обязательны для выполнения всеми юридическими лицами, должностными лицами, отвечающими за эксплуатацию, ремонт, содержание и обслуживание благоустройства территорий, зданий, сооружений, инженерных и транспортных коммуникаций, а также гражданами, в собственности, владении или пользовании которых находятся земельные участки, здания и сооружения.</w:t>
      </w:r>
    </w:p>
    <w:p w:rsidR="005344D5" w:rsidRPr="003B6336" w:rsidRDefault="005344D5" w:rsidP="00311B1C">
      <w:pPr>
        <w:pStyle w:val="a3"/>
        <w:jc w:val="center"/>
        <w:rPr>
          <w:b/>
        </w:rPr>
      </w:pPr>
      <w:r w:rsidRPr="003B6336">
        <w:rPr>
          <w:rFonts w:cs="Times New Roman"/>
        </w:rPr>
        <w:br/>
      </w:r>
      <w:r w:rsidRPr="003B6336">
        <w:rPr>
          <w:b/>
        </w:rPr>
        <w:t>2. Основные положения по содержанию и санитарной уборке территорий</w:t>
      </w:r>
    </w:p>
    <w:p w:rsidR="005344D5" w:rsidRPr="003B6336" w:rsidRDefault="005344D5" w:rsidP="005344D5">
      <w:pPr>
        <w:pStyle w:val="a3"/>
        <w:jc w:val="both"/>
      </w:pPr>
      <w:r w:rsidRPr="003B6336">
        <w:t>2.1. Содержание и санитарная уборка территории муниципального образования «</w:t>
      </w:r>
      <w:r>
        <w:t>Курумчинский</w:t>
      </w:r>
      <w:r w:rsidRPr="003B6336">
        <w:t>»</w:t>
      </w:r>
      <w:r>
        <w:t xml:space="preserve"> </w:t>
      </w:r>
      <w:r w:rsidRPr="003B6336">
        <w:t>осуществляется землепользователями своими силами и средствами.</w:t>
      </w:r>
      <w:r w:rsidRPr="003B6336">
        <w:br/>
        <w:t>Собственники, владельцы, пользователи и арендаторы земельных участков (далее по тексту</w:t>
      </w:r>
      <w:r>
        <w:t xml:space="preserve"> </w:t>
      </w:r>
      <w:r w:rsidRPr="003B6336">
        <w:t xml:space="preserve">- землепользователи) обязаны соблюдать требования по содержанию территорий, предусмотренные настоящими Правилами, в </w:t>
      </w:r>
      <w:proofErr w:type="gramStart"/>
      <w:r w:rsidRPr="003B6336">
        <w:t>границах</w:t>
      </w:r>
      <w:proofErr w:type="gramEnd"/>
      <w:r w:rsidRPr="003B6336">
        <w:t xml:space="preserve"> закрепленных за ними участков.</w:t>
      </w:r>
      <w:r w:rsidRPr="003B6336">
        <w:br/>
        <w:t xml:space="preserve">2.2. </w:t>
      </w:r>
      <w:proofErr w:type="gramStart"/>
      <w:r w:rsidRPr="003B6336">
        <w:t xml:space="preserve">Содержание территории </w:t>
      </w:r>
      <w:r>
        <w:t xml:space="preserve">МО «Курумчинский» </w:t>
      </w:r>
      <w:r w:rsidRPr="003B6336">
        <w:t>включает в себя текущий и средний ремонт объектов благоустройства, регулярную уборку от мусора, снега, льда, подсыпку песком проезжей части улиц и тротуаров (при этом запрещается применение поваренной соли и других хлоридов, содержащихся в песке), борьбу с сорняками, уход за зелеными насаждениями, малыми архитектурными формами и уличным освещением на всей территории муниципального образования «</w:t>
      </w:r>
      <w:r>
        <w:t>Курумчинский</w:t>
      </w:r>
      <w:r w:rsidRPr="003B6336">
        <w:t>», а так же</w:t>
      </w:r>
      <w:proofErr w:type="gramEnd"/>
      <w:r w:rsidRPr="003B6336">
        <w:t xml:space="preserve"> в парках и коллективных сада</w:t>
      </w:r>
      <w:r>
        <w:t>х.</w:t>
      </w:r>
      <w:r>
        <w:br/>
      </w:r>
      <w:r w:rsidRPr="003B6336">
        <w:t>2.3. Содержание строительных площадок и территорий, прилегающих к ним, возлагается на генподрядные строительные организации на весь период строительства или на граждан, которые ведут данное строительство.</w:t>
      </w:r>
      <w:r w:rsidRPr="003B6336">
        <w:br/>
        <w:t>2.4. Автомобильные дороги содержатся силами балансодержателей.</w:t>
      </w:r>
      <w:r w:rsidRPr="003B6336">
        <w:br/>
        <w:t xml:space="preserve">2.5. </w:t>
      </w:r>
      <w:proofErr w:type="gramStart"/>
      <w:r w:rsidRPr="003B6336">
        <w:t>Все юридические лица - владельцы строений и временных сооружений - обязаны:</w:t>
      </w:r>
      <w:r w:rsidRPr="003B6336">
        <w:br/>
        <w:t>- обеспечить своевременный вывоз мусора и нечистот в специально отведенные места;</w:t>
      </w:r>
      <w:r w:rsidRPr="003B6336">
        <w:br/>
        <w:t>- своевременно производить очистку от снега и удалять сосульки с карнизов зда</w:t>
      </w:r>
      <w:r>
        <w:t>ний</w:t>
      </w:r>
      <w:r w:rsidRPr="003B6336">
        <w:t>;</w:t>
      </w:r>
      <w:r w:rsidRPr="003B6336">
        <w:br/>
        <w:t>- установить напротив своих владений урны для мусора, обеспечить их своевременную очистку и не реже одного раза в месяц - промывание и дезинфекцию.</w:t>
      </w:r>
      <w:r w:rsidRPr="003B6336">
        <w:br/>
        <w:t>2.6.</w:t>
      </w:r>
      <w:proofErr w:type="gramEnd"/>
      <w:r w:rsidRPr="003B6336">
        <w:t xml:space="preserve"> Администрация поселения до апреля текущего года разрабатывает план </w:t>
      </w:r>
      <w:proofErr w:type="spellStart"/>
      <w:r w:rsidRPr="003B6336">
        <w:t>благоустроительных</w:t>
      </w:r>
      <w:proofErr w:type="spellEnd"/>
      <w:r w:rsidRPr="003B6336">
        <w:t xml:space="preserve"> работ в населенном пункте муниципального образования «</w:t>
      </w:r>
      <w:r>
        <w:t>Курумчинский</w:t>
      </w:r>
      <w:r w:rsidRPr="003B6336">
        <w:t xml:space="preserve">» с обязательным графиком мероприятий и назначением ответственных лиц.  </w:t>
      </w:r>
      <w:r w:rsidRPr="003B6336">
        <w:br/>
        <w:t>2.7. Каждая организация-землепользователь обязана:</w:t>
      </w:r>
      <w:r w:rsidRPr="003B6336">
        <w:br/>
        <w:t>- благоустроить и содержать в исправности и чистоте выезды с предприятий и строек на  подъездные пути;</w:t>
      </w:r>
      <w:r w:rsidRPr="003B6336">
        <w:br/>
        <w:t>- не допускать загрязнения атмосферного воздуха выбросами промышленных и коммунально-бытовых объектов.</w:t>
      </w:r>
      <w:r w:rsidRPr="003B6336">
        <w:br/>
        <w:t xml:space="preserve">2.8. </w:t>
      </w:r>
      <w:proofErr w:type="gramStart"/>
      <w:r w:rsidRPr="003B6336">
        <w:t>Землепользователи участков индивидуальной застройки:</w:t>
      </w:r>
      <w:r w:rsidRPr="003B6336">
        <w:br/>
      </w:r>
      <w:r w:rsidRPr="003B6336">
        <w:lastRenderedPageBreak/>
        <w:t>- обеспечить надлежащее санитарное состояние прилегающих территорий;</w:t>
      </w:r>
      <w:r w:rsidRPr="003B6336">
        <w:br/>
        <w:t>-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r w:rsidRPr="003B6336">
        <w:br/>
        <w:t>- содержать в надлежащем порядке (очищать, скашивать) проходящие через участок водостоки, а также водосточные канавы в границах участков, на прилегающих улицах и проездах;</w:t>
      </w:r>
      <w:r w:rsidRPr="003B6336">
        <w:br/>
        <w:t>- не допускать подтопления соседних участков, тротуаров, улиц и проездов;</w:t>
      </w:r>
      <w:proofErr w:type="gramEnd"/>
      <w:r w:rsidRPr="003B6336">
        <w:br/>
        <w:t xml:space="preserve">- </w:t>
      </w:r>
      <w:proofErr w:type="gramStart"/>
      <w:r w:rsidRPr="003B6336">
        <w:t>не засыпать траншеи, лощины естественного стока рельефных вод;</w:t>
      </w:r>
      <w:r w:rsidRPr="003B6336">
        <w:br/>
        <w:t>- окрашивать лицевые (уличные) заборы, фасады строений, гаражей водостойкой краской;</w:t>
      </w:r>
      <w:r w:rsidRPr="003B6336">
        <w:br/>
        <w:t>- озеленять лицевые части участков;</w:t>
      </w:r>
      <w:r w:rsidRPr="003B6336">
        <w:br/>
        <w:t>- содержать в поряд</w:t>
      </w:r>
      <w:r>
        <w:t>ке номерной знак дома (участка)</w:t>
      </w:r>
      <w:r w:rsidRPr="003B6336">
        <w:t>;</w:t>
      </w:r>
      <w:r w:rsidRPr="003B6336">
        <w:br/>
        <w:t>- не допускать образования несанкционированных свалок бытовых отходов;</w:t>
      </w:r>
      <w:r w:rsidRPr="003B6336">
        <w:br/>
        <w:t>- на прилегающей к земельному участку территории не допускать складирования строительных или иных материалов, хранения техники и оборудования.</w:t>
      </w:r>
      <w:r w:rsidRPr="003B6336">
        <w:br/>
        <w:t>2.9.</w:t>
      </w:r>
      <w:proofErr w:type="gramEnd"/>
      <w:r w:rsidRPr="003B6336">
        <w:t xml:space="preserve"> По согласованию с </w:t>
      </w:r>
      <w:r>
        <w:t>Главой Администрации</w:t>
      </w:r>
      <w:r w:rsidRPr="003B6336">
        <w:t xml:space="preserve"> разрешается использовать придомовые территории, улицы и т. д. для временного использования в хозяйственной деятельности с установлением срока и оформлением отношений. Устанавливаются сроки: 10 дней, в исключительных случаях - по согласованию.</w:t>
      </w:r>
      <w:r w:rsidRPr="003B6336">
        <w:br/>
        <w:t xml:space="preserve">2.10. </w:t>
      </w:r>
      <w:proofErr w:type="gramStart"/>
      <w:r w:rsidRPr="003B6336">
        <w:t>На территории муниципального образования «</w:t>
      </w:r>
      <w:r>
        <w:t>Курумчинский</w:t>
      </w:r>
      <w:r w:rsidRPr="003B6336">
        <w:t>» запрещается:</w:t>
      </w:r>
      <w:r w:rsidRPr="003B6336">
        <w:br/>
        <w:t>-  бросать мусор, окурки, бумагу и др. на проезды, тротуары, улицы, на площадках, в скверах,  и других общественных местах;</w:t>
      </w:r>
      <w:proofErr w:type="gramEnd"/>
      <w:r w:rsidRPr="003B6336">
        <w:br/>
        <w:t xml:space="preserve">- </w:t>
      </w:r>
      <w:proofErr w:type="gramStart"/>
      <w:r w:rsidRPr="003B6336">
        <w:t>сваливать всякого рода нечистоты, мусор, строительные отходы, грунт и отбросы на улицах, пустырях в лесной и зеленой зоне (парках, скверах и т. д.), вдоль дорог, на берегах рек, на свободной от застройки территории и других местах, не отведенных для этих целей;</w:t>
      </w:r>
      <w:r w:rsidRPr="003B6336">
        <w:br/>
        <w:t>- мыть автомобили, мотоциклы, велосипеды и другие транспортные средства на улицах, у водоразборных колодцев, находящихся на территории населенного пункта;</w:t>
      </w:r>
      <w:proofErr w:type="gramEnd"/>
      <w:r w:rsidRPr="003B6336">
        <w:br/>
        <w:t xml:space="preserve">- </w:t>
      </w:r>
      <w:proofErr w:type="gramStart"/>
      <w:r w:rsidRPr="003B6336">
        <w:t>складировать на улицах лотки, тару, торговое оборудование;</w:t>
      </w:r>
      <w:r w:rsidRPr="003B6336">
        <w:br/>
        <w:t>- расклеивать афиши и объявления на заборах, фа</w:t>
      </w:r>
      <w:r>
        <w:t>садах зданий, деревьях и опорах</w:t>
      </w:r>
      <w:r w:rsidRPr="003B6336">
        <w:t>;</w:t>
      </w:r>
      <w:r w:rsidRPr="003B6336">
        <w:br/>
        <w:t>- производить разжигание костров, огневой способ оттаивания мерзлых грунтов, сжигание производственного и бытового мусора, других отходов, являющихся источниками з</w:t>
      </w:r>
      <w:r>
        <w:t>агрязнения атмосферного воздуха</w:t>
      </w:r>
      <w:r w:rsidRPr="003B6336">
        <w:t>;</w:t>
      </w:r>
      <w:r w:rsidRPr="003B6336">
        <w:br/>
        <w:t>- осуществлять передвижение тяжеловесных механизмов, тракторов и других машин на гусеничном ходу по всем улицам и дорогам, имеющим асфальтовое покрытие;</w:t>
      </w:r>
      <w:proofErr w:type="gramEnd"/>
      <w:r w:rsidRPr="003B6336">
        <w:br/>
        <w:t>- заезжать на тротуары, детские площадки;</w:t>
      </w:r>
      <w:r w:rsidRPr="003B6336">
        <w:br/>
        <w:t>- перевозить мусор, сыпучие и другие грузы в необорудованных для этих целей транспортных средствах, без брезентовых пологов. Сыпучие грузы не</w:t>
      </w:r>
      <w:r>
        <w:t xml:space="preserve"> должны превышать высоты бортов;</w:t>
      </w:r>
      <w:r w:rsidRPr="003B6336">
        <w:br/>
        <w:t>- стоянка тяжелой техники в жилой зоне населенных пунктов (за исключением осуществления погрузочно-разгрузочных или ремонтных работ).</w:t>
      </w:r>
    </w:p>
    <w:p w:rsidR="005344D5" w:rsidRDefault="005344D5" w:rsidP="005344D5">
      <w:pPr>
        <w:pStyle w:val="a3"/>
        <w:jc w:val="both"/>
      </w:pPr>
      <w:r w:rsidRPr="003B6336">
        <w:t xml:space="preserve">2.11. Для физических и </w:t>
      </w:r>
      <w:proofErr w:type="gramStart"/>
      <w:r w:rsidRPr="003B6336">
        <w:t>юридических лиц, занимающихся хозяйственной деятельностью на территории населенного  пункта поселения рекомендуется</w:t>
      </w:r>
      <w:proofErr w:type="gramEnd"/>
      <w:r w:rsidRPr="003B6336">
        <w:t xml:space="preserve"> аккредитоваться в Администрации муниципального образования «</w:t>
      </w:r>
      <w:r>
        <w:t>Курумчинский</w:t>
      </w:r>
      <w:r w:rsidRPr="003B6336">
        <w:t>» и по требованию Администрации предоставлять интересующие сведения (род деятельности, согласование схем размещения, проезда, необходимую документацию и т. д.</w:t>
      </w:r>
      <w:r>
        <w:t>)</w:t>
      </w:r>
    </w:p>
    <w:p w:rsidR="005344D5" w:rsidRPr="003B6336" w:rsidRDefault="005344D5" w:rsidP="005344D5">
      <w:pPr>
        <w:pStyle w:val="a3"/>
        <w:jc w:val="both"/>
      </w:pPr>
    </w:p>
    <w:p w:rsidR="005344D5" w:rsidRDefault="005344D5" w:rsidP="00311B1C">
      <w:pPr>
        <w:pStyle w:val="a3"/>
        <w:jc w:val="center"/>
        <w:rPr>
          <w:rStyle w:val="a5"/>
        </w:rPr>
      </w:pPr>
      <w:r w:rsidRPr="003B6336">
        <w:rPr>
          <w:rStyle w:val="a5"/>
          <w:rFonts w:cs="Times New Roman"/>
        </w:rPr>
        <w:t>3. Проектирование благоустройства</w:t>
      </w:r>
    </w:p>
    <w:p w:rsidR="005344D5" w:rsidRDefault="005344D5" w:rsidP="005344D5">
      <w:pPr>
        <w:pStyle w:val="a3"/>
        <w:jc w:val="both"/>
      </w:pPr>
      <w:r w:rsidRPr="003B6336">
        <w:t>3.1.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проектов застройки  улиц, жилых, общественных, производственных комплексов, отдельных зданий и сооружений.</w:t>
      </w:r>
      <w:r w:rsidRPr="003B6336">
        <w:br/>
        <w:t>Проекты благоустройства подлежат обязательному согласованию:</w:t>
      </w:r>
      <w:r w:rsidRPr="003B6336">
        <w:br/>
      </w:r>
      <w:r w:rsidRPr="003B6336">
        <w:lastRenderedPageBreak/>
        <w:t>- с должностными лицами Администрации муниципаль</w:t>
      </w:r>
      <w:r>
        <w:t>ного образования «Курумчинский»;</w:t>
      </w:r>
      <w:r>
        <w:br/>
      </w:r>
      <w:r w:rsidRPr="003B6336">
        <w:t>- с государственным санитарно-эпидемиологическим надзором.</w:t>
      </w:r>
      <w:r w:rsidRPr="003B6336">
        <w:br/>
        <w:t>Порядок согласования и утверждения этих проектов определяется Правилами разработки, согласования, утверждения, хранения и использования градостроительной документации и Правилами разработки, согласования и утверждения проектов, обосновывающих строительство новых или реконструкцию (расширение) существующих объектов в населенном пункте  поселения.</w:t>
      </w:r>
      <w:r w:rsidRPr="003B6336">
        <w:br/>
        <w:t xml:space="preserve">3.2. </w:t>
      </w:r>
      <w:proofErr w:type="gramStart"/>
      <w:r w:rsidRPr="003B6336">
        <w:t>Для территории сложившейся застройки разрабатываются схемы (планы) комплексного благоустройства, предусматривающие:</w:t>
      </w:r>
      <w:r w:rsidRPr="003B6336">
        <w:br/>
        <w:t>- организацию рельефа и вертикальной планировки территории;</w:t>
      </w:r>
      <w:r w:rsidRPr="003B6336">
        <w:br/>
        <w:t>- улучшение технического состояния и внешнего вида проезжей части улиц,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r w:rsidRPr="003B6336">
        <w:br/>
        <w:t>- размещение временных павильонов, киосков, навесов, палаток, сооружений для мелкорозничной торговли и других целей;</w:t>
      </w:r>
      <w:proofErr w:type="gramEnd"/>
      <w:r w:rsidRPr="003B6336">
        <w:br/>
        <w:t>- реконструкцию витрин, входов, других элементов фасадов зданий и сооружений;</w:t>
      </w:r>
      <w:r w:rsidRPr="003B6336">
        <w:br/>
        <w:t>- размещение малых архитектурных форм, произведений монументально-декоративного искусства;</w:t>
      </w:r>
      <w:r w:rsidRPr="003B6336">
        <w:br/>
        <w:t>- озеленение;</w:t>
      </w:r>
      <w:r w:rsidRPr="003B6336">
        <w:br/>
        <w:t>- размещение информации и рекламы;</w:t>
      </w:r>
      <w:r w:rsidRPr="003B6336">
        <w:br/>
        <w:t>- цветовое решение застройки, освещение территории;</w:t>
      </w:r>
      <w:r w:rsidRPr="003B6336">
        <w:br/>
        <w:t>- праздничное оформление территории.</w:t>
      </w:r>
      <w:r w:rsidRPr="003B6336">
        <w:br/>
        <w:t>3.3. На основе схем комплексного благоустройства территории выполняются проекты строительства (реконструкции)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w:t>
      </w:r>
      <w:r w:rsidRPr="003B6336">
        <w:br/>
        <w:t xml:space="preserve">3.4. Схемы (планы) комплексного благоустройства утверждаются Главой </w:t>
      </w:r>
      <w:r>
        <w:t>Администрации</w:t>
      </w:r>
      <w:r w:rsidRPr="003B6336">
        <w:t>.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w:t>
      </w:r>
      <w:r w:rsidRPr="003B6336">
        <w:br/>
        <w:t>3.5. Проекты благоустройства территорий и участков в сложившейся застройке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другими нормативными документами и подлежат согласованию с Администрацией муниципального образования «</w:t>
      </w:r>
      <w:r>
        <w:t>Курумчинский</w:t>
      </w:r>
      <w:r w:rsidRPr="003B6336">
        <w:t>».</w:t>
      </w:r>
      <w:r w:rsidRPr="003B6336">
        <w:br/>
        <w:t>Архитектурно-планировочное задание может предусматривать необходимость согласования проектов благоустройства с другими заинтересованными органами государственного контроля и надзора, инженерными и коммунальными службами и организациями, а также собственниками земельных участков, чьи интересы затрагиваются проектом</w:t>
      </w:r>
      <w:r w:rsidRPr="003B6336">
        <w:br/>
        <w:t>3.6. 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r w:rsidRPr="003B6336">
        <w:br/>
        <w:t>Элементы организации рельефа (подпорные стенки, лестницы, откосы и т.д.) должны дополнять природные особенности участка, органично вписываться в естественную среду.</w:t>
      </w:r>
      <w:r w:rsidRPr="003B6336">
        <w:br/>
        <w:t>3.7. Организация рельефа должна обеспечивать отвод поверхностных вод, а также нормативные уклоны улиц и пешеходных переходов.</w:t>
      </w:r>
    </w:p>
    <w:p w:rsidR="005344D5" w:rsidRPr="003B6336" w:rsidRDefault="005344D5" w:rsidP="005344D5">
      <w:pPr>
        <w:pStyle w:val="a3"/>
        <w:jc w:val="both"/>
      </w:pPr>
    </w:p>
    <w:p w:rsidR="00311B1C" w:rsidRDefault="005344D5" w:rsidP="00311B1C">
      <w:pPr>
        <w:pStyle w:val="a3"/>
        <w:numPr>
          <w:ilvl w:val="0"/>
          <w:numId w:val="1"/>
        </w:numPr>
        <w:jc w:val="center"/>
        <w:rPr>
          <w:rStyle w:val="a5"/>
          <w:rFonts w:cs="Times New Roman"/>
        </w:rPr>
      </w:pPr>
      <w:r w:rsidRPr="003B6336">
        <w:rPr>
          <w:rStyle w:val="a5"/>
          <w:rFonts w:cs="Times New Roman"/>
        </w:rPr>
        <w:t>Требования к освещению территорий населенного пункта и содержанию сетей наружного электрического освещения</w:t>
      </w:r>
    </w:p>
    <w:p w:rsidR="005344D5" w:rsidRDefault="005344D5" w:rsidP="00311B1C">
      <w:pPr>
        <w:pStyle w:val="a3"/>
        <w:ind w:firstLine="720"/>
        <w:jc w:val="both"/>
      </w:pPr>
      <w:r w:rsidRPr="003B6336">
        <w:rPr>
          <w:b/>
          <w:bCs/>
        </w:rPr>
        <w:br/>
      </w:r>
      <w:r w:rsidRPr="003B6336">
        <w:t>4.1. Улицы, дороги, номерные знаки жилых и общественных зданий, дорожные знаки и указатели, витрины должны освещаться в темное время суток.</w:t>
      </w:r>
      <w:r w:rsidRPr="003B6336">
        <w:br/>
        <w:t>Обязанность по обеспечению освещения территории нас</w:t>
      </w:r>
      <w:r>
        <w:t>еленных пунктов возлагается на А</w:t>
      </w:r>
      <w:r w:rsidRPr="003B6336">
        <w:t xml:space="preserve">дминистрацию </w:t>
      </w:r>
      <w:r>
        <w:t>МО «Курумчинский»</w:t>
      </w:r>
      <w:r w:rsidRPr="003B6336">
        <w:t xml:space="preserve"> или уполномоченный ею орган.</w:t>
      </w:r>
      <w:r w:rsidRPr="003B6336">
        <w:br/>
        <w:t>4.2. Освещенность территорий улиц и дорог должна соответствовать инструкции по проектированию наружн</w:t>
      </w:r>
      <w:r>
        <w:t xml:space="preserve">ого освещения (ГОСТ </w:t>
      </w:r>
      <w:proofErr w:type="gramStart"/>
      <w:r>
        <w:t>Р</w:t>
      </w:r>
      <w:proofErr w:type="gramEnd"/>
      <w:r>
        <w:t xml:space="preserve"> 50697-82 «</w:t>
      </w:r>
      <w:r w:rsidRPr="003B6336">
        <w:t xml:space="preserve">Автомобильные дороги и улицы. </w:t>
      </w:r>
      <w:proofErr w:type="gramStart"/>
      <w:r w:rsidRPr="003B6336">
        <w:t xml:space="preserve">Требования к эксплуатационному состоянию, допустимого по условиям </w:t>
      </w:r>
      <w:r>
        <w:t>безопасности дорожного движения»</w:t>
      </w:r>
      <w:r w:rsidRPr="003B6336">
        <w:t>), другим нормам, действующего законодательства.</w:t>
      </w:r>
      <w:proofErr w:type="gramEnd"/>
      <w:r w:rsidRPr="003B6336">
        <w:br/>
        <w:t>У пожарных  колодцев, а также на подъездах к ним должно быть установлено освещение (</w:t>
      </w:r>
      <w:proofErr w:type="gramStart"/>
      <w:r w:rsidRPr="003B6336">
        <w:t>объемные</w:t>
      </w:r>
      <w:proofErr w:type="gramEnd"/>
      <w:r w:rsidRPr="003B6336">
        <w:t xml:space="preserve"> со светильником или плоские, выполненные с использованием светоотражающих покрытий).</w:t>
      </w:r>
      <w:r w:rsidRPr="003B6336">
        <w:br/>
        <w:t>Размещение уличных фонарей, других источников наружного освещения в сочетании с застройкой и озеленением должно способствовать созданию благоприятной среды, не создавать помех участникам дорожного движения.</w:t>
      </w:r>
      <w:r w:rsidRPr="003B6336">
        <w:br/>
        <w:t>Особое внимание необходимо уделять освещенности основных пешеходных направлений, прокладываемых через зеленые насаждения территорий,  путей движения школьников, инвалидов и пожилых людей.</w:t>
      </w:r>
      <w:r w:rsidRPr="003B6336">
        <w:br/>
        <w:t>4.3. Содержание и эксплуатация элементов наружного освещения осуществляется их собственниками (владельцами).</w:t>
      </w:r>
      <w:r w:rsidRPr="003B6336">
        <w:br/>
        <w:t>4.4. Проекты опор фонарей уличного освещения, а также их цветовое решение согласовываются с Администрацией муниципального образования «</w:t>
      </w:r>
      <w:r>
        <w:t>Курумчинский</w:t>
      </w:r>
      <w:r w:rsidRPr="003B6336">
        <w:t>».</w:t>
      </w:r>
      <w:r w:rsidRPr="003B6336">
        <w:br/>
        <w:t xml:space="preserve">4.5. Праздничная иллюминация выполняется </w:t>
      </w:r>
      <w:r>
        <w:t>Администраций</w:t>
      </w:r>
      <w:r w:rsidRPr="003B6336">
        <w:t xml:space="preserve"> </w:t>
      </w:r>
      <w:r>
        <w:t>МО «Курумчинский»</w:t>
      </w:r>
      <w:r w:rsidRPr="003B6336">
        <w:t>, а отдельных зданий и сооружений - их собственниками (владельцами) в соответствии с проектом праздничного оформления населенного пункта.</w:t>
      </w:r>
      <w:r w:rsidRPr="003B6336">
        <w:br/>
        <w:t xml:space="preserve">4.6. При строительстве и реконструкции любых </w:t>
      </w:r>
      <w:r>
        <w:t>объектов все юридические и физи</w:t>
      </w:r>
      <w:r w:rsidRPr="003B6336">
        <w:t>ческие лица</w:t>
      </w:r>
      <w:r>
        <w:t xml:space="preserve"> </w:t>
      </w:r>
      <w:r w:rsidRPr="003B6336">
        <w:t>- застройщики обязаны:</w:t>
      </w:r>
      <w:r w:rsidRPr="003B6336">
        <w:br/>
        <w:t xml:space="preserve">- согласовывать производство всех видов работ в зоне расположения сетей наружного освещения с соответствующей </w:t>
      </w:r>
      <w:proofErr w:type="spellStart"/>
      <w:r w:rsidRPr="003B6336">
        <w:t>энергоснабжающей</w:t>
      </w:r>
      <w:proofErr w:type="spellEnd"/>
      <w:r w:rsidRPr="003B6336">
        <w:t xml:space="preserve"> организацией и к началу работ пригласить ее представителя для наблюдения за производством работ;</w:t>
      </w:r>
      <w:r w:rsidRPr="003B6336">
        <w:br/>
        <w:t>- работы по переносу опор или изменению габаритов воздушных линий электропередач, перекладке кабельных линий или защите их от механических повреждений, а также восстановлению временно демонтированного наружного освещения выполняются за счет организаций, производящих строительные работы, по согласованию с эксплуатирующими организациями.</w:t>
      </w:r>
    </w:p>
    <w:p w:rsidR="005344D5" w:rsidRPr="003B6336" w:rsidRDefault="005344D5" w:rsidP="005344D5">
      <w:pPr>
        <w:pStyle w:val="a3"/>
        <w:jc w:val="both"/>
      </w:pPr>
    </w:p>
    <w:p w:rsidR="00311B1C" w:rsidRDefault="005344D5" w:rsidP="00311B1C">
      <w:pPr>
        <w:pStyle w:val="a3"/>
        <w:numPr>
          <w:ilvl w:val="0"/>
          <w:numId w:val="1"/>
        </w:numPr>
        <w:jc w:val="center"/>
        <w:rPr>
          <w:rStyle w:val="a5"/>
          <w:rFonts w:cs="Times New Roman"/>
        </w:rPr>
      </w:pPr>
      <w:r w:rsidRPr="003B6336">
        <w:rPr>
          <w:rStyle w:val="a5"/>
          <w:rFonts w:cs="Times New Roman"/>
        </w:rPr>
        <w:t>Требования к содержанию фасадов, элементов зданий и сооружений</w:t>
      </w:r>
    </w:p>
    <w:p w:rsidR="005344D5" w:rsidRDefault="005344D5" w:rsidP="00311B1C">
      <w:pPr>
        <w:pStyle w:val="a3"/>
        <w:ind w:firstLine="720"/>
        <w:jc w:val="both"/>
      </w:pPr>
      <w:r w:rsidRPr="003B6336">
        <w:br/>
        <w:t xml:space="preserve">5.1. Фасады зданий, наличники, рамы, откосы (уличные) оконные систематически по мере необходимости очищаются, промываются или красятся с учетом материала и характера отделки, а также состояния поверхностей стен зданий (степени загрязнения и выцветания колера, наличия разрушения отделочного покрытия) не реже 1 раз в 5 лет собственником или нанимателем жилого помещения. </w:t>
      </w:r>
      <w:r w:rsidRPr="003B6336">
        <w:br/>
        <w:t xml:space="preserve">5.2. </w:t>
      </w:r>
      <w:proofErr w:type="gramStart"/>
      <w:r w:rsidRPr="003B6336">
        <w:t>Запрещается без разрешения муниципального образования «</w:t>
      </w:r>
      <w:r>
        <w:t>Курумчинский</w:t>
      </w:r>
      <w:r w:rsidRPr="003B6336">
        <w:t>»:</w:t>
      </w:r>
      <w:r w:rsidRPr="003B6336">
        <w:br/>
        <w:t>- установка на фасадах, а также на крышах рекламы, плакатов и другого оформления;</w:t>
      </w:r>
      <w:r w:rsidRPr="003B6336">
        <w:br/>
        <w:t>- изменение архи</w:t>
      </w:r>
      <w:r>
        <w:t>тектуры здания</w:t>
      </w:r>
      <w:r w:rsidRPr="003B6336">
        <w:t>;</w:t>
      </w:r>
      <w:r w:rsidRPr="003B6336">
        <w:br/>
        <w:t xml:space="preserve">- крепление к стенам зданий различных растяжек, подвесок, вывесок, указателей, флагштоков и других устройств; </w:t>
      </w:r>
      <w:r w:rsidRPr="003B6336">
        <w:br/>
        <w:t>- загромождение и использование не по назначению проездов, улиц;</w:t>
      </w:r>
      <w:r w:rsidRPr="003B6336">
        <w:br/>
      </w:r>
      <w:r w:rsidRPr="003B6336">
        <w:lastRenderedPageBreak/>
        <w:t>- использовать придомовые территории в других целях (складирование и хранение дров, лес</w:t>
      </w:r>
      <w:r>
        <w:t>а, строительных материалов и т.</w:t>
      </w:r>
      <w:r w:rsidRPr="003B6336">
        <w:t xml:space="preserve">д.). </w:t>
      </w:r>
      <w:r w:rsidRPr="003B6336">
        <w:br/>
        <w:t>5.3.</w:t>
      </w:r>
      <w:proofErr w:type="gramEnd"/>
      <w:r w:rsidRPr="003B6336">
        <w:t xml:space="preserve"> Владельцы всех построек (гаражей, сараев, погребов и т. д.), использующих в своих целях земли </w:t>
      </w:r>
      <w:r>
        <w:t>Администрации</w:t>
      </w:r>
      <w:r w:rsidRPr="003B6336">
        <w:t xml:space="preserve"> и не имеющих свидетельства собственности на земельный участок, должны пройти обязательную регистрацию в Администрации </w:t>
      </w:r>
      <w:r>
        <w:t>МО «Курумчинский»</w:t>
      </w:r>
      <w:r w:rsidRPr="003B6336">
        <w:t>.</w:t>
      </w:r>
    </w:p>
    <w:p w:rsidR="005344D5" w:rsidRPr="003B6336" w:rsidRDefault="005344D5" w:rsidP="005344D5">
      <w:pPr>
        <w:pStyle w:val="a3"/>
        <w:jc w:val="both"/>
      </w:pPr>
    </w:p>
    <w:p w:rsidR="00311B1C" w:rsidRDefault="005344D5" w:rsidP="00311B1C">
      <w:pPr>
        <w:pStyle w:val="a3"/>
        <w:numPr>
          <w:ilvl w:val="0"/>
          <w:numId w:val="1"/>
        </w:numPr>
        <w:jc w:val="center"/>
        <w:rPr>
          <w:rStyle w:val="a5"/>
          <w:rFonts w:cs="Times New Roman"/>
        </w:rPr>
      </w:pPr>
      <w:r w:rsidRPr="003B6336">
        <w:rPr>
          <w:rStyle w:val="a5"/>
          <w:rFonts w:cs="Times New Roman"/>
        </w:rPr>
        <w:t>Требования к созданию, реконструкции, сносу и содержанию зеленых насаждений</w:t>
      </w:r>
    </w:p>
    <w:p w:rsidR="005344D5" w:rsidRPr="003B6336" w:rsidRDefault="005344D5" w:rsidP="00311B1C">
      <w:pPr>
        <w:pStyle w:val="a3"/>
        <w:jc w:val="both"/>
        <w:rPr>
          <w:rFonts w:cs="Times New Roman"/>
        </w:rPr>
      </w:pPr>
      <w:r w:rsidRPr="003B6336">
        <w:rPr>
          <w:rFonts w:cs="Times New Roman"/>
        </w:rPr>
        <w:br/>
        <w:t>6.1. Зеленые насаждения в поселениях подлежат охране в соответствии с действующим законодательством.</w:t>
      </w:r>
      <w:r w:rsidRPr="003B6336">
        <w:rPr>
          <w:rFonts w:cs="Times New Roman"/>
        </w:rPr>
        <w:br/>
        <w:t>6.2. Собственники (владельцы) земельных участков, имеющие зеленые насаждения на своих территориях, обязаны:</w:t>
      </w:r>
      <w:r w:rsidRPr="003B6336">
        <w:rPr>
          <w:rFonts w:cs="Times New Roman"/>
        </w:rPr>
        <w:br/>
        <w:t>- обеспечить полную сохранность существующих зеленых насаждений и к</w:t>
      </w:r>
      <w:r>
        <w:rPr>
          <w:rFonts w:cs="Times New Roman"/>
        </w:rPr>
        <w:t>валифицированный уход за ними;</w:t>
      </w:r>
      <w:r>
        <w:rPr>
          <w:rFonts w:cs="Times New Roman"/>
        </w:rPr>
        <w:br/>
      </w:r>
      <w:r w:rsidRPr="003B6336">
        <w:rPr>
          <w:rFonts w:cs="Times New Roman"/>
        </w:rPr>
        <w:t>- обеспечивать подготовку зеленых насаждений к содержанию в зимних условиях;</w:t>
      </w:r>
      <w:r w:rsidRPr="003B6336">
        <w:rPr>
          <w:rFonts w:cs="Times New Roman"/>
        </w:rPr>
        <w:br/>
        <w:t>- не допускать загрязнения и зарастания земель сорняком.</w:t>
      </w:r>
      <w:r w:rsidRPr="003B6336">
        <w:rPr>
          <w:rFonts w:cs="Times New Roman"/>
        </w:rPr>
        <w:br/>
        <w:t>6.3. Создание новых объектов озеленения, посадка деревьев и кустарников, реконструкция существующих зеленых насаждений, работы по трансформации сохраняемых лесных участков в парки, скверы, озеленение территорий промышленных площадок и их санитарно-защитных зон осуществляется при обязательном согласовании с Администрацией муниципального образования «</w:t>
      </w:r>
      <w:r>
        <w:rPr>
          <w:rFonts w:cs="Times New Roman"/>
        </w:rPr>
        <w:t>Курумчинский</w:t>
      </w:r>
      <w:r w:rsidRPr="003B6336">
        <w:rPr>
          <w:rFonts w:cs="Times New Roman"/>
        </w:rPr>
        <w:t>».</w:t>
      </w:r>
      <w:r w:rsidRPr="003B6336">
        <w:rPr>
          <w:rFonts w:cs="Times New Roman"/>
        </w:rPr>
        <w:br/>
        <w:t>6.4. Проекты комплексного благоустройства существующих лесных массивов, включенных в черту населенных пунктов, должны предусматривать максимальное сохранение   деревьев и содержать план вырубки древесно-кустарниковой растительности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 в установленном порядке.</w:t>
      </w:r>
      <w:r w:rsidRPr="003B6336">
        <w:rPr>
          <w:rFonts w:cs="Times New Roman"/>
        </w:rPr>
        <w:br/>
        <w:t>6.5. 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установление утраченных в процессе роста деревьев и кустарников проектных видовых точек, видимость технических средств регулирования дорожного движения, безопасность движения транспорта и пешеходов, безопасность эксплуатации линий электропередач.</w:t>
      </w:r>
      <w:r w:rsidRPr="003B6336">
        <w:rPr>
          <w:rFonts w:cs="Times New Roman"/>
        </w:rPr>
        <w:br/>
        <w:t xml:space="preserve">6.6. При проектировании и осуществлении озеленения необходимо учитывать декоративные свойства и особенности различных пород деревьев и кустарников, пригодность данного материала для </w:t>
      </w:r>
      <w:r>
        <w:rPr>
          <w:rFonts w:cs="Times New Roman"/>
        </w:rPr>
        <w:t xml:space="preserve">определенного вида посадок. </w:t>
      </w:r>
      <w:r>
        <w:rPr>
          <w:rFonts w:cs="Times New Roman"/>
        </w:rPr>
        <w:br/>
        <w:t>6.7</w:t>
      </w:r>
      <w:r w:rsidRPr="003B6336">
        <w:rPr>
          <w:rFonts w:cs="Times New Roman"/>
        </w:rPr>
        <w:t>. При строительстве и производстве земельно-планировочных работ строительные организации и частные лица обязаны:</w:t>
      </w:r>
      <w:r w:rsidRPr="003B6336">
        <w:rPr>
          <w:rFonts w:cs="Times New Roman"/>
        </w:rPr>
        <w:br/>
        <w:t>- при прокладке инженерных коммуникаций обеспечивать расстояние между краем траншеи и корневой системы дерева не менее трех метров, а корневой системы кустарника - не менее 1,5 метров;</w:t>
      </w:r>
      <w:r w:rsidRPr="003B6336">
        <w:rPr>
          <w:rFonts w:cs="Times New Roman"/>
        </w:rPr>
        <w:br/>
        <w:t>- при проведении работ, связанных с нарушением почвенного покрытия, снимать и хранить плодородный слой почвы для использования его в зеленом строительстве, а также немедленно после окончания строительства восстанавливать за свой счет земельные участки и зеленые насаждения, нарушенные при производстве строительных работ;</w:t>
      </w:r>
      <w:r w:rsidRPr="003B6336">
        <w:rPr>
          <w:rFonts w:cs="Times New Roman"/>
        </w:rPr>
        <w:br/>
        <w:t>- не допускать складирования горюче-смазочных материалов ближе 10 м</w:t>
      </w:r>
      <w:r>
        <w:rPr>
          <w:rFonts w:cs="Times New Roman"/>
        </w:rPr>
        <w:t>.</w:t>
      </w:r>
      <w:r w:rsidRPr="003B6336">
        <w:rPr>
          <w:rFonts w:cs="Times New Roman"/>
        </w:rPr>
        <w:t xml:space="preserve"> от деревьев и кустарников, исключая попадани</w:t>
      </w:r>
      <w:r>
        <w:rPr>
          <w:rFonts w:cs="Times New Roman"/>
        </w:rPr>
        <w:t>е ГСМ к растениям через почву.</w:t>
      </w:r>
      <w:r>
        <w:rPr>
          <w:rFonts w:cs="Times New Roman"/>
        </w:rPr>
        <w:br/>
        <w:t>6.8</w:t>
      </w:r>
      <w:r w:rsidRPr="003B6336">
        <w:rPr>
          <w:rFonts w:cs="Times New Roman"/>
        </w:rPr>
        <w:t>. Снос зеленых насаждений или их пересадка допускается в следующих случаях:</w:t>
      </w:r>
      <w:r w:rsidRPr="003B6336">
        <w:rPr>
          <w:rFonts w:cs="Times New Roman"/>
        </w:rPr>
        <w:br/>
        <w:t xml:space="preserve">- при строительстве и реконструкции дорог, улиц, инженерных сетей зданий и сооружений, предусмотренных генеральным планом и проектами строительства, </w:t>
      </w:r>
      <w:r w:rsidRPr="003B6336">
        <w:rPr>
          <w:rFonts w:cs="Times New Roman"/>
        </w:rPr>
        <w:lastRenderedPageBreak/>
        <w:t>согласованных и утвержденных в установленном порядке;</w:t>
      </w:r>
      <w:r w:rsidRPr="003B6336">
        <w:rPr>
          <w:rFonts w:cs="Times New Roman"/>
        </w:rPr>
        <w:br/>
        <w:t>- при проведении реконструкции неорганизованных посадок, выполненных с нарушением действующих строительных норм и правил;</w:t>
      </w:r>
      <w:r w:rsidRPr="003B6336">
        <w:rPr>
          <w:rFonts w:cs="Times New Roman"/>
        </w:rPr>
        <w:br/>
        <w:t>-</w:t>
      </w:r>
      <w:r>
        <w:rPr>
          <w:rFonts w:cs="Times New Roman"/>
        </w:rPr>
        <w:t xml:space="preserve"> </w:t>
      </w:r>
      <w:proofErr w:type="gramStart"/>
      <w:r w:rsidRPr="003B6336">
        <w:rPr>
          <w:rFonts w:cs="Times New Roman"/>
        </w:rPr>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r w:rsidRPr="003B6336">
        <w:rPr>
          <w:rFonts w:cs="Times New Roman"/>
        </w:rPr>
        <w:br/>
        <w:t xml:space="preserve">Производство работ по сносу или пересадке зеленых насаждений, включенных в план земельного участка, производится по разрешению </w:t>
      </w:r>
      <w:r>
        <w:rPr>
          <w:rFonts w:cs="Times New Roman"/>
        </w:rPr>
        <w:t>Главы Администрации</w:t>
      </w:r>
      <w:r w:rsidRPr="003B6336">
        <w:rPr>
          <w:rFonts w:cs="Times New Roman"/>
        </w:rPr>
        <w:t>, который обязан предварительно согласовать производство соответствующих работ с органом архитектуры и градостроительства, а в установленных случаях - с другими ведомствами.</w:t>
      </w:r>
      <w:proofErr w:type="gramEnd"/>
      <w:r w:rsidRPr="003B6336">
        <w:rPr>
          <w:rFonts w:cs="Times New Roman"/>
        </w:rPr>
        <w:br/>
        <w:t>Во всех случаях вынужденного сноса или пересадки зеленых насаждений, попадающих под застройку, в сметах предусматривать оплату восстановительной стоимости деревьев и кустарников и стоимость работ по их восстановлению;</w:t>
      </w:r>
    </w:p>
    <w:p w:rsidR="005344D5" w:rsidRDefault="005344D5" w:rsidP="005344D5">
      <w:pPr>
        <w:pStyle w:val="a3"/>
        <w:jc w:val="both"/>
      </w:pPr>
      <w:r>
        <w:t>6.9</w:t>
      </w:r>
      <w:r w:rsidRPr="003B6336">
        <w:t>. 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r w:rsidRPr="003B6336">
        <w:br/>
        <w:t xml:space="preserve">Размер ущерба определяется на основании калькуляции стоимости восстановительных работ по озеленению, составляемой на основании расценок, утвержденных Главой </w:t>
      </w:r>
      <w:r>
        <w:t>Администрацией</w:t>
      </w:r>
      <w:r w:rsidRPr="003B6336">
        <w:t>, и перечис</w:t>
      </w:r>
      <w:r>
        <w:t>ляется лицом, причинившим ущерб</w:t>
      </w:r>
      <w:r w:rsidRPr="003B6336">
        <w:t xml:space="preserve"> на счет администрации муниципального образования «</w:t>
      </w:r>
      <w:r>
        <w:t>Курумчинский</w:t>
      </w:r>
      <w:r w:rsidRPr="003B6336">
        <w:t>».</w:t>
      </w:r>
      <w:r w:rsidRPr="003B6336">
        <w:br/>
        <w:t>6.1</w:t>
      </w:r>
      <w:r>
        <w:t>0</w:t>
      </w:r>
      <w:r w:rsidRPr="003B6336">
        <w:t>. В парках, скверах и других общественных местах, где имеются зеленые насаждения, категорически запрещается:</w:t>
      </w:r>
      <w:r w:rsidRPr="003B6336">
        <w:br/>
        <w:t>- подвешивать к деревьям гамаки, качели, веревки;</w:t>
      </w:r>
      <w:r w:rsidRPr="003B6336">
        <w:br/>
        <w:t>- ловить</w:t>
      </w:r>
      <w:r>
        <w:t>, стрелять птиц и животных.</w:t>
      </w:r>
      <w:r>
        <w:br/>
        <w:t>6.11</w:t>
      </w:r>
      <w:r w:rsidRPr="003B6336">
        <w:t xml:space="preserve">. В парках, скверах без разрешения </w:t>
      </w:r>
      <w:r>
        <w:t>Главы Администрации</w:t>
      </w:r>
      <w:r w:rsidRPr="003B6336">
        <w:t xml:space="preserve"> запрещается:</w:t>
      </w:r>
      <w:r w:rsidRPr="003B6336">
        <w:br/>
        <w:t>- осуществлять любые строительные работы;</w:t>
      </w:r>
      <w:r w:rsidRPr="003B6336">
        <w:br/>
        <w:t>- устраивать аттракционы, устанавливать ларьки, тенты, рекламные щиты и т.д.;</w:t>
      </w:r>
      <w:r w:rsidRPr="003B6336">
        <w:br/>
        <w:t>- производить подрезку кроны и ее формирование.</w:t>
      </w:r>
    </w:p>
    <w:p w:rsidR="005344D5" w:rsidRPr="003B6336" w:rsidRDefault="005344D5" w:rsidP="005344D5">
      <w:pPr>
        <w:pStyle w:val="a3"/>
        <w:jc w:val="both"/>
      </w:pPr>
    </w:p>
    <w:p w:rsidR="00311B1C" w:rsidRDefault="005344D5" w:rsidP="00311B1C">
      <w:pPr>
        <w:pStyle w:val="a3"/>
        <w:numPr>
          <w:ilvl w:val="0"/>
          <w:numId w:val="1"/>
        </w:numPr>
        <w:jc w:val="center"/>
      </w:pPr>
      <w:r w:rsidRPr="003B6336">
        <w:rPr>
          <w:rStyle w:val="a5"/>
          <w:rFonts w:cs="Times New Roman"/>
        </w:rPr>
        <w:t>Требования к содержанию сооружений для мелкорозничной торговли</w:t>
      </w:r>
      <w:r w:rsidRPr="003B6336">
        <w:t>.</w:t>
      </w:r>
    </w:p>
    <w:p w:rsidR="005344D5" w:rsidRDefault="005344D5" w:rsidP="00311B1C">
      <w:pPr>
        <w:pStyle w:val="a3"/>
        <w:ind w:firstLine="720"/>
        <w:jc w:val="both"/>
      </w:pPr>
      <w:r w:rsidRPr="003B6336">
        <w:br/>
        <w:t>7.1.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дорогах и пешеходных путях.</w:t>
      </w:r>
      <w:r w:rsidRPr="003B6336">
        <w:br/>
        <w:t>Стоянка автотранспорта, осуществляющего доставку товара, загрузка торговых точек товаром осуществляется только с подъездов, предусмотренных проектом.</w:t>
      </w:r>
      <w:r w:rsidRPr="003B6336">
        <w:br/>
        <w:t>7.2. Архитектурные и цветовые решения сооружений мелкорозничной торговли согласовываются с Администрацией</w:t>
      </w:r>
      <w:r>
        <w:t xml:space="preserve"> МО «Курумчинский»</w:t>
      </w:r>
      <w:r w:rsidRPr="003B6336">
        <w:t>.</w:t>
      </w:r>
      <w:r w:rsidRPr="003B6336">
        <w:br/>
        <w:t>7.3. Владельцы торговых точек обязаны:</w:t>
      </w:r>
      <w:r w:rsidRPr="003B6336">
        <w:br/>
        <w:t>- производить за свой счет ремонт, окраску объектов торговли с учетом сохранения внешнего вида и цветового решения;</w:t>
      </w:r>
      <w:r w:rsidRPr="003B6336">
        <w:br/>
        <w:t>- осуществлять санитарную уборку прилегающих территорий;</w:t>
      </w:r>
      <w:r w:rsidRPr="003B6336">
        <w:br/>
        <w:t>- оборудовать все стационарные места торговли урнами.</w:t>
      </w:r>
      <w:r w:rsidRPr="003B6336">
        <w:br/>
        <w:t>7.4. Торговля с автомашин и автоприцепов может быть организована в зонах мелкоро</w:t>
      </w:r>
      <w:r>
        <w:t>зничной торговли на территории МО «Курумчинский»</w:t>
      </w:r>
      <w:r w:rsidRPr="003B6336">
        <w:t xml:space="preserve"> по разрешению Главы </w:t>
      </w:r>
      <w:r>
        <w:t>Администрации</w:t>
      </w:r>
      <w:r w:rsidRPr="003B6336">
        <w:t>.</w:t>
      </w:r>
      <w:r w:rsidRPr="003B6336">
        <w:br/>
        <w:t>7.5. Владельцы временных сооружений мелкорозничной торговли обязаны заключить с близлежащими стационарными учреждениями и предприятиями обслуживания договоры на пользование туалетами, а также заключать договоры на уборку территорий и вывоз мусора и отходов, либо осуществлять такие работы собственными силами.</w:t>
      </w:r>
      <w:r w:rsidRPr="003B6336">
        <w:br/>
        <w:t>7.6. Запрещается загромождение противопожарных разрывов между магазинами и прочими объектами мелкорозничной торговли стеллажными материалами, оборудованием, тарой и отходами.</w:t>
      </w:r>
      <w:r w:rsidRPr="003B6336">
        <w:br/>
      </w:r>
      <w:r w:rsidRPr="003B6336">
        <w:lastRenderedPageBreak/>
        <w:t>7.7. Деятельность в зоне мелкорозничной торговли может быть приостановлена или прекращена в соответствии с действующим законодательством, а также в связи с расторжением договора аренды земельного участка по предусмотренным в нем основаниям</w:t>
      </w:r>
      <w:r>
        <w:t>.</w:t>
      </w:r>
    </w:p>
    <w:p w:rsidR="005344D5" w:rsidRPr="003B6336" w:rsidRDefault="005344D5" w:rsidP="005344D5">
      <w:pPr>
        <w:pStyle w:val="a3"/>
        <w:jc w:val="both"/>
      </w:pPr>
    </w:p>
    <w:p w:rsidR="00311B1C" w:rsidRDefault="005344D5" w:rsidP="00311B1C">
      <w:pPr>
        <w:pStyle w:val="a3"/>
        <w:numPr>
          <w:ilvl w:val="0"/>
          <w:numId w:val="1"/>
        </w:numPr>
        <w:jc w:val="center"/>
        <w:rPr>
          <w:rStyle w:val="a5"/>
          <w:rFonts w:cs="Times New Roman"/>
        </w:rPr>
      </w:pPr>
      <w:r w:rsidRPr="003B6336">
        <w:rPr>
          <w:rStyle w:val="a5"/>
          <w:rFonts w:cs="Times New Roman"/>
        </w:rPr>
        <w:t>Памятники, памятные доски, произведения монументально-декоративного искусства</w:t>
      </w:r>
    </w:p>
    <w:p w:rsidR="005344D5" w:rsidRDefault="005344D5" w:rsidP="00311B1C">
      <w:pPr>
        <w:pStyle w:val="a3"/>
        <w:jc w:val="both"/>
      </w:pPr>
      <w:r w:rsidRPr="003B6336">
        <w:br/>
        <w:t xml:space="preserve">8.1.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на основе </w:t>
      </w:r>
      <w:proofErr w:type="gramStart"/>
      <w:r w:rsidRPr="003B6336">
        <w:t>индивидуальных проектов</w:t>
      </w:r>
      <w:proofErr w:type="gramEnd"/>
      <w:r w:rsidRPr="003B6336">
        <w:t xml:space="preserve">, выполненных на конкурсной основе и получивших одобрение общественности, согласование с Администрацией </w:t>
      </w:r>
      <w:r>
        <w:t>МО «Курумчинский»</w:t>
      </w:r>
      <w:r w:rsidRPr="003B6336">
        <w:t xml:space="preserve"> и специально уполномоченных органов охраны памятников истории и культуры.</w:t>
      </w:r>
      <w:r w:rsidRPr="003B6336">
        <w:br/>
        <w:t>8.2.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областного или местного значения.</w:t>
      </w:r>
      <w:r w:rsidRPr="003B6336">
        <w:br/>
        <w:t>8.3.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 а в спорных случаях - по решению суда.</w:t>
      </w:r>
      <w:r w:rsidRPr="003B6336">
        <w:br/>
        <w:t>8.4. 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по согласованию с Администрацией муниципального образования «</w:t>
      </w:r>
      <w:r>
        <w:t>Курумчинский</w:t>
      </w:r>
      <w:r w:rsidRPr="003B6336">
        <w:t>», если данные произведения рассчитаны или доступны для общественного обозрения.</w:t>
      </w:r>
      <w:r w:rsidRPr="003B6336">
        <w:br/>
        <w:t>В случае</w:t>
      </w:r>
      <w:proofErr w:type="gramStart"/>
      <w:r w:rsidRPr="003B6336">
        <w:t>,</w:t>
      </w:r>
      <w:proofErr w:type="gramEnd"/>
      <w:r w:rsidRPr="003B6336">
        <w:t xml:space="preserve"> если объект собственности является памятником истории и культуры, необходимо также согласование Иркутской областной инспекции охраны памятников истории и культуры.</w:t>
      </w:r>
      <w:r w:rsidRPr="003B6336">
        <w:br/>
        <w:t>Установка указанных произведений не должны противоречить условиям использования территории, оговоренным в градостроительном паспорте земельного участка, и должна соответствовать требованиям строительных норм и правил.</w:t>
      </w:r>
    </w:p>
    <w:p w:rsidR="005344D5" w:rsidRPr="003B6336" w:rsidRDefault="005344D5" w:rsidP="005344D5">
      <w:pPr>
        <w:pStyle w:val="a3"/>
        <w:jc w:val="both"/>
      </w:pPr>
    </w:p>
    <w:p w:rsidR="00311B1C" w:rsidRDefault="005344D5" w:rsidP="00311B1C">
      <w:pPr>
        <w:pStyle w:val="a3"/>
        <w:numPr>
          <w:ilvl w:val="0"/>
          <w:numId w:val="1"/>
        </w:numPr>
        <w:jc w:val="center"/>
        <w:rPr>
          <w:rStyle w:val="a5"/>
          <w:rFonts w:cs="Times New Roman"/>
        </w:rPr>
      </w:pPr>
      <w:r w:rsidRPr="003B6336">
        <w:rPr>
          <w:rStyle w:val="a5"/>
          <w:rFonts w:cs="Times New Roman"/>
        </w:rPr>
        <w:t>Требования к размещению рекламы</w:t>
      </w:r>
    </w:p>
    <w:p w:rsidR="005344D5" w:rsidRDefault="005344D5" w:rsidP="00311B1C">
      <w:pPr>
        <w:pStyle w:val="a3"/>
        <w:ind w:firstLine="720"/>
        <w:jc w:val="both"/>
      </w:pPr>
      <w:r w:rsidRPr="003B6336">
        <w:br/>
        <w:t xml:space="preserve">9.1. </w:t>
      </w:r>
      <w:proofErr w:type="gramStart"/>
      <w:r w:rsidRPr="003B6336">
        <w:t>Объектами наружной рекламы и информации являются несущие информацию коммерческого характера стенды, щиты, плакаты, панно, надписи, экраны, табло, дисплеи, панели, вывески, указатели, рекламные установки, транспаранты, перетяжки, подвесы, флаги и иные объекты, световые, газосветные, с подсветом и без него.</w:t>
      </w:r>
      <w:proofErr w:type="gramEnd"/>
      <w:r w:rsidRPr="003B6336">
        <w:t xml:space="preserve"> Объекты наружной рекламы и информации размещаются вдоль дорог, улиц, площадей, торговых павильонах, стенах, крышах, витринах и окнах зданий и сооружений,  временных строительных сооружениях.</w:t>
      </w:r>
      <w:r w:rsidRPr="003B6336">
        <w:br/>
        <w:t xml:space="preserve">9.2. Размещение и установка объектов наружной рекламы производится на основании разрешений, выдаваемых Главой </w:t>
      </w:r>
      <w:r>
        <w:t>Администрации</w:t>
      </w:r>
      <w:r w:rsidRPr="003B6336">
        <w:t xml:space="preserve"> на срок не более двух лет. По истечении установленного срока возможно продление действия разрешения на новый срок.</w:t>
      </w:r>
      <w:r w:rsidRPr="003B6336">
        <w:br/>
        <w:t>Выдача разрешений на размещение и установку объектов наружной рекламы производится за плату на основании Положения о плате за рекламу.</w:t>
      </w:r>
      <w:r w:rsidRPr="003B6336">
        <w:br/>
        <w:t>9.3. Содержание рекламы должно соответствовать требованиям действующего законодательства.</w:t>
      </w:r>
      <w:r w:rsidRPr="003B6336">
        <w:br/>
        <w:t>Стилевое решение рекламы должно быть увязано с общей концепцией художественного оформления дороги, улицы,  архитектурного ансамбля.</w:t>
      </w:r>
    </w:p>
    <w:p w:rsidR="005344D5" w:rsidRDefault="005344D5" w:rsidP="005344D5">
      <w:pPr>
        <w:pStyle w:val="a3"/>
        <w:jc w:val="both"/>
      </w:pPr>
      <w:r w:rsidRPr="003B6336">
        <w:lastRenderedPageBreak/>
        <w:t xml:space="preserve">9.4. </w:t>
      </w:r>
      <w:proofErr w:type="spellStart"/>
      <w:r w:rsidRPr="003B6336">
        <w:t>Рекламоносители</w:t>
      </w:r>
      <w:proofErr w:type="spellEnd"/>
      <w:r w:rsidRPr="003B6336">
        <w:t xml:space="preserve"> не должны ухудшать обзора знаков регулирования дорожного движения, других объектов наружной рекламы, а также создавать помех дви</w:t>
      </w:r>
      <w:r>
        <w:t>жению транспорта и пешеходов.</w:t>
      </w:r>
      <w:r>
        <w:br/>
        <w:t>9</w:t>
      </w:r>
      <w:r w:rsidRPr="003B6336">
        <w:t>.5. Любые надписи на иностранном языке, предназначенные для публичного оформления и размещения в общественных местах, должны сопровождаться переводом на государственный язык России, при этом надпись на русском языке выполняется буквами, имеющими размеры не мен</w:t>
      </w:r>
      <w:r>
        <w:t>ьше букв иностранного текста.</w:t>
      </w:r>
      <w:r>
        <w:br/>
        <w:t>9</w:t>
      </w:r>
      <w:r w:rsidRPr="003B6336">
        <w:t xml:space="preserve">.6. Контроль за техническим и эстетическим состоянием объектов наружной рекламы и информации осуществляется Администрацией </w:t>
      </w:r>
      <w:r>
        <w:t>МО «Курумчинский»</w:t>
      </w:r>
      <w:r w:rsidRPr="003B6336">
        <w:t>.</w:t>
      </w:r>
      <w:r w:rsidRPr="003B6336">
        <w:br/>
        <w:t>Владелец объекта наружной рекламы и информации, установленного самовольно, имеющего неприглядный вид или просроченный срок эксплуатации, обязан обеспечить его демонтаж в срок, указанный в предписании, выданном уполномоченным органом.</w:t>
      </w:r>
    </w:p>
    <w:p w:rsidR="005344D5" w:rsidRPr="003B6336" w:rsidRDefault="005344D5" w:rsidP="005344D5">
      <w:pPr>
        <w:pStyle w:val="a3"/>
        <w:jc w:val="both"/>
      </w:pPr>
    </w:p>
    <w:p w:rsidR="00311B1C" w:rsidRDefault="005344D5" w:rsidP="00311B1C">
      <w:pPr>
        <w:pStyle w:val="a3"/>
        <w:numPr>
          <w:ilvl w:val="0"/>
          <w:numId w:val="1"/>
        </w:numPr>
        <w:jc w:val="center"/>
        <w:rPr>
          <w:rStyle w:val="a5"/>
          <w:rFonts w:cs="Times New Roman"/>
        </w:rPr>
      </w:pPr>
      <w:r w:rsidRPr="003B6336">
        <w:rPr>
          <w:rStyle w:val="a5"/>
          <w:rFonts w:cs="Times New Roman"/>
        </w:rPr>
        <w:t>Требования к размещению и содержанию знаков информации</w:t>
      </w:r>
    </w:p>
    <w:p w:rsidR="005344D5" w:rsidRDefault="005344D5" w:rsidP="00311B1C">
      <w:pPr>
        <w:pStyle w:val="a3"/>
        <w:jc w:val="both"/>
      </w:pPr>
      <w:r w:rsidRPr="003B6336">
        <w:br/>
        <w:t>10.1. Знаками информации в населенных пунктах являются:</w:t>
      </w:r>
      <w:r w:rsidRPr="003B6336">
        <w:br/>
        <w:t>- аншлаги (указатели) с названиями улиц, переулков</w:t>
      </w:r>
      <w:r>
        <w:t>;</w:t>
      </w:r>
      <w:r w:rsidRPr="003B6336">
        <w:br/>
        <w:t>- указатели границ земе</w:t>
      </w:r>
      <w:r>
        <w:t>льных участков частных владений;</w:t>
      </w:r>
      <w:r w:rsidRPr="003B6336">
        <w:br/>
        <w:t>- вывески с указанием фирменных наименований юридических лиц.</w:t>
      </w:r>
      <w:r w:rsidRPr="003B6336">
        <w:br/>
        <w:t>10.2. Аншлаги с наименованием улицы, переулка  устанавливаются в начале и конце улицы, переулка.</w:t>
      </w:r>
      <w:r w:rsidRPr="003B6336">
        <w:br/>
        <w:t>Указатели номеров домов устанавливаются с левой стороны фасада.</w:t>
      </w:r>
      <w:r w:rsidRPr="003B6336">
        <w:br/>
        <w:t>Аншлаги и указатели, как правило, устанавливаются на удалении 0,5 метра от угла здания.</w:t>
      </w:r>
      <w:r w:rsidRPr="003B6336">
        <w:br/>
        <w:t>Выдача разрешения на присвоение номера строению или земельному участку производится Администрацией муниципального образования «</w:t>
      </w:r>
      <w:r>
        <w:t>Курумчинский</w:t>
      </w:r>
      <w:r w:rsidRPr="003B6336">
        <w:t>».</w:t>
      </w:r>
      <w:r w:rsidRPr="003B6336">
        <w:br/>
        <w:t>10.3. На каждом индивидуальном домовладении устанавливается знак с указанием номера дома, наименования улицы, а также фонарь для освещения н</w:t>
      </w:r>
      <w:r>
        <w:t>омерного знака.</w:t>
      </w:r>
      <w:r>
        <w:br/>
        <w:t>10.4. На въезде</w:t>
      </w:r>
      <w:r w:rsidRPr="003B6336">
        <w:t xml:space="preserve"> </w:t>
      </w:r>
      <w:r>
        <w:t>на территорию МО «Курумчинский»</w:t>
      </w:r>
      <w:r w:rsidRPr="003B6336">
        <w:t xml:space="preserve"> могут устанавливаться знаки информационно-декоративного характера с наименованием пунктов, а также схема генерального плана.</w:t>
      </w:r>
      <w:r w:rsidRPr="003B6336">
        <w:br/>
        <w:t>На схеме обозначаются маршруты движения  транспорта, основные улицы, ориентиры, а также достопримечательности.</w:t>
      </w:r>
      <w:r w:rsidRPr="003B6336">
        <w:br/>
        <w:t>10.5. Границы приватизированных земельных участков могут обозна</w:t>
      </w:r>
      <w:r>
        <w:t>чаться специальными табличками «Частное владение»</w:t>
      </w:r>
      <w:r w:rsidRPr="003B6336">
        <w:t>.</w:t>
      </w:r>
      <w:r w:rsidRPr="003B6336">
        <w:br/>
        <w:t xml:space="preserve">10.6. Изготовление, установка и содержание знаков информации Администрации </w:t>
      </w:r>
      <w:r>
        <w:t>МО «Курумчинский»</w:t>
      </w:r>
      <w:r w:rsidRPr="003B6336">
        <w:t>, осуществляется за счет средств местного бюджета, а номерных знаков домов, участков, фонарей для освещений номерных знаков индивидуальных домовладений, а также указателей границ частных владений - владельцами земельных участков, зданий, строений и т.д.</w:t>
      </w:r>
    </w:p>
    <w:p w:rsidR="005344D5" w:rsidRPr="003B6336" w:rsidRDefault="005344D5" w:rsidP="005344D5">
      <w:pPr>
        <w:pStyle w:val="a3"/>
        <w:jc w:val="both"/>
      </w:pPr>
    </w:p>
    <w:p w:rsidR="00311B1C" w:rsidRDefault="005344D5" w:rsidP="00311B1C">
      <w:pPr>
        <w:pStyle w:val="a3"/>
        <w:numPr>
          <w:ilvl w:val="0"/>
          <w:numId w:val="1"/>
        </w:numPr>
        <w:jc w:val="center"/>
        <w:rPr>
          <w:rStyle w:val="a5"/>
          <w:rFonts w:cs="Times New Roman"/>
        </w:rPr>
      </w:pPr>
      <w:r w:rsidRPr="003B6336">
        <w:rPr>
          <w:rStyle w:val="a5"/>
          <w:rFonts w:cs="Times New Roman"/>
        </w:rPr>
        <w:t>Требования к размещению и содержанию знаков транспортных и инженерных коммуникаций</w:t>
      </w:r>
    </w:p>
    <w:p w:rsidR="005344D5" w:rsidRDefault="005344D5" w:rsidP="00311B1C">
      <w:pPr>
        <w:pStyle w:val="a3"/>
        <w:jc w:val="both"/>
      </w:pPr>
      <w:r w:rsidRPr="003B6336">
        <w:rPr>
          <w:b/>
          <w:bCs/>
        </w:rPr>
        <w:br/>
      </w:r>
      <w:r w:rsidRPr="003B6336">
        <w:t>11.1. Знаки транспортных коммуникаций (дорожные знаки и указатели) регламентируют дви</w:t>
      </w:r>
      <w:r>
        <w:t>жение автотранспорта</w:t>
      </w:r>
      <w:r w:rsidRPr="003B6336">
        <w:t xml:space="preserve"> в границах муниципального образования «</w:t>
      </w:r>
      <w:r>
        <w:t>Курумчинский</w:t>
      </w:r>
      <w:r w:rsidRPr="003B6336">
        <w:t>» и на межселенных территориях.</w:t>
      </w:r>
      <w:r w:rsidRPr="003B6336">
        <w:br/>
        <w:t>11.2. Размеры, форма знаков, их цветовое решение определяются соответствующими государственными стандартами.</w:t>
      </w:r>
      <w:r w:rsidRPr="003B6336">
        <w:br/>
        <w:t>11.3. Дорожные знаки устанавливаются, демонтируются и содержатся специализированными организациями на основании утвержденных дислокации и выдаваемых органами Государственной инспекции безопасности дорожного движения технических заданий.</w:t>
      </w:r>
      <w:r w:rsidRPr="003B6336">
        <w:br/>
      </w:r>
      <w:r w:rsidRPr="003B6336">
        <w:lastRenderedPageBreak/>
        <w:t>Самовольная устано</w:t>
      </w:r>
      <w:r>
        <w:t>вка дорожных знаков запрещена.</w:t>
      </w:r>
      <w:r>
        <w:br/>
      </w:r>
      <w:r w:rsidRPr="003B6336">
        <w:t>11.4. Дорожные знаки и указатели, знаки инженерных коммуникаций устанавливаются по согласованию с владельцами (собственниками) земельных участков, зданий и сооружений, а в спорных случаях - по решению суда.</w:t>
      </w:r>
      <w:r w:rsidRPr="003B6336">
        <w:br/>
        <w:t>Собственники, владельцы земельных участков, зданий и сооружений, обязаны обеспечивать доступ к указанным знакам соответствующих служб.</w:t>
      </w:r>
    </w:p>
    <w:p w:rsidR="005344D5" w:rsidRPr="003B6336" w:rsidRDefault="005344D5" w:rsidP="00311B1C">
      <w:pPr>
        <w:pStyle w:val="a3"/>
        <w:jc w:val="both"/>
      </w:pPr>
    </w:p>
    <w:p w:rsidR="005344D5" w:rsidRDefault="005344D5" w:rsidP="00311B1C">
      <w:pPr>
        <w:pStyle w:val="a3"/>
        <w:numPr>
          <w:ilvl w:val="0"/>
          <w:numId w:val="1"/>
        </w:numPr>
        <w:jc w:val="center"/>
        <w:rPr>
          <w:rStyle w:val="a5"/>
          <w:rFonts w:cs="Times New Roman"/>
        </w:rPr>
      </w:pPr>
      <w:r w:rsidRPr="003B6336">
        <w:rPr>
          <w:rStyle w:val="a5"/>
          <w:rFonts w:cs="Times New Roman"/>
        </w:rPr>
        <w:t>Требования к размещению  площадок для выгула домашних животных, выпаса и прогона скота</w:t>
      </w:r>
    </w:p>
    <w:p w:rsidR="00311B1C" w:rsidRPr="003B6336" w:rsidRDefault="00311B1C" w:rsidP="00311B1C">
      <w:pPr>
        <w:pStyle w:val="a3"/>
        <w:ind w:left="720"/>
      </w:pPr>
    </w:p>
    <w:p w:rsidR="005344D5" w:rsidRDefault="005344D5" w:rsidP="005344D5">
      <w:pPr>
        <w:pStyle w:val="a3"/>
        <w:jc w:val="both"/>
      </w:pPr>
      <w:r w:rsidRPr="003B6336">
        <w:t xml:space="preserve">12.1. Размещение площадок для выгула и выпаса домашних животных, а также скотопрогонов в жилых зонах поселка согласовывается с органами архитектуры и градостроительства </w:t>
      </w:r>
      <w:r>
        <w:t xml:space="preserve">и санитарно-эпидемиологического </w:t>
      </w:r>
      <w:bookmarkStart w:id="0" w:name="_GoBack"/>
      <w:bookmarkEnd w:id="0"/>
      <w:r w:rsidRPr="003B6336">
        <w:t>надзора.</w:t>
      </w:r>
      <w:r w:rsidRPr="003B6336">
        <w:br/>
        <w:t>12.2. Запрещается безнадзорный выгул и выпас домашних животных.</w:t>
      </w:r>
    </w:p>
    <w:p w:rsidR="005344D5" w:rsidRPr="003B6336" w:rsidRDefault="005344D5" w:rsidP="005344D5">
      <w:pPr>
        <w:pStyle w:val="a3"/>
        <w:jc w:val="both"/>
      </w:pPr>
    </w:p>
    <w:p w:rsidR="00311B1C" w:rsidRDefault="005344D5" w:rsidP="00311B1C">
      <w:pPr>
        <w:pStyle w:val="a3"/>
        <w:numPr>
          <w:ilvl w:val="0"/>
          <w:numId w:val="1"/>
        </w:numPr>
        <w:jc w:val="center"/>
        <w:rPr>
          <w:rStyle w:val="a5"/>
          <w:rFonts w:cs="Times New Roman"/>
        </w:rPr>
      </w:pPr>
      <w:r w:rsidRPr="003B6336">
        <w:rPr>
          <w:rStyle w:val="a5"/>
          <w:rFonts w:cs="Times New Roman"/>
        </w:rPr>
        <w:t>Требования к устройству и содержанию полигонов для твердых бытовых отходов</w:t>
      </w:r>
    </w:p>
    <w:p w:rsidR="005344D5" w:rsidRPr="003B6336" w:rsidRDefault="005344D5" w:rsidP="00311B1C">
      <w:pPr>
        <w:pStyle w:val="a3"/>
        <w:ind w:firstLine="720"/>
        <w:jc w:val="both"/>
      </w:pPr>
      <w:r w:rsidRPr="003B6336">
        <w:br/>
        <w:t>13.1. Полигоны для твердых бытовых отходов являются специальными сооружениями, предназначенными для изоляции и обезвреживания отходов, гарантируют санитарную надежность в охране окружающей среды и эпидемическую безопасность для населения.</w:t>
      </w:r>
      <w:r w:rsidRPr="003B6336">
        <w:br/>
        <w:t>Полигоны устраиваются для любых по величине населенных пунктов.</w:t>
      </w:r>
      <w:r w:rsidRPr="003B6336">
        <w:br/>
        <w:t xml:space="preserve">Ответственность за отвод земельного участка и создание полигона в установленном порядке несет Глава </w:t>
      </w:r>
      <w:r>
        <w:t>Администрации</w:t>
      </w:r>
      <w:r w:rsidRPr="003B6336">
        <w:t>.</w:t>
      </w:r>
    </w:p>
    <w:p w:rsidR="005344D5" w:rsidRDefault="005344D5" w:rsidP="005344D5">
      <w:pPr>
        <w:pStyle w:val="a3"/>
        <w:jc w:val="both"/>
      </w:pPr>
      <w:r w:rsidRPr="003B6336">
        <w:t xml:space="preserve">13.2. Организации, в ведении которых находятся полигоны для твердых бытовых отходов, обязаны обеспечить их устройство, техническое оснащение и </w:t>
      </w:r>
      <w:proofErr w:type="gramStart"/>
      <w:r w:rsidRPr="003B6336">
        <w:t>контроль за</w:t>
      </w:r>
      <w:proofErr w:type="gramEnd"/>
      <w:r w:rsidRPr="003B6336">
        <w:t xml:space="preserve"> эксплуатацией сооружений.</w:t>
      </w:r>
      <w:r w:rsidRPr="003B6336">
        <w:br/>
        <w:t>13.3. Полигоны размещаются за пределами границ населенных пунктов, размер санитарно-защитной зоны от границ жилой застройки до границ полигона не может быть менее 500 метров. Целесообразно участки под полигоны выбирать с учетом наличия в санитарно-защитной зоне зеленых насаждений и земельных насыпей.</w:t>
      </w:r>
      <w:r w:rsidRPr="003B6336">
        <w:br/>
        <w:t>Площадь участка, отведенного под полигон, выбирается из расчета его эксплуатации в течение 15-20 лет с учетом возможности последующего рационального использования участка после закрытия полигона.</w:t>
      </w:r>
      <w:r w:rsidRPr="003B6336">
        <w:br/>
        <w:t xml:space="preserve">При выборе участка для устройства полигона следует учитывать климатогеографические и почвенные особенности, геологические и гидрологические условия местности, запрещается устройство полигонов в местах массового отдыха населения и оздоровительных детских учреждений. Выбор участка для устройства полигона подлежит обязательному согласованию с органами, осуществляющими экологический контроль, организациями, уполномоченными осуществлять контроль в области </w:t>
      </w:r>
      <w:proofErr w:type="spellStart"/>
      <w:r w:rsidRPr="003B6336">
        <w:t>вод</w:t>
      </w:r>
      <w:proofErr w:type="gramStart"/>
      <w:r w:rsidRPr="003B6336">
        <w:t>о</w:t>
      </w:r>
      <w:proofErr w:type="spellEnd"/>
      <w:r w:rsidRPr="003B6336">
        <w:t>-</w:t>
      </w:r>
      <w:proofErr w:type="gramEnd"/>
      <w:r w:rsidRPr="003B6336">
        <w:t xml:space="preserve"> и </w:t>
      </w:r>
      <w:proofErr w:type="spellStart"/>
      <w:r w:rsidRPr="003B6336">
        <w:t>недропользования</w:t>
      </w:r>
      <w:proofErr w:type="spellEnd"/>
      <w:r w:rsidRPr="003B6336">
        <w:t>, Центром государственного санитарно-эпидемиологического надзора в Баяндаевском районе.</w:t>
      </w:r>
      <w:r w:rsidRPr="003B6336">
        <w:br/>
        <w:t>13.4. На полигоны твердых бытовых отходов принимаются отходы из жилых домов, общественных зданий и учреждений, предприятий торговли, общественного питания, уличный, садово-парковый смет, строительный мусор и некоторые виды твердых инертных промышленных отходов, не обладающих токсичными и радиоактивными свойствами. Список таких отходов согласовывается с Центром государственного санитарно-эпидемиологического надзора в Баяндаевском районе.</w:t>
      </w:r>
      <w:r w:rsidRPr="003B6336">
        <w:br/>
        <w:t>13.5. Прочие требования по выбору участка для полигонов твердых бытовых отходов, их устройству, эксплуатации и консервации регламентируются Санитарными правилами устройства и содержания полигонов для твердых бытовых отходов.</w:t>
      </w:r>
    </w:p>
    <w:p w:rsidR="005344D5" w:rsidRPr="003B6336" w:rsidRDefault="005344D5" w:rsidP="005344D5">
      <w:pPr>
        <w:pStyle w:val="a3"/>
        <w:jc w:val="both"/>
      </w:pPr>
    </w:p>
    <w:p w:rsidR="00311B1C" w:rsidRDefault="005344D5" w:rsidP="00311B1C">
      <w:pPr>
        <w:pStyle w:val="a3"/>
        <w:numPr>
          <w:ilvl w:val="0"/>
          <w:numId w:val="1"/>
        </w:numPr>
        <w:jc w:val="center"/>
        <w:rPr>
          <w:rStyle w:val="a5"/>
          <w:rFonts w:cs="Times New Roman"/>
        </w:rPr>
      </w:pPr>
      <w:r w:rsidRPr="003B6336">
        <w:rPr>
          <w:rStyle w:val="a5"/>
          <w:rFonts w:cs="Times New Roman"/>
        </w:rPr>
        <w:lastRenderedPageBreak/>
        <w:t>Требования к порядку осуществления строительно-ремонтных работ</w:t>
      </w:r>
    </w:p>
    <w:p w:rsidR="005344D5" w:rsidRPr="003B6336" w:rsidRDefault="005344D5" w:rsidP="00311B1C">
      <w:pPr>
        <w:pStyle w:val="a3"/>
        <w:ind w:firstLine="720"/>
        <w:jc w:val="both"/>
      </w:pPr>
      <w:r w:rsidRPr="003B6336">
        <w:br/>
        <w:t>14.1. До начала строительных, ремонтно-строительных работ подрядчик обязан:</w:t>
      </w:r>
      <w:r w:rsidRPr="003B6336">
        <w:br/>
        <w:t>- установить ограждение строитель</w:t>
      </w:r>
      <w:r>
        <w:t>ной площадки по всему периметру</w:t>
      </w:r>
      <w:r w:rsidRPr="003B6336">
        <w:t>. В ограждении должно быть минимальное количество проездов. Проезды, как правило, должны  оборудоваться воротами, выездные дороги со строек должны обеспечивать чистоту улиц</w:t>
      </w:r>
      <w:proofErr w:type="gramStart"/>
      <w:r w:rsidRPr="003B6336">
        <w:t>.</w:t>
      </w:r>
      <w:proofErr w:type="gramEnd"/>
      <w:r w:rsidRPr="003B6336">
        <w:br/>
        <w:t xml:space="preserve">- </w:t>
      </w:r>
      <w:proofErr w:type="gramStart"/>
      <w:r w:rsidRPr="003B6336">
        <w:t>о</w:t>
      </w:r>
      <w:proofErr w:type="gramEnd"/>
      <w:r w:rsidRPr="003B6336">
        <w:t>бозначить въезды на строительную площадку специальными знаками или указателями;</w:t>
      </w:r>
      <w:r w:rsidRPr="003B6336">
        <w:br/>
        <w:t>- обеспечить наружное освещение по периметру строительной площадки;</w:t>
      </w:r>
    </w:p>
    <w:p w:rsidR="005344D5" w:rsidRDefault="005344D5" w:rsidP="005344D5">
      <w:pPr>
        <w:pStyle w:val="a3"/>
        <w:jc w:val="both"/>
      </w:pPr>
      <w:r w:rsidRPr="003B6336">
        <w:t>- установить информационный щит с наименованием объекта, заказчика и подрядчика с указанием их адресов, телефонов, сроков строительства объекта.</w:t>
      </w:r>
      <w:r w:rsidRPr="003B6336">
        <w:br/>
        <w:t>Высота, конструкция и окраска ограждения строительных площадок согласовывается с Администрацией</w:t>
      </w:r>
      <w:r>
        <w:t xml:space="preserve"> МО «Курумчинский»</w:t>
      </w:r>
      <w:r w:rsidRPr="003B6336">
        <w:t xml:space="preserve">. Временные ограждения строительных площадок могут быть использованы для размещения информации и рекламы по согласованию с Главой </w:t>
      </w:r>
      <w:r>
        <w:t>Администрации.</w:t>
      </w:r>
    </w:p>
    <w:p w:rsidR="005344D5" w:rsidRDefault="005344D5" w:rsidP="005344D5">
      <w:pPr>
        <w:pStyle w:val="a3"/>
        <w:jc w:val="both"/>
      </w:pPr>
      <w:r w:rsidRPr="003B6336">
        <w:t xml:space="preserve">14.2. Строительные организации до начала строительства принимают от Администрации </w:t>
      </w:r>
      <w:r>
        <w:t>МО «Курумчинский»</w:t>
      </w:r>
      <w:r w:rsidRPr="003B6336">
        <w:t xml:space="preserve"> на временную эксплуатацию дороги, тротуары и дорожные сооружения, озеленение, находящиеся в зоне строительства, и несут полную ответственность за их сохранность.</w:t>
      </w:r>
      <w:r w:rsidRPr="003B6336">
        <w:br/>
        <w:t>По окончании строительства организация обязана восстановить и сдать временно эксплуатируемые дороги, дорожные сооружения и озеленение в исправном состоянии.</w:t>
      </w:r>
      <w:r w:rsidRPr="003B6336">
        <w:br/>
        <w:t>Разрушения и повреждения дорожных покрытий, озеленения и элементов благоустройства, допущенные строительными и ремонтными организациями при производстве работ, должны быть немедленно восстановлены силами и средствами организации, производившей работу.</w:t>
      </w:r>
      <w:r w:rsidRPr="003B6336">
        <w:br/>
        <w:t>14.3. В целях обеспечения сохранности дорог, тротуаров и элементов благоустройства в период строительства, строительные организации обязаны:</w:t>
      </w:r>
      <w:r w:rsidRPr="003B6336">
        <w:br/>
        <w:t>- не допускать выезда на улицы загрязненного и гусеничного транспорта;</w:t>
      </w:r>
      <w:r w:rsidRPr="003B6336">
        <w:br/>
        <w:t>- осуществлять повседневную уборку дорог, примыкающих к строительной площадке, включая и выезды со строительной площадки.</w:t>
      </w:r>
    </w:p>
    <w:p w:rsidR="005344D5" w:rsidRPr="003B6336" w:rsidRDefault="005344D5" w:rsidP="005344D5">
      <w:pPr>
        <w:pStyle w:val="a3"/>
        <w:jc w:val="both"/>
      </w:pPr>
    </w:p>
    <w:p w:rsidR="00311B1C" w:rsidRDefault="005344D5" w:rsidP="00311B1C">
      <w:pPr>
        <w:pStyle w:val="a3"/>
        <w:numPr>
          <w:ilvl w:val="0"/>
          <w:numId w:val="1"/>
        </w:numPr>
        <w:jc w:val="center"/>
        <w:rPr>
          <w:rStyle w:val="a5"/>
          <w:rFonts w:cs="Times New Roman"/>
        </w:rPr>
      </w:pPr>
      <w:r w:rsidRPr="003B6336">
        <w:rPr>
          <w:rStyle w:val="a5"/>
          <w:rFonts w:cs="Times New Roman"/>
        </w:rPr>
        <w:t>Требования к праздничному оформлению территорий</w:t>
      </w:r>
    </w:p>
    <w:p w:rsidR="005344D5" w:rsidRDefault="005344D5" w:rsidP="00311B1C">
      <w:pPr>
        <w:pStyle w:val="a3"/>
        <w:ind w:firstLine="786"/>
        <w:jc w:val="both"/>
      </w:pPr>
      <w:r w:rsidRPr="003B6336">
        <w:br/>
        <w:t>15.1. Праздничное оформление территории выполняется по решению Главы  администрации муниципального образования «</w:t>
      </w:r>
      <w:r>
        <w:t>Курумчинский</w:t>
      </w:r>
      <w:r w:rsidRPr="003B6336">
        <w:t>»,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r w:rsidRPr="003B6336">
        <w:br/>
        <w:t>15.2.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344D5" w:rsidRPr="003B6336" w:rsidRDefault="005344D5" w:rsidP="005344D5">
      <w:pPr>
        <w:pStyle w:val="a3"/>
        <w:jc w:val="both"/>
      </w:pPr>
    </w:p>
    <w:p w:rsidR="00311B1C" w:rsidRDefault="005344D5" w:rsidP="00311B1C">
      <w:pPr>
        <w:pStyle w:val="a3"/>
        <w:numPr>
          <w:ilvl w:val="0"/>
          <w:numId w:val="1"/>
        </w:numPr>
        <w:jc w:val="center"/>
        <w:rPr>
          <w:rStyle w:val="a5"/>
          <w:rFonts w:cs="Times New Roman"/>
        </w:rPr>
      </w:pPr>
      <w:r w:rsidRPr="003B6336">
        <w:rPr>
          <w:rStyle w:val="a5"/>
          <w:rFonts w:cs="Times New Roman"/>
        </w:rPr>
        <w:t>Требования к производству раскопок и земляных работ по строительству, реконструкции и ремонту подземных инженерных сетей</w:t>
      </w:r>
    </w:p>
    <w:p w:rsidR="005344D5" w:rsidRDefault="005344D5" w:rsidP="00311B1C">
      <w:pPr>
        <w:pStyle w:val="a3"/>
        <w:ind w:firstLine="644"/>
        <w:jc w:val="both"/>
      </w:pPr>
      <w:r w:rsidRPr="003B6336">
        <w:rPr>
          <w:b/>
          <w:bCs/>
        </w:rPr>
        <w:br/>
      </w:r>
      <w:r w:rsidRPr="003B6336">
        <w:t>16.1. Прокладку и переустройство</w:t>
      </w:r>
      <w:r>
        <w:t xml:space="preserve"> подземных сетей на магистралях</w:t>
      </w:r>
      <w:r w:rsidRPr="003B6336">
        <w:t>, имеющих усовершенствованные покрытия, производят, как правило, закрытым способом без повреждения покрытия и зеленых насаждений, совмещая эти работы с реконструкцией дорожных покрытий и оснований.</w:t>
      </w:r>
      <w:r w:rsidRPr="003B6336">
        <w:br/>
        <w:t>16.2. Вскрытие и снятие усоверш</w:t>
      </w:r>
      <w:r>
        <w:t>енствованных покрытий на улицах</w:t>
      </w:r>
      <w:r w:rsidRPr="003B6336">
        <w:t xml:space="preserve">, за исключением аварийных разрытий, допускаются лишь по истечении 5-ти лет после начала строительства или реконструкции подземных коммуникаций с разрешения Главы </w:t>
      </w:r>
      <w:r>
        <w:t>Администрации</w:t>
      </w:r>
      <w:r w:rsidRPr="003B6336">
        <w:t>.</w:t>
      </w:r>
      <w:r w:rsidRPr="003B6336">
        <w:br/>
      </w:r>
      <w:r w:rsidRPr="003B6336">
        <w:lastRenderedPageBreak/>
        <w:t>Вскрытие асфальтового покрытия для прокладки подземных коммуникаций в течение двух лет после реконструкции проезжей части дорог и тротуаров запрещается.</w:t>
      </w:r>
      <w:r w:rsidRPr="003B6336">
        <w:br/>
        <w:t>16.3. Самовольное производство любых земляных работ на территории населенного пункта муниципального образования «</w:t>
      </w:r>
      <w:r>
        <w:t>Курумчинский</w:t>
      </w:r>
      <w:r w:rsidRPr="003B6336">
        <w:t xml:space="preserve">» </w:t>
      </w:r>
      <w:r w:rsidRPr="000F2506">
        <w:t>запрещается</w:t>
      </w:r>
      <w:r w:rsidRPr="003B6336">
        <w:t xml:space="preserve">. </w:t>
      </w:r>
      <w:proofErr w:type="gramStart"/>
      <w:r w:rsidRPr="003B6336">
        <w:t xml:space="preserve">В целях исключения возможного разрытия вновь построенных улиц и скверов все организации и частные застройщики, у которых в предстоящем году должны осуществляться работы по строительству или реконструкции (подрядным и хозяйственным способом) подземных сетей, проездов на территории населенных пунктов, обязаны в срок до 1 сентября предшествующего года строительства подать в Администрацию </w:t>
      </w:r>
      <w:r>
        <w:t>МО «Курумчинский»</w:t>
      </w:r>
      <w:r w:rsidRPr="003B6336">
        <w:t xml:space="preserve"> план</w:t>
      </w:r>
      <w:r>
        <w:t>овые заявки с приложением черте</w:t>
      </w:r>
      <w:r w:rsidRPr="003B6336">
        <w:t>жей трасс, намечаемых к</w:t>
      </w:r>
      <w:proofErr w:type="gramEnd"/>
      <w:r w:rsidRPr="003B6336">
        <w:t xml:space="preserve"> прокладке или реконструкции. Самовольное разрытие улиц и площадей запрещается. </w:t>
      </w:r>
      <w:r w:rsidRPr="003B6336">
        <w:br/>
        <w:t xml:space="preserve">16.4. Земляные работы производятся по отдельному ордеру. Выдача ордеров на производство плановых работ, в том числе ямочного ремонта, производится с разрешения Администрации </w:t>
      </w:r>
      <w:r>
        <w:t>МО «Курумчинский»</w:t>
      </w:r>
      <w:r w:rsidRPr="003B6336">
        <w:t xml:space="preserve"> только при предъявлении согласованного проекта, а также схем организации работ с учетом движения транспорта, согласованных с Государственной инспекцией безопасности дорожного движения Баяндаевского района. В ордере устанавливаются сроки начала и окончания производства работ. По истечении намеченного в ордере срока начала и окончания производства работ он теряет силу, а производство работ по просроченным ордерам расценивается, как самовольное действие. Ордера на производство работ в этом случае продлеваются только после привлечения виновных лиц к ответственности в установленном порядке.</w:t>
      </w:r>
      <w:r w:rsidRPr="003B6336">
        <w:br/>
        <w:t>Полученный ордер должен всегда находиться на месте работ и предъявляться по первому требованию работников, имеющих соответствующие полномочия.</w:t>
      </w:r>
      <w:r w:rsidRPr="003B6336">
        <w:br/>
        <w:t>Отсутствие ордера на месте производства работ является основанием для привлечения к административной ответственности должностного лица, ответственного за производство земляных работ.</w:t>
      </w:r>
      <w:r w:rsidRPr="003B6336">
        <w:br/>
        <w:t>16.5. До начала производства работ по разрытию и ямочному ремонту необходимо:</w:t>
      </w:r>
      <w:r w:rsidRPr="003B6336">
        <w:br/>
        <w:t>- выставить дорожные знаки, обеспечивающие безопасность движения транспорта и пешеходов в любое время суток;</w:t>
      </w:r>
      <w:r w:rsidRPr="003B6336">
        <w:br/>
        <w:t>- оградить места производства работ;</w:t>
      </w:r>
      <w:r w:rsidRPr="003B6336">
        <w:br/>
        <w:t>- в темное время суток обозначить ограждение красными световыми сигналами. На ограждении вывесить таблички с названием организации, производящей работы, фамилию, имя, отчество ответственного за производство лица и срок окончания работ;</w:t>
      </w:r>
      <w:r w:rsidRPr="003B6336">
        <w:br/>
        <w:t>- организовать въезды во все близлежащие у места работы дворы домов и подходы к жилым помещениям;</w:t>
      </w:r>
      <w:r w:rsidRPr="003B6336">
        <w:br/>
        <w:t>- устроить надлежащей прочности мостики через траншеи.</w:t>
      </w:r>
      <w:r w:rsidRPr="003B6336">
        <w:br/>
        <w:t>16.6. Ответственность за сохранение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силами или средствами строительной организации.</w:t>
      </w:r>
      <w:r w:rsidRPr="003B6336">
        <w:br/>
        <w:t>16.7. Грунт, вынутый из траншеи и котлованов, должен вывозиться с места работ немедленно, а в случае его дальнейшей пригодности для обратной засыпки - складироваться с одной сто</w:t>
      </w:r>
      <w:r>
        <w:t>роны траншеи.</w:t>
      </w:r>
      <w:r>
        <w:br/>
        <w:t>16</w:t>
      </w:r>
      <w:r w:rsidRPr="003B6336">
        <w:t>.8. Материалы от разработанной дорожной одежды и строительные материалы должны складироваться в пределах огражденного места или специально отведенного места, указанных в ордере на разрытие.</w:t>
      </w:r>
      <w:r w:rsidRPr="003B6336">
        <w:br/>
        <w:t>16.9. При производстве работ по разрытию запрещается:</w:t>
      </w:r>
      <w:r w:rsidRPr="003B6336">
        <w:br/>
        <w:t>- заваливать строительными материалами зеленые насаждения;</w:t>
      </w:r>
      <w:r w:rsidRPr="003B6336">
        <w:br/>
        <w:t xml:space="preserve">- вырубка деревьев, кустарников и обнажение корней без разрешения Администрации </w:t>
      </w:r>
      <w:r>
        <w:t>МО «Курумчинский»</w:t>
      </w:r>
      <w:r w:rsidRPr="003B6336">
        <w:t>.</w:t>
      </w:r>
      <w:r w:rsidRPr="003B6336">
        <w:br/>
        <w:t>16.10. Засыпка</w:t>
      </w:r>
      <w:r>
        <w:t xml:space="preserve"> траншей и котлованов на улицах</w:t>
      </w:r>
      <w:r w:rsidRPr="003B6336">
        <w:t>, тротуарах и зонах зеленых насаждений производится строительными организациями под техническим контролем заказчика.</w:t>
      </w:r>
      <w:r w:rsidRPr="003B6336">
        <w:br/>
      </w:r>
      <w:r w:rsidRPr="003B6336">
        <w:lastRenderedPageBreak/>
        <w:t>Организация, производящая работы, обязана своевременно извещать заказчика и Администра</w:t>
      </w:r>
      <w:r>
        <w:t>цию муниципального образования «Курумчинский</w:t>
      </w:r>
      <w:r w:rsidRPr="003B6336">
        <w:t>» о времени начала засыпки траншеи и котлованов.</w:t>
      </w:r>
      <w:r w:rsidRPr="003B6336">
        <w:br/>
        <w:t>16.11. Организации после окончания работ, связанных с разрытием, должны сдать место разрытия по акту организации, гарантирующей восстановление покрытия.</w:t>
      </w:r>
      <w:r w:rsidRPr="003B6336">
        <w:br/>
        <w:t>После приема засыпанной траншеи под восстановление и до завершения дорожных работ за состоянием места разрытия и его ограждения ответственность несет организация, ведущая строительные работы.</w:t>
      </w:r>
      <w:r w:rsidRPr="003B6336">
        <w:br/>
        <w:t>16.12. Восстановление дорожных покрытий после прокладки подземных сооружений производится за счет организаций, производящих земляные работы.</w:t>
      </w:r>
      <w:r w:rsidRPr="003B6336">
        <w:br/>
        <w:t xml:space="preserve">16.13. Организация, выполняющая работу по восстановлению дорожных покрытий, обязана вести </w:t>
      </w:r>
      <w:proofErr w:type="gramStart"/>
      <w:r w:rsidRPr="003B6336">
        <w:t>контроль за</w:t>
      </w:r>
      <w:proofErr w:type="gramEnd"/>
      <w:r w:rsidRPr="003B6336">
        <w:t xml:space="preserve"> качеством засыпки траншеи и уплотнением грунта с показателями прочности и долговечности новой дорожной конструкции не меньше, чем ранее существующие.</w:t>
      </w:r>
      <w:r w:rsidRPr="003B6336">
        <w:br/>
        <w:t>Ответственность за посадку или деформацию восстановительного твердого покрытия несет организация, выполняющая разрытие и обратную засыпку траншеи, котлованов, которая обязана ликвидировать все дефекты своими силами и средствами в установленные сроки.</w:t>
      </w:r>
      <w:r w:rsidRPr="003B6336">
        <w:br/>
        <w:t>16.14. До окончания прокладки подземных инженерных сетей при строительстве сооружений и до засыпки траншей и уплотнения используемого материала строительная организация и заказчик обязаны дать заявку в орган архитектуры на производство исполнительной съемки с предварительной оплатой стоимости этих работ</w:t>
      </w:r>
      <w:r>
        <w:t>.</w:t>
      </w:r>
    </w:p>
    <w:p w:rsidR="005344D5" w:rsidRPr="003B6336" w:rsidRDefault="005344D5" w:rsidP="005344D5">
      <w:pPr>
        <w:pStyle w:val="a3"/>
        <w:jc w:val="both"/>
      </w:pPr>
    </w:p>
    <w:p w:rsidR="00311B1C" w:rsidRDefault="005344D5" w:rsidP="00311B1C">
      <w:pPr>
        <w:pStyle w:val="a3"/>
        <w:numPr>
          <w:ilvl w:val="0"/>
          <w:numId w:val="1"/>
        </w:numPr>
        <w:jc w:val="center"/>
        <w:rPr>
          <w:rStyle w:val="a5"/>
          <w:rFonts w:cs="Times New Roman"/>
        </w:rPr>
      </w:pPr>
      <w:r w:rsidRPr="003B6336">
        <w:rPr>
          <w:rStyle w:val="a5"/>
          <w:rFonts w:cs="Times New Roman"/>
        </w:rPr>
        <w:t>Требования к устройству и содержанию кладбищ</w:t>
      </w:r>
    </w:p>
    <w:p w:rsidR="005344D5" w:rsidRDefault="005344D5" w:rsidP="00311B1C">
      <w:pPr>
        <w:pStyle w:val="a3"/>
        <w:jc w:val="both"/>
      </w:pPr>
      <w:r w:rsidRPr="003B6336">
        <w:br/>
        <w:t>17.1. Кладбища  площадью менее 20 га</w:t>
      </w:r>
      <w:proofErr w:type="gramStart"/>
      <w:r w:rsidRPr="003B6336">
        <w:t>.</w:t>
      </w:r>
      <w:proofErr w:type="gramEnd"/>
      <w:r w:rsidRPr="003B6336">
        <w:t xml:space="preserve"> </w:t>
      </w:r>
      <w:proofErr w:type="gramStart"/>
      <w:r w:rsidRPr="003B6336">
        <w:t>д</w:t>
      </w:r>
      <w:proofErr w:type="gramEnd"/>
      <w:r w:rsidRPr="003B6336">
        <w:t>олжны располагаться на расстоянии не менее чем 300 метров от жилых и общественных зданий и зон отдыха. Кладбища площадью более 20 га</w:t>
      </w:r>
      <w:proofErr w:type="gramStart"/>
      <w:r w:rsidRPr="003B6336">
        <w:t>.</w:t>
      </w:r>
      <w:proofErr w:type="gramEnd"/>
      <w:r w:rsidRPr="003B6336">
        <w:t xml:space="preserve"> </w:t>
      </w:r>
      <w:proofErr w:type="gramStart"/>
      <w:r w:rsidRPr="003B6336">
        <w:t>м</w:t>
      </w:r>
      <w:proofErr w:type="gramEnd"/>
      <w:r w:rsidRPr="003B6336">
        <w:t>огут размещаться только на расстоянии 500 метров от жилых домов, общественных зданий и зон отдыха</w:t>
      </w:r>
      <w:r w:rsidRPr="003B6336">
        <w:br/>
        <w:t>17.2. Отвод земельного участка под кладбище, проекты устройства новых кладбищ, расширения и реконструкции действующих подлежат согласованию в установленном порядке.</w:t>
      </w:r>
      <w:r w:rsidRPr="003B6336">
        <w:br/>
        <w:t>17.3. Устройство кладбища осуществляется по утвержденному в установленном порядке проекту, в котором, в частности, предусматриваются:</w:t>
      </w:r>
      <w:r w:rsidRPr="003B6336">
        <w:br/>
        <w:t>а) выделение участков (кварталов) для захоронения и очередность их использования;</w:t>
      </w:r>
      <w:r w:rsidRPr="003B6336">
        <w:br/>
        <w:t>б) направление, раз</w:t>
      </w:r>
      <w:r>
        <w:t>меры и благоустройство проездов</w:t>
      </w:r>
      <w:r w:rsidRPr="003B6336">
        <w:t>;</w:t>
      </w:r>
      <w:r w:rsidRPr="003B6336">
        <w:br/>
        <w:t>в) размещение и характер зеленых насаждений;</w:t>
      </w:r>
      <w:r w:rsidRPr="003B6336">
        <w:br/>
        <w:t xml:space="preserve">г) строительство общественного туалета и </w:t>
      </w:r>
      <w:proofErr w:type="gramStart"/>
      <w:r w:rsidRPr="003B6336">
        <w:t>других</w:t>
      </w:r>
      <w:proofErr w:type="gramEnd"/>
      <w:r w:rsidRPr="003B6336">
        <w:t xml:space="preserve"> необходимых для правильного функционирования кладбища сооружений;</w:t>
      </w:r>
      <w:r w:rsidRPr="003B6336">
        <w:br/>
        <w:t>17.4. Территория кладбища огораживается по периметру.                                                                                                          17.5. Прочие требования к устройству и содержанию кладбищ регламентируются Санитарными правилами устройства и содержания кладбищ.</w:t>
      </w:r>
    </w:p>
    <w:p w:rsidR="005344D5" w:rsidRPr="003B6336" w:rsidRDefault="005344D5" w:rsidP="005344D5">
      <w:pPr>
        <w:pStyle w:val="a3"/>
        <w:jc w:val="both"/>
      </w:pPr>
    </w:p>
    <w:p w:rsidR="00311B1C" w:rsidRDefault="005344D5" w:rsidP="00311B1C">
      <w:pPr>
        <w:pStyle w:val="a3"/>
        <w:numPr>
          <w:ilvl w:val="0"/>
          <w:numId w:val="1"/>
        </w:numPr>
        <w:jc w:val="center"/>
        <w:rPr>
          <w:rStyle w:val="a5"/>
          <w:rFonts w:cs="Times New Roman"/>
        </w:rPr>
      </w:pPr>
      <w:proofErr w:type="gramStart"/>
      <w:r w:rsidRPr="003B6336">
        <w:rPr>
          <w:rStyle w:val="a5"/>
          <w:rFonts w:cs="Times New Roman"/>
        </w:rPr>
        <w:t>Контроль за</w:t>
      </w:r>
      <w:proofErr w:type="gramEnd"/>
      <w:r w:rsidRPr="003B6336">
        <w:rPr>
          <w:rStyle w:val="a5"/>
          <w:rFonts w:cs="Times New Roman"/>
        </w:rPr>
        <w:t xml:space="preserve"> исполнением Правил и ответственность за их нарушение</w:t>
      </w:r>
    </w:p>
    <w:p w:rsidR="005344D5" w:rsidRPr="003B6336" w:rsidRDefault="005344D5" w:rsidP="00311B1C">
      <w:pPr>
        <w:pStyle w:val="a3"/>
        <w:jc w:val="both"/>
      </w:pPr>
      <w:r w:rsidRPr="003B6336">
        <w:br/>
        <w:t xml:space="preserve">18.1. </w:t>
      </w:r>
      <w:proofErr w:type="gramStart"/>
      <w:r w:rsidRPr="003B6336">
        <w:t>Контроль за</w:t>
      </w:r>
      <w:proofErr w:type="gramEnd"/>
      <w:r w:rsidRPr="003B6336">
        <w:t xml:space="preserve"> исполнением настоящих Правил осуществляют Дума муниципального образования «</w:t>
      </w:r>
      <w:r>
        <w:t>Курумчинский</w:t>
      </w:r>
      <w:r w:rsidRPr="003B6336">
        <w:t>», Администрация муниципального образования «</w:t>
      </w:r>
      <w:r>
        <w:t>Курумчинский</w:t>
      </w:r>
      <w:r w:rsidRPr="003B6336">
        <w:t>».</w:t>
      </w:r>
      <w:r w:rsidRPr="003B6336">
        <w:br/>
        <w:t xml:space="preserve">18.2. </w:t>
      </w:r>
      <w:proofErr w:type="gramStart"/>
      <w:r w:rsidRPr="003B6336">
        <w:t xml:space="preserve">Ответственность за соблюдение настоящих Правил возлагается на собственников (арендаторов) земельных участков, зданий, сооружений, зеленых насаждений, других объектов благоустройства, руководителей  предприятий, деятельность которых связана со строительством, ремонтом, обслуживанием и использованием территорий, зданий, </w:t>
      </w:r>
      <w:r w:rsidRPr="003B6336">
        <w:lastRenderedPageBreak/>
        <w:t>сооружений, инженерных сетей и коммуникаций, рекламы, информации и других элементов внешнего благоустройства.</w:t>
      </w:r>
      <w:r w:rsidRPr="003B6336">
        <w:br/>
        <w:t>18.3.</w:t>
      </w:r>
      <w:proofErr w:type="gramEnd"/>
      <w:r w:rsidRPr="003B6336">
        <w:t xml:space="preserve"> Привлечение граждан и должностных лиц к ответственности за нарушение настоящих Правил и применение к ним административной ответственности в виде штрафа осуществляется в соответствии с действующим законодательством.</w:t>
      </w:r>
      <w:r w:rsidRPr="003B6336">
        <w:br/>
        <w:t xml:space="preserve">18.4. </w:t>
      </w:r>
      <w:r>
        <w:t xml:space="preserve">Перечень должностных лиц Администрации МО «Курумчинский», уполномоченных составлять протоколы об административных правонарушениях утверждается постановлением Администрации. </w:t>
      </w:r>
      <w:proofErr w:type="gramStart"/>
      <w:r>
        <w:t xml:space="preserve">Должностные лица, перечень которых утвержден постановлением Администрацией МО «Курумчинский», составляют протокол об административных правонарушениях в соответствии с </w:t>
      </w:r>
      <w:r>
        <w:rPr>
          <w:rFonts w:eastAsia="Times New Roman" w:cs="Times New Roman"/>
          <w:szCs w:val="24"/>
          <w:lang w:eastAsia="ru-RU"/>
        </w:rPr>
        <w:t>Законом Иркутской области от 12.11.2007 года № 98-оз «Об административной ответственности за правонарушения в сфере благоустройства городов и других населенных пунктов Иркутской области», Законом Иркутской области от 12.11.2007 года № 107-оз «Об административной ответственности за отдельные правонарушения в сфере охраны общественного порядка в Иркутской области</w:t>
      </w:r>
      <w:proofErr w:type="gramEnd"/>
      <w:r>
        <w:rPr>
          <w:rFonts w:eastAsia="Times New Roman" w:cs="Times New Roman"/>
          <w:szCs w:val="24"/>
          <w:lang w:eastAsia="ru-RU"/>
        </w:rPr>
        <w:t>».</w:t>
      </w:r>
      <w:r>
        <w:t xml:space="preserve"> Составленный протокол об административном правонарушении в дальнейшем направляется в Административную комиссию Баяндаевского района для рассмотрения. Копия составленного протокола остается у гражданина, совершившего административное правонарушение.</w:t>
      </w:r>
      <w:r w:rsidRPr="003B6336">
        <w:br/>
      </w:r>
      <w:r>
        <w:t>18</w:t>
      </w:r>
      <w:r w:rsidRPr="003B6336">
        <w:t>.5. Настоящие Правила вступают в силу с момента их опубликования.</w:t>
      </w:r>
    </w:p>
    <w:p w:rsidR="005344D5" w:rsidRPr="003B6336" w:rsidRDefault="005344D5" w:rsidP="005344D5">
      <w:pPr>
        <w:pStyle w:val="a4"/>
      </w:pPr>
    </w:p>
    <w:p w:rsidR="000D48DD" w:rsidRDefault="000D48DD"/>
    <w:sectPr w:rsidR="000D48DD" w:rsidSect="000D48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5531E"/>
    <w:multiLevelType w:val="multilevel"/>
    <w:tmpl w:val="BCD4C83A"/>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44D5"/>
    <w:rsid w:val="000D48DD"/>
    <w:rsid w:val="00311B1C"/>
    <w:rsid w:val="00395EA3"/>
    <w:rsid w:val="004F34B1"/>
    <w:rsid w:val="005344D5"/>
    <w:rsid w:val="005D1CEB"/>
    <w:rsid w:val="006F5BE9"/>
    <w:rsid w:val="00731567"/>
    <w:rsid w:val="00740419"/>
    <w:rsid w:val="00BC2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4D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44D5"/>
    <w:pPr>
      <w:spacing w:after="0" w:line="240" w:lineRule="auto"/>
    </w:pPr>
    <w:rPr>
      <w:rFonts w:ascii="Times New Roman" w:hAnsi="Times New Roman"/>
      <w:sz w:val="24"/>
    </w:rPr>
  </w:style>
  <w:style w:type="paragraph" w:styleId="a4">
    <w:name w:val="Normal (Web)"/>
    <w:basedOn w:val="a"/>
    <w:uiPriority w:val="99"/>
    <w:unhideWhenUsed/>
    <w:rsid w:val="005344D5"/>
    <w:pPr>
      <w:spacing w:before="100" w:beforeAutospacing="1" w:after="100" w:afterAutospacing="1" w:line="240" w:lineRule="auto"/>
    </w:pPr>
    <w:rPr>
      <w:rFonts w:eastAsia="Times New Roman" w:cs="Times New Roman"/>
      <w:szCs w:val="24"/>
      <w:lang w:eastAsia="ru-RU"/>
    </w:rPr>
  </w:style>
  <w:style w:type="character" w:styleId="a5">
    <w:name w:val="Strong"/>
    <w:basedOn w:val="a0"/>
    <w:uiPriority w:val="22"/>
    <w:qFormat/>
    <w:rsid w:val="005344D5"/>
    <w:rPr>
      <w:b/>
      <w:bCs/>
    </w:rPr>
  </w:style>
  <w:style w:type="paragraph" w:styleId="a6">
    <w:name w:val="List Paragraph"/>
    <w:basedOn w:val="a"/>
    <w:uiPriority w:val="34"/>
    <w:qFormat/>
    <w:rsid w:val="005344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6311</Words>
  <Characters>35975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2013-06-13T01:36:00Z</cp:lastPrinted>
  <dcterms:created xsi:type="dcterms:W3CDTF">2013-04-23T00:09:00Z</dcterms:created>
  <dcterms:modified xsi:type="dcterms:W3CDTF">2013-06-13T01:38:00Z</dcterms:modified>
</cp:coreProperties>
</file>