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6C" w:rsidRPr="00DF0453" w:rsidRDefault="001B386C" w:rsidP="001B386C">
      <w:pPr>
        <w:spacing w:after="0" w:line="240" w:lineRule="auto"/>
        <w:ind w:right="-716"/>
        <w:jc w:val="center"/>
        <w:rPr>
          <w:rFonts w:ascii="Times New Roman" w:hAnsi="Times New Roman" w:cs="Times New Roman"/>
        </w:rPr>
      </w:pPr>
      <w:r w:rsidRPr="00DF0453">
        <w:rPr>
          <w:rFonts w:ascii="Times New Roman" w:hAnsi="Times New Roman" w:cs="Times New Roman"/>
        </w:rPr>
        <w:t>РОССИЙСКАЯ  ФЕДЕРАЦИЯ</w:t>
      </w:r>
    </w:p>
    <w:p w:rsidR="001B386C" w:rsidRPr="00DF0453" w:rsidRDefault="001B386C" w:rsidP="001B386C">
      <w:pPr>
        <w:pStyle w:val="3"/>
        <w:rPr>
          <w:b w:val="0"/>
          <w:sz w:val="22"/>
          <w:szCs w:val="22"/>
        </w:rPr>
      </w:pPr>
      <w:r w:rsidRPr="00DF0453">
        <w:rPr>
          <w:b w:val="0"/>
          <w:sz w:val="22"/>
          <w:szCs w:val="22"/>
        </w:rPr>
        <w:t>ИРКУТСКАЯ ОБЛАСТЬ</w:t>
      </w:r>
    </w:p>
    <w:p w:rsidR="001B386C" w:rsidRPr="00DF0453" w:rsidRDefault="001B386C" w:rsidP="001B386C">
      <w:pPr>
        <w:spacing w:after="0" w:line="240" w:lineRule="auto"/>
        <w:ind w:right="-716"/>
        <w:jc w:val="center"/>
        <w:rPr>
          <w:rFonts w:ascii="Times New Roman" w:hAnsi="Times New Roman" w:cs="Times New Roman"/>
        </w:rPr>
      </w:pPr>
      <w:r w:rsidRPr="00DF0453">
        <w:rPr>
          <w:rFonts w:ascii="Times New Roman" w:hAnsi="Times New Roman" w:cs="Times New Roman"/>
        </w:rPr>
        <w:t>МУНИЦИПАЛЬНОЕ ОБРАЗОВАНИЕ «</w:t>
      </w:r>
      <w:r>
        <w:rPr>
          <w:rFonts w:ascii="Times New Roman" w:hAnsi="Times New Roman" w:cs="Times New Roman"/>
        </w:rPr>
        <w:t>КУРУМЧИНСКИЙ</w:t>
      </w:r>
      <w:r w:rsidRPr="00DF0453">
        <w:rPr>
          <w:rFonts w:ascii="Times New Roman" w:hAnsi="Times New Roman" w:cs="Times New Roman"/>
        </w:rPr>
        <w:t>»</w:t>
      </w:r>
    </w:p>
    <w:p w:rsidR="001B386C" w:rsidRPr="00DF0453" w:rsidRDefault="001B386C" w:rsidP="001B386C">
      <w:pPr>
        <w:spacing w:after="0" w:line="240" w:lineRule="auto"/>
        <w:ind w:right="-716"/>
        <w:jc w:val="center"/>
        <w:rPr>
          <w:rFonts w:ascii="Times New Roman" w:hAnsi="Times New Roman" w:cs="Times New Roman"/>
        </w:rPr>
      </w:pPr>
      <w:r w:rsidRPr="00DF0453">
        <w:rPr>
          <w:rFonts w:ascii="Times New Roman" w:hAnsi="Times New Roman" w:cs="Times New Roman"/>
        </w:rPr>
        <w:t xml:space="preserve">ПОСТАНОВЛЕНИЕ </w:t>
      </w:r>
    </w:p>
    <w:p w:rsidR="001B386C" w:rsidRPr="00DF0453" w:rsidRDefault="001B386C" w:rsidP="001B386C">
      <w:pPr>
        <w:spacing w:after="0" w:line="240" w:lineRule="auto"/>
        <w:rPr>
          <w:rFonts w:ascii="Times New Roman" w:hAnsi="Times New Roman" w:cs="Times New Roman"/>
        </w:rPr>
      </w:pPr>
    </w:p>
    <w:p w:rsidR="001B386C" w:rsidRPr="00DF0453" w:rsidRDefault="001B386C" w:rsidP="001B386C">
      <w:pPr>
        <w:pStyle w:val="HTML"/>
        <w:framePr w:h="60" w:hRule="exact" w:hSpace="180" w:wrap="around" w:vAnchor="page" w:hAnchor="page" w:x="1666" w:y="3737"/>
        <w:rPr>
          <w:rFonts w:ascii="Times New Roman" w:hAnsi="Times New Roman" w:cs="Times New Roman"/>
          <w:sz w:val="22"/>
          <w:szCs w:val="22"/>
        </w:rPr>
      </w:pP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 сентября 2015 г. № 66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</w:t>
      </w:r>
      <w:r w:rsidRPr="00DF04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Загатуй </w:t>
      </w: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hAnsi="Times New Roman" w:cs="Times New Roman"/>
        </w:rPr>
        <w:t>«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плана мероприятий по противодействию 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нелегальной миграции на территории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«Курумчинский»</w:t>
      </w:r>
      <w:r w:rsidRPr="00DF0453">
        <w:rPr>
          <w:rFonts w:ascii="Times New Roman" w:hAnsi="Times New Roman" w:cs="Times New Roman"/>
        </w:rPr>
        <w:t>»</w:t>
      </w:r>
    </w:p>
    <w:p w:rsidR="001B386C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F0453">
        <w:rPr>
          <w:rFonts w:ascii="Times New Roman" w:hAnsi="Times New Roman" w:cs="Times New Roman"/>
        </w:rPr>
        <w:t xml:space="preserve"> </w:t>
      </w:r>
    </w:p>
    <w:p w:rsidR="001B386C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B386C" w:rsidRPr="00C05B24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ab/>
      </w:r>
      <w:proofErr w:type="gramStart"/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</w:t>
      </w:r>
      <w:r w:rsidRPr="00036C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 31.05.2002 года №62-ФЗ «О гражданстве Российской Федерации», Федеральным законом от 18.07.2006 №109-ФЗ «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О миграционном учете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иностранных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 и лиц без гражданства в Рос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сийской Федерации», Федеральным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 от 25.07.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2002 года № 115-ФЗ «О правовом положении иностранных граждан в Российской Федерации»,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противодействия незаконной миграции на территории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«Курумчинский»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F0453">
        <w:rPr>
          <w:rFonts w:ascii="Times New Roman" w:hAnsi="Times New Roman" w:cs="Times New Roman"/>
        </w:rPr>
        <w:t xml:space="preserve"> </w:t>
      </w:r>
      <w:r w:rsidRPr="00DF0453">
        <w:rPr>
          <w:rFonts w:ascii="Times New Roman" w:hAnsi="Times New Roman" w:cs="Times New Roman"/>
        </w:rPr>
        <w:tab/>
      </w:r>
      <w:proofErr w:type="gramEnd"/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F0453">
        <w:rPr>
          <w:rFonts w:ascii="Times New Roman" w:hAnsi="Times New Roman" w:cs="Times New Roman"/>
        </w:rPr>
        <w:t>ПОСТАНОВЛЯЮ:</w:t>
      </w: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  Утвердить план мероприятий по противодействию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нелегальной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 миграции на территории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 «Курумчинский»   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(приложение);</w:t>
      </w: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ab/>
        <w:t>2.    </w:t>
      </w:r>
      <w:proofErr w:type="gramStart"/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3.    Настоящее постановление вступает в силу со дня его подписания, подлежит официальному опубликованию в газете «Вестник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«Курумчинский»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.   </w:t>
      </w:r>
      <w:r w:rsidRPr="00DF0453">
        <w:rPr>
          <w:rFonts w:ascii="Times New Roman" w:hAnsi="Times New Roman" w:cs="Times New Roman"/>
        </w:rPr>
        <w:t xml:space="preserve">  </w:t>
      </w: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B386C" w:rsidRPr="00DF0453" w:rsidRDefault="001B386C" w:rsidP="001B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B386C" w:rsidRDefault="001B386C" w:rsidP="001B386C">
      <w:pPr>
        <w:spacing w:after="0" w:line="240" w:lineRule="auto"/>
        <w:rPr>
          <w:rFonts w:ascii="Times New Roman" w:hAnsi="Times New Roman" w:cs="Times New Roman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hAnsi="Times New Roman" w:cs="Times New Roman"/>
        </w:rPr>
      </w:pPr>
      <w:r w:rsidRPr="00DF0453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 xml:space="preserve">МО «Курумчинский»   </w:t>
      </w:r>
      <w:r w:rsidRPr="00DF045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Сахаев</w:t>
      </w:r>
      <w:r w:rsidRPr="00DF04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F04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Pr="00DF0453">
        <w:rPr>
          <w:rFonts w:ascii="Times New Roman" w:hAnsi="Times New Roman" w:cs="Times New Roman"/>
        </w:rPr>
        <w:t xml:space="preserve">. </w:t>
      </w: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</w:t>
      </w: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036C39" w:rsidRDefault="001B386C" w:rsidP="001B386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1B386C" w:rsidRPr="00036C39" w:rsidRDefault="001B386C" w:rsidP="001B386C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 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Курумчинский</w:t>
      </w:r>
      <w:r w:rsidRPr="00036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B386C" w:rsidRPr="00DF0453" w:rsidRDefault="001B386C" w:rsidP="001B386C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30.09.</w:t>
      </w:r>
      <w:r w:rsidRPr="00036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2015г. №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66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0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мероприятий по противодействию не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легальной</w:t>
      </w:r>
      <w:r w:rsidRPr="00DF0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миграции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Курумчинский</w:t>
      </w:r>
      <w:r w:rsidRPr="00DF0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     </w:t>
      </w:r>
    </w:p>
    <w:p w:rsidR="001B386C" w:rsidRPr="00DF0453" w:rsidRDefault="001B386C" w:rsidP="001B386C">
      <w:p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AC0A9B" w:rsidRDefault="001B386C" w:rsidP="001B38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0A9B">
        <w:rPr>
          <w:rFonts w:ascii="Times New Roman" w:eastAsia="Times New Roman" w:hAnsi="Times New Roman" w:cs="Times New Roman"/>
          <w:b/>
          <w:color w:val="000000"/>
          <w:lang w:eastAsia="ru-RU"/>
        </w:rPr>
        <w:t>Характеристика проблемы:</w:t>
      </w:r>
    </w:p>
    <w:p w:rsidR="001B386C" w:rsidRPr="00AC0A9B" w:rsidRDefault="001B386C" w:rsidP="001B386C">
      <w:pPr>
        <w:pStyle w:val="a3"/>
        <w:spacing w:after="0" w:line="240" w:lineRule="auto"/>
        <w:ind w:left="58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1B386C" w:rsidRPr="00DF0453" w:rsidRDefault="001B386C" w:rsidP="001B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проведение мероприятий по обеспечению условий для решения вопросов регулирования миграционных процессов с учетом законодательства Российской Федерации в сфере миграции и оптимизации объема и структуры миграционных потоков в целях устойчивого социально-экономического и демографического развития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«Курумчинский»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, что позволит добиться: 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- исключения случаев проявления социальной, расовой национальной и религиозной розни;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 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 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- выявления и пресечения деятельности этнических преступных группировок, использ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уемых в террористических целях.</w:t>
      </w:r>
    </w:p>
    <w:p w:rsidR="001B386C" w:rsidRPr="00AC0A9B" w:rsidRDefault="001B386C" w:rsidP="001B38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0A9B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 мероприятий</w:t>
      </w:r>
    </w:p>
    <w:p w:rsidR="001B386C" w:rsidRPr="00AC0A9B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Основными целями плана мероприятий являются: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 - обеспечение эффективного регулирования внешней миграции на территории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«Курумчинский»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, соответствия параметров стратегии социально-экономического и демографического развития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«Курумчинский»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;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- противодействие незаконной миграции. Условиями достижения целей плана мероприятий является решение следующих задач: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- формирование полной, достоверной, оперативной и актуальной информации о перемещении граждан;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- сокращение преступлений, совершенных иногородними и иностранными гражданами;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- обеспечение противодействия коррупции при оказании муниципальных услуг и исполнения муниципальных функций в сфере миграции. Реализацию мероприятий предполагается осуществить в течение  3-х лет (2015-2017 годы) без разделения на этапы, поскольку меры по профилактике правонарушений и борьбе с преступностью необходимо осуществлять постоянно.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Для достижения поставленных целей плана мероприятий предусмотрено: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1B386C" w:rsidRPr="00AC0A9B" w:rsidRDefault="001B386C" w:rsidP="001B38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0A9B">
        <w:rPr>
          <w:rFonts w:ascii="Times New Roman" w:eastAsia="Times New Roman" w:hAnsi="Times New Roman" w:cs="Times New Roman"/>
          <w:b/>
          <w:color w:val="000000"/>
          <w:lang w:eastAsia="ru-RU"/>
        </w:rPr>
        <w:t>Ожидаемые результаты.</w:t>
      </w:r>
    </w:p>
    <w:p w:rsidR="001B386C" w:rsidRPr="00AC0A9B" w:rsidRDefault="001B386C" w:rsidP="001B386C">
      <w:pPr>
        <w:pStyle w:val="a3"/>
        <w:spacing w:after="0" w:line="240" w:lineRule="auto"/>
        <w:ind w:left="58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Реализация плана позволит: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 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   - снизить риск возникновения конфликтных ситуаций среди населения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 «Курумчинский»   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результате миграции. </w:t>
      </w:r>
    </w:p>
    <w:p w:rsidR="001B386C" w:rsidRDefault="001B386C" w:rsidP="001B3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Default="001B386C" w:rsidP="001B3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AC0A9B" w:rsidRDefault="001B386C" w:rsidP="001B38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C0A9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Перечень мероприятий.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План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Основные мероприятия включают: 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  - проведение мониторинга миграционной ситуации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 «Курумчинский»   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 с учетом оценки и анализа сложившейся обстановки; 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- осуществления комплекса мероприятий по выявлению и пресечению нарушений миграционного законодательства;  </w:t>
      </w:r>
    </w:p>
    <w:p w:rsidR="001B386C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 - формирование общественного мнения, способствующего адаптации и интеграции законных мигрантов и пресечению нелегальной миграции.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AC0A9B" w:rsidRDefault="001B386C" w:rsidP="001B38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0A9B">
        <w:rPr>
          <w:rFonts w:ascii="Times New Roman" w:eastAsia="Times New Roman" w:hAnsi="Times New Roman" w:cs="Times New Roman"/>
          <w:b/>
          <w:color w:val="000000"/>
          <w:lang w:eastAsia="ru-RU"/>
        </w:rPr>
        <w:t>Сроки реализации.</w:t>
      </w:r>
    </w:p>
    <w:p w:rsidR="001B386C" w:rsidRPr="00AC0A9B" w:rsidRDefault="001B386C" w:rsidP="001B386C">
      <w:pPr>
        <w:spacing w:after="0" w:line="240" w:lineRule="auto"/>
        <w:ind w:left="-1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Сроки реализации плана мероприятий -2015 по 2017 год.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86C" w:rsidRPr="00AC0A9B" w:rsidRDefault="001B386C" w:rsidP="001B38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0A9B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 последствий.</w:t>
      </w:r>
    </w:p>
    <w:p w:rsidR="001B386C" w:rsidRPr="00AC0A9B" w:rsidRDefault="001B386C" w:rsidP="001B386C">
      <w:pPr>
        <w:pStyle w:val="a3"/>
        <w:spacing w:after="0" w:line="240" w:lineRule="auto"/>
        <w:ind w:left="58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  Основной социально-экономический эффект от реализации плана мероприятий состоит в повышении эффективной работы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 «Курумчинский»   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правоохранительных органов по сохранению стабильной, прогнозируемой и управляемой миграционной ситуации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«Курумчинский»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, а также формированию у жителей терпимого отношения к мигрантам.  </w:t>
      </w:r>
    </w:p>
    <w:p w:rsidR="001B386C" w:rsidRPr="00DF0453" w:rsidRDefault="001B386C" w:rsidP="001B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  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 «Курумчинский»   </w:t>
      </w: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решения острых социальных проблем.</w:t>
      </w:r>
    </w:p>
    <w:p w:rsidR="001B386C" w:rsidRPr="00DF0453" w:rsidRDefault="001B386C" w:rsidP="001B38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0453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/>
      </w:tblPr>
      <w:tblGrid>
        <w:gridCol w:w="484"/>
        <w:gridCol w:w="4347"/>
        <w:gridCol w:w="1373"/>
        <w:gridCol w:w="3367"/>
      </w:tblGrid>
      <w:tr w:rsidR="001B386C" w:rsidRPr="00DF0453" w:rsidTr="00111ACB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</w:tr>
      <w:tr w:rsidR="001B386C" w:rsidRPr="00DF0453" w:rsidTr="00111ACB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и оценки миграционной ситуации  на территории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«Курумчинский»   </w:t>
            </w: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подготовка предложений по ее стабилизации</w:t>
            </w:r>
          </w:p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2015-2017годы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«Курумчинский»   </w:t>
            </w:r>
          </w:p>
        </w:tc>
      </w:tr>
      <w:tr w:rsidR="001B386C" w:rsidRPr="00DF0453" w:rsidTr="00111ACB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по разъяснению работодателям и иностранным гражданам прядка осуществления временной трудовой деятельности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«Курумчинский»   </w:t>
            </w:r>
          </w:p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2015-2017годы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«Курумчинский»   </w:t>
            </w:r>
          </w:p>
        </w:tc>
      </w:tr>
      <w:tr w:rsidR="001B386C" w:rsidRPr="00DF0453" w:rsidTr="00111ACB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миграционной правоприменительной практики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«Курумчинский»   </w:t>
            </w:r>
          </w:p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2015-2017годы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«Курумчинский»   </w:t>
            </w: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386C" w:rsidRPr="00DF0453" w:rsidTr="00111ACB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 проблемах регулирования миграционных процессов;</w:t>
            </w:r>
          </w:p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2015-2017годы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86C" w:rsidRPr="00DF0453" w:rsidRDefault="001B386C" w:rsidP="0011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«Курумчинский»</w:t>
            </w: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 МВД России «</w:t>
            </w:r>
            <w:proofErr w:type="spellStart"/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Эхирит-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</w:t>
            </w:r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лагатский</w:t>
            </w:r>
            <w:proofErr w:type="spellEnd"/>
            <w:r w:rsidRPr="00DF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дислокация с. Баяндай, Территориальный пункт УФМС России в Баяндаевском районе, ОГБУСО «КЦСОН Баяндаевского района»</w:t>
            </w:r>
          </w:p>
        </w:tc>
      </w:tr>
    </w:tbl>
    <w:p w:rsidR="001B386C" w:rsidRPr="00DF0453" w:rsidRDefault="001B386C" w:rsidP="001B386C">
      <w:pPr>
        <w:spacing w:after="0" w:line="240" w:lineRule="auto"/>
        <w:rPr>
          <w:rFonts w:ascii="Times New Roman" w:hAnsi="Times New Roman" w:cs="Times New Roman"/>
        </w:rPr>
      </w:pPr>
    </w:p>
    <w:p w:rsidR="000B787F" w:rsidRDefault="000B787F"/>
    <w:sectPr w:rsidR="000B787F" w:rsidSect="000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28C"/>
    <w:multiLevelType w:val="hybridMultilevel"/>
    <w:tmpl w:val="6B201CFC"/>
    <w:lvl w:ilvl="0" w:tplc="5D8A0EF6">
      <w:start w:val="1"/>
      <w:numFmt w:val="decimal"/>
      <w:lvlText w:val="%1."/>
      <w:lvlJc w:val="left"/>
      <w:pPr>
        <w:ind w:left="589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386C"/>
    <w:rsid w:val="000B787F"/>
    <w:rsid w:val="001B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C"/>
  </w:style>
  <w:style w:type="paragraph" w:styleId="3">
    <w:name w:val="heading 3"/>
    <w:basedOn w:val="a"/>
    <w:next w:val="a"/>
    <w:link w:val="30"/>
    <w:semiHidden/>
    <w:unhideWhenUsed/>
    <w:qFormat/>
    <w:rsid w:val="001B386C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38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1B3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B38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5880</Characters>
  <Application>Microsoft Office Word</Application>
  <DocSecurity>0</DocSecurity>
  <Lines>49</Lines>
  <Paragraphs>13</Paragraphs>
  <ScaleCrop>false</ScaleCrop>
  <Company>Computer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2015-10-16T03:47:00Z</dcterms:created>
  <dcterms:modified xsi:type="dcterms:W3CDTF">2015-10-16T03:48:00Z</dcterms:modified>
</cp:coreProperties>
</file>