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75" w:rsidRDefault="00C25F75" w:rsidP="00C25F75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C25F75" w:rsidRDefault="00C25F75" w:rsidP="00C25F75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БАЯНДАЕВСКИЙ РАЙОН</w:t>
      </w:r>
    </w:p>
    <w:p w:rsidR="00C25F75" w:rsidRDefault="00C25F75" w:rsidP="00C25F75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АДМИНИСТРАЦИИ МУНИЦИПАЛЬНОГО ОБРАЗОВАНИЯ</w:t>
      </w:r>
    </w:p>
    <w:p w:rsidR="00C25F75" w:rsidRDefault="00C25F75" w:rsidP="00C25F75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«КУРУМЧИНСКИЙ»</w:t>
      </w:r>
    </w:p>
    <w:p w:rsidR="00C25F75" w:rsidRDefault="00EA5BE5" w:rsidP="00C25F75">
      <w:pPr>
        <w:jc w:val="center"/>
        <w:rPr>
          <w:rFonts w:ascii="Times New Roman CYR" w:hAnsi="Times New Roman CYR" w:cs="Times New Roman CYR"/>
        </w:rPr>
      </w:pPr>
      <w:r w:rsidRPr="00EA5BE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55pt;margin-top:1.35pt;width:492.9pt;height:1.3pt;flip:y;z-index:251660288" o:connectortype="straight" strokeweight="3pt"/>
        </w:pict>
      </w:r>
    </w:p>
    <w:p w:rsidR="00C25F75" w:rsidRDefault="00C25F75" w:rsidP="00C25F75">
      <w:pPr>
        <w:pStyle w:val="1"/>
        <w:keepNext/>
        <w:jc w:val="center"/>
        <w:rPr>
          <w:rFonts w:ascii="Times New Roman CYR" w:hAnsi="Times New Roman CYR" w:cs="Times New Roman CYR"/>
          <w:bCs w:val="0"/>
          <w:sz w:val="24"/>
          <w:szCs w:val="24"/>
        </w:rPr>
      </w:pPr>
      <w:r>
        <w:rPr>
          <w:rFonts w:ascii="Times New Roman CYR" w:hAnsi="Times New Roman CYR" w:cs="Times New Roman CYR"/>
          <w:bCs w:val="0"/>
          <w:sz w:val="24"/>
          <w:szCs w:val="24"/>
        </w:rPr>
        <w:t>ПОСТАНОВЛЕНИЕ</w:t>
      </w:r>
    </w:p>
    <w:p w:rsidR="00C25F75" w:rsidRDefault="00C25F75" w:rsidP="00C25F75">
      <w:pPr>
        <w:rPr>
          <w:rFonts w:ascii="Times New Roman CYR" w:hAnsi="Times New Roman CYR" w:cs="Times New Roman CYR"/>
        </w:rPr>
      </w:pPr>
    </w:p>
    <w:p w:rsidR="00C25F75" w:rsidRDefault="00C25F75" w:rsidP="00C25F75">
      <w:pPr>
        <w:pStyle w:val="1"/>
        <w:keepNext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20  июня  2012 г.                               № 36                                                        д. Загатуй </w:t>
      </w:r>
    </w:p>
    <w:p w:rsidR="00C25F75" w:rsidRDefault="00C25F75" w:rsidP="00C25F75">
      <w:pPr>
        <w:spacing w:before="100" w:beforeAutospacing="1" w:after="100" w:afterAutospacing="1"/>
        <w:jc w:val="center"/>
        <w:rPr>
          <w:color w:val="062732"/>
        </w:rPr>
      </w:pPr>
    </w:p>
    <w:p w:rsidR="00C25F75" w:rsidRDefault="00C25F75" w:rsidP="00C25F75">
      <w:pPr>
        <w:spacing w:before="100" w:beforeAutospacing="1" w:after="100" w:afterAutospacing="1"/>
        <w:jc w:val="center"/>
        <w:rPr>
          <w:b/>
          <w:color w:val="062732"/>
        </w:rPr>
      </w:pPr>
      <w:r>
        <w:rPr>
          <w:b/>
          <w:color w:val="062732"/>
        </w:rPr>
        <w:t>Об утверждении Порядка осуществления антикоррупционной экспертизы нормативных правовых актов муниципального образования «Курумчинский» и их проектов.</w:t>
      </w:r>
    </w:p>
    <w:p w:rsidR="00C25F75" w:rsidRDefault="00C25F75" w:rsidP="00C25F75">
      <w:pPr>
        <w:spacing w:before="100" w:beforeAutospacing="1" w:after="100" w:afterAutospacing="1"/>
        <w:jc w:val="center"/>
        <w:rPr>
          <w:color w:val="062732"/>
        </w:rPr>
      </w:pPr>
      <w:r>
        <w:rPr>
          <w:color w:val="062732"/>
        </w:rPr>
        <w:t> </w:t>
      </w:r>
    </w:p>
    <w:p w:rsidR="00C25F75" w:rsidRPr="00C33F30" w:rsidRDefault="00C25F75" w:rsidP="00C25F75">
      <w:pPr>
        <w:spacing w:before="100" w:beforeAutospacing="1" w:after="100" w:afterAutospacing="1"/>
        <w:jc w:val="both"/>
        <w:rPr>
          <w:color w:val="062732"/>
          <w:highlight w:val="yellow"/>
        </w:rPr>
      </w:pPr>
      <w:r>
        <w:rPr>
          <w:color w:val="062732"/>
        </w:rPr>
        <w:t xml:space="preserve">   </w:t>
      </w:r>
      <w:r w:rsidRPr="00F65231">
        <w:rPr>
          <w:color w:val="062732"/>
        </w:rPr>
        <w:t>В соответствии с Федеральным законом от 25 декабря 2008 года N 273-ФЗ «О противодействии коррупции», Федеральным законом от 17 июля 2009 года № 172-ФЗ «Об</w:t>
      </w:r>
      <w:r>
        <w:rPr>
          <w:color w:val="062732"/>
        </w:rPr>
        <w:t xml:space="preserve"> антикоррупционной экспертизе нормативных правовых актов и проектов нормативных правовых актов», Уставом муниципального образования «Курумчинский»,            </w:t>
      </w:r>
    </w:p>
    <w:p w:rsidR="00C25F75" w:rsidRDefault="00C25F75" w:rsidP="00C25F75">
      <w:pPr>
        <w:spacing w:before="100" w:beforeAutospacing="1" w:after="100" w:afterAutospacing="1"/>
        <w:jc w:val="both"/>
        <w:rPr>
          <w:b/>
          <w:bCs/>
          <w:color w:val="062732"/>
          <w:u w:val="single"/>
        </w:rPr>
      </w:pPr>
      <w:r>
        <w:rPr>
          <w:color w:val="062732"/>
        </w:rPr>
        <w:t xml:space="preserve">                                                      </w:t>
      </w:r>
      <w:r w:rsidRPr="009711AF">
        <w:rPr>
          <w:b/>
          <w:color w:val="062732"/>
        </w:rPr>
        <w:t>П</w:t>
      </w:r>
      <w:r w:rsidRPr="009711AF">
        <w:rPr>
          <w:b/>
          <w:bCs/>
          <w:color w:val="062732"/>
        </w:rPr>
        <w:t>остановляю:</w:t>
      </w:r>
    </w:p>
    <w:p w:rsidR="00C25F75" w:rsidRPr="00E07566" w:rsidRDefault="00C25F75" w:rsidP="00C25F75">
      <w:pPr>
        <w:spacing w:before="100" w:beforeAutospacing="1" w:after="100" w:afterAutospacing="1"/>
        <w:jc w:val="both"/>
        <w:rPr>
          <w:color w:val="062732"/>
        </w:rPr>
      </w:pPr>
      <w:r w:rsidRPr="00E07566">
        <w:rPr>
          <w:bCs/>
          <w:color w:val="062732"/>
        </w:rPr>
        <w:t>1.</w:t>
      </w:r>
      <w:r>
        <w:rPr>
          <w:bCs/>
          <w:color w:val="062732"/>
        </w:rPr>
        <w:t xml:space="preserve"> Утвердить состав комиссии по осуществлению антикоррупционной экспертизы нормативных правовых актов МО «Курумчинский» и их проектов.</w:t>
      </w:r>
    </w:p>
    <w:p w:rsidR="00C25F75" w:rsidRDefault="00C25F75" w:rsidP="00C25F75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>2. Утвердить Порядок осуществления антикоррупционной экспертизы нормативных правовых актов муниципального образования «Курумчинский» и их проектов.</w:t>
      </w:r>
    </w:p>
    <w:p w:rsidR="00C25F75" w:rsidRDefault="00C25F75" w:rsidP="00C25F75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>3.</w:t>
      </w:r>
      <w:r w:rsidRPr="00E07566">
        <w:rPr>
          <w:color w:val="062732"/>
        </w:rPr>
        <w:t xml:space="preserve"> </w:t>
      </w:r>
      <w:r>
        <w:rPr>
          <w:color w:val="062732"/>
        </w:rPr>
        <w:t>Управделами Администрации МО «Курумчинский» довести настоящее Постановление до соответствующих лиц.</w:t>
      </w:r>
    </w:p>
    <w:p w:rsidR="00C25F75" w:rsidRDefault="00C25F75" w:rsidP="00C25F75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 xml:space="preserve">4. </w:t>
      </w:r>
      <w:proofErr w:type="gramStart"/>
      <w:r>
        <w:rPr>
          <w:color w:val="062732"/>
        </w:rPr>
        <w:t>Контроль за</w:t>
      </w:r>
      <w:proofErr w:type="gramEnd"/>
      <w:r>
        <w:rPr>
          <w:color w:val="062732"/>
        </w:rPr>
        <w:t xml:space="preserve"> исполнением настоящего Постановления оставляю за собой.</w:t>
      </w:r>
    </w:p>
    <w:p w:rsidR="00C25F75" w:rsidRDefault="00C25F75" w:rsidP="00C25F75">
      <w:pPr>
        <w:spacing w:before="100" w:beforeAutospacing="1" w:after="100" w:afterAutospacing="1"/>
        <w:jc w:val="both"/>
        <w:rPr>
          <w:color w:val="062732"/>
        </w:rPr>
      </w:pPr>
      <w:r>
        <w:rPr>
          <w:color w:val="062732"/>
        </w:rPr>
        <w:t>5. Настоящее Постановление вступает в силу в установленном законодательством порядке.</w:t>
      </w:r>
    </w:p>
    <w:p w:rsidR="00C25F75" w:rsidRDefault="00C25F75" w:rsidP="00DC7B64">
      <w:pPr>
        <w:jc w:val="right"/>
        <w:rPr>
          <w:color w:val="062732"/>
        </w:rPr>
      </w:pPr>
      <w:r>
        <w:rPr>
          <w:color w:val="062732"/>
        </w:rPr>
        <w:t> </w:t>
      </w:r>
      <w:r w:rsidR="00DC7B64">
        <w:rPr>
          <w:color w:val="062732"/>
        </w:rPr>
        <w:t>Глава МО «Курумчинский»</w:t>
      </w:r>
    </w:p>
    <w:p w:rsidR="00C25F75" w:rsidRPr="00911E3D" w:rsidRDefault="00C25F75" w:rsidP="00DC7B64">
      <w:pPr>
        <w:jc w:val="right"/>
        <w:rPr>
          <w:color w:val="062732"/>
        </w:rPr>
      </w:pPr>
      <w:r>
        <w:rPr>
          <w:b/>
          <w:bCs/>
          <w:color w:val="062732"/>
        </w:rPr>
        <w:t xml:space="preserve">                                                                                           </w:t>
      </w:r>
      <w:r w:rsidRPr="00911E3D">
        <w:rPr>
          <w:bCs/>
          <w:color w:val="062732"/>
        </w:rPr>
        <w:t>В. Г. Сахаев</w:t>
      </w:r>
      <w:r w:rsidRPr="00911E3D">
        <w:rPr>
          <w:color w:val="062732"/>
        </w:rPr>
        <w:t> </w:t>
      </w:r>
    </w:p>
    <w:p w:rsidR="00C25F75" w:rsidRDefault="00C25F75" w:rsidP="00C25F75">
      <w:pPr>
        <w:pStyle w:val="ConsPlusNormal"/>
        <w:widowControl/>
        <w:ind w:firstLine="0"/>
        <w:jc w:val="center"/>
        <w:outlineLvl w:val="0"/>
      </w:pPr>
    </w:p>
    <w:p w:rsidR="00C25F75" w:rsidRDefault="00C25F75" w:rsidP="00C25F75">
      <w:pPr>
        <w:pStyle w:val="ConsPlusNormal"/>
        <w:widowControl/>
        <w:ind w:firstLine="0"/>
        <w:jc w:val="center"/>
        <w:outlineLvl w:val="0"/>
      </w:pPr>
      <w:r>
        <w:t xml:space="preserve">                                                                                                   </w:t>
      </w:r>
    </w:p>
    <w:p w:rsidR="00C25F75" w:rsidRDefault="00C25F75" w:rsidP="00C25F75">
      <w:pPr>
        <w:pStyle w:val="ConsPlusNormal"/>
        <w:widowControl/>
        <w:ind w:firstLine="0"/>
        <w:jc w:val="center"/>
        <w:outlineLvl w:val="0"/>
      </w:pPr>
    </w:p>
    <w:p w:rsidR="00C25F75" w:rsidRDefault="00C25F75" w:rsidP="00C25F75">
      <w:pPr>
        <w:pStyle w:val="ConsPlusNormal"/>
        <w:widowControl/>
        <w:ind w:firstLine="0"/>
        <w:jc w:val="center"/>
        <w:outlineLvl w:val="0"/>
      </w:pPr>
    </w:p>
    <w:p w:rsidR="00C25F75" w:rsidRDefault="00C25F75" w:rsidP="00C25F75">
      <w:pPr>
        <w:pStyle w:val="ConsPlusNormal"/>
        <w:widowControl/>
        <w:ind w:firstLine="0"/>
        <w:jc w:val="center"/>
        <w:outlineLvl w:val="0"/>
      </w:pPr>
    </w:p>
    <w:p w:rsidR="00C25F75" w:rsidRDefault="00C25F75" w:rsidP="00C25F75">
      <w:pPr>
        <w:pStyle w:val="ConsPlusNormal"/>
        <w:widowControl/>
        <w:ind w:firstLine="0"/>
        <w:jc w:val="center"/>
        <w:outlineLvl w:val="0"/>
      </w:pPr>
    </w:p>
    <w:p w:rsidR="00C25F75" w:rsidRDefault="00C25F75" w:rsidP="00C25F75">
      <w:pPr>
        <w:pStyle w:val="ConsPlusNormal"/>
        <w:widowControl/>
        <w:ind w:firstLine="0"/>
        <w:jc w:val="center"/>
        <w:outlineLvl w:val="0"/>
      </w:pPr>
    </w:p>
    <w:p w:rsidR="00C25F75" w:rsidRDefault="00C25F75" w:rsidP="00C25F75">
      <w:pPr>
        <w:pStyle w:val="ConsPlusNormal"/>
        <w:widowControl/>
        <w:ind w:firstLine="0"/>
        <w:jc w:val="center"/>
        <w:outlineLvl w:val="0"/>
      </w:pPr>
    </w:p>
    <w:p w:rsidR="00C25F75" w:rsidRDefault="00C25F75" w:rsidP="00C25F75">
      <w:pPr>
        <w:pStyle w:val="ConsPlusNormal"/>
        <w:widowControl/>
        <w:ind w:firstLine="0"/>
        <w:jc w:val="center"/>
        <w:outlineLvl w:val="0"/>
      </w:pPr>
    </w:p>
    <w:p w:rsidR="00C25F75" w:rsidRDefault="00C25F75" w:rsidP="00C25F75">
      <w:pPr>
        <w:pStyle w:val="ConsPlusNormal"/>
        <w:widowControl/>
        <w:ind w:firstLine="0"/>
        <w:jc w:val="center"/>
        <w:outlineLvl w:val="0"/>
      </w:pPr>
    </w:p>
    <w:p w:rsidR="00C25F75" w:rsidRDefault="00C25F75" w:rsidP="00C25F75">
      <w:pPr>
        <w:pStyle w:val="ConsPlusNormal"/>
        <w:widowControl/>
        <w:ind w:firstLine="0"/>
        <w:jc w:val="center"/>
        <w:outlineLvl w:val="0"/>
      </w:pPr>
    </w:p>
    <w:p w:rsidR="00C25F75" w:rsidRPr="00136E45" w:rsidRDefault="00C25F75" w:rsidP="00C25F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</w:t>
      </w:r>
      <w:r w:rsidRPr="00136E45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36E4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C25F75" w:rsidRPr="00136E45" w:rsidRDefault="00C25F75" w:rsidP="00C25F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главы МО «Курумчинский»</w:t>
      </w:r>
    </w:p>
    <w:p w:rsidR="00C25F75" w:rsidRPr="00136E45" w:rsidRDefault="00C25F75" w:rsidP="00C25F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20 июня 2012 года</w:t>
      </w:r>
    </w:p>
    <w:p w:rsidR="00C25F75" w:rsidRPr="00136E45" w:rsidRDefault="00C25F75" w:rsidP="00C25F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6E45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25F75" w:rsidRPr="00136E45" w:rsidRDefault="00C25F75" w:rsidP="00C25F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5F75" w:rsidRPr="00C25F75" w:rsidRDefault="00C25F75" w:rsidP="00C25F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СОСТАВ КОМИССИИ ПО ОСУЩЕСТВЛЕННИЮ АНТИКОРРУПЦИОННОЙ ЭКСПЕРТИЗЫ НОРМАТИВНЫХ ПРАВОВЫХ АКТОВ МУНИЦИПАЛЬНОГО ОБРАЗОВАНИЯ «КУРУМЧИНСКИЙ»</w:t>
      </w:r>
    </w:p>
    <w:p w:rsidR="00C25F75" w:rsidRPr="00136E45" w:rsidRDefault="00C25F75" w:rsidP="00C25F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Председатель комиссии – Бутуханова </w:t>
      </w:r>
      <w:proofErr w:type="spellStart"/>
      <w:r w:rsidRPr="00136E45">
        <w:rPr>
          <w:rFonts w:ascii="Times New Roman" w:hAnsi="Times New Roman" w:cs="Times New Roman"/>
          <w:sz w:val="24"/>
          <w:szCs w:val="24"/>
        </w:rPr>
        <w:t>Капитолина</w:t>
      </w:r>
      <w:proofErr w:type="spellEnd"/>
      <w:r w:rsidRPr="00136E45">
        <w:rPr>
          <w:rFonts w:ascii="Times New Roman" w:hAnsi="Times New Roman" w:cs="Times New Roman"/>
          <w:sz w:val="24"/>
          <w:szCs w:val="24"/>
        </w:rPr>
        <w:t xml:space="preserve"> Анатольевна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6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</w:t>
      </w:r>
      <w:r w:rsidRPr="00136E45">
        <w:rPr>
          <w:rFonts w:ascii="Times New Roman" w:hAnsi="Times New Roman" w:cs="Times New Roman"/>
          <w:sz w:val="24"/>
          <w:szCs w:val="24"/>
        </w:rPr>
        <w:t xml:space="preserve"> Думы МО «Курумчинский»</w:t>
      </w:r>
    </w:p>
    <w:p w:rsidR="00C25F75" w:rsidRPr="00136E45" w:rsidRDefault="00C25F75" w:rsidP="00C25F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25F75" w:rsidRPr="00136E45" w:rsidRDefault="00C25F75" w:rsidP="00C25F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E45">
        <w:rPr>
          <w:rFonts w:ascii="Times New Roman" w:hAnsi="Times New Roman" w:cs="Times New Roman"/>
          <w:sz w:val="24"/>
          <w:szCs w:val="24"/>
        </w:rPr>
        <w:t>Елтомоева</w:t>
      </w:r>
      <w:proofErr w:type="spellEnd"/>
      <w:r w:rsidRPr="00136E45">
        <w:rPr>
          <w:rFonts w:ascii="Times New Roman" w:hAnsi="Times New Roman" w:cs="Times New Roman"/>
          <w:sz w:val="24"/>
          <w:szCs w:val="24"/>
        </w:rPr>
        <w:t xml:space="preserve"> Лариса Владимировна - юрист администрации МО «Курумчинский»</w:t>
      </w:r>
    </w:p>
    <w:p w:rsidR="00C25F75" w:rsidRPr="00136E45" w:rsidRDefault="00C25F75" w:rsidP="00C25F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Халапханова Александра Геннадьевна – управ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>елами МО «Курумчинский»</w:t>
      </w:r>
    </w:p>
    <w:p w:rsidR="00C25F75" w:rsidRPr="00136E45" w:rsidRDefault="00C25F75" w:rsidP="00C25F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Default="00C25F75" w:rsidP="00C25F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Default="00C25F75" w:rsidP="00C25F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Default="00C25F75" w:rsidP="00C25F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C25F75" w:rsidRDefault="00C25F75" w:rsidP="00C25F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C25F75" w:rsidRDefault="00C25F75" w:rsidP="00C25F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C25F75" w:rsidRDefault="00C25F75" w:rsidP="00C25F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C25F75" w:rsidRDefault="00C25F75" w:rsidP="00C25F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C25F75" w:rsidRDefault="00C25F75" w:rsidP="00C25F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7B64" w:rsidRDefault="00DC7B64" w:rsidP="00C25F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C25F75" w:rsidRPr="00136E45" w:rsidRDefault="00C25F75" w:rsidP="00C25F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6E45">
        <w:rPr>
          <w:rFonts w:ascii="Times New Roman" w:hAnsi="Times New Roman" w:cs="Times New Roman"/>
          <w:sz w:val="24"/>
          <w:szCs w:val="24"/>
        </w:rPr>
        <w:t>главы МО «Курумчинский»</w:t>
      </w:r>
    </w:p>
    <w:p w:rsidR="00C25F75" w:rsidRPr="00136E45" w:rsidRDefault="00C25F75" w:rsidP="00C25F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6E45">
        <w:rPr>
          <w:rFonts w:ascii="Times New Roman" w:hAnsi="Times New Roman" w:cs="Times New Roman"/>
          <w:sz w:val="24"/>
          <w:szCs w:val="24"/>
        </w:rPr>
        <w:t>от 20 июня</w:t>
      </w:r>
      <w:r>
        <w:rPr>
          <w:rFonts w:ascii="Times New Roman" w:hAnsi="Times New Roman" w:cs="Times New Roman"/>
          <w:sz w:val="24"/>
          <w:szCs w:val="24"/>
        </w:rPr>
        <w:t xml:space="preserve"> 2012 года </w:t>
      </w:r>
      <w:r w:rsidRPr="00136E45">
        <w:rPr>
          <w:rFonts w:ascii="Times New Roman" w:hAnsi="Times New Roman" w:cs="Times New Roman"/>
          <w:sz w:val="24"/>
          <w:szCs w:val="24"/>
        </w:rPr>
        <w:t>№ 36</w:t>
      </w:r>
    </w:p>
    <w:p w:rsidR="00C25F75" w:rsidRPr="00136E45" w:rsidRDefault="00C25F75" w:rsidP="00C25F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ПОРЯДОК</w:t>
      </w:r>
    </w:p>
    <w:p w:rsidR="00C25F75" w:rsidRPr="00136E45" w:rsidRDefault="00C25F75" w:rsidP="00C25F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ОСУЩЕСТВЛЕНИЯ АНТИКОРРУПЦИОННОЙ ЭКСПЕРТИЗЫ НОРМАТИВНЫХ ПРАВОВЫХ АКТОВ МУНИЦИПАЛЬНОГО ОБРАЗОВАНИЯ «КУРУМЧИНСКИЙ» И ИХ ПРОЕКТОВ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1. Настоящий Порядок в соответствии со статьей 9 Федерального закона «О противодействии коррупции» регламентирует вопросы, связанные с осуществлением антикоррупционной экспертизы нормативно – правовых актов МО «Курумчинский» и их проектов (далее </w:t>
      </w:r>
      <w:proofErr w:type="spellStart"/>
      <w:r w:rsidRPr="00136E4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36E45">
        <w:rPr>
          <w:rFonts w:ascii="Times New Roman" w:hAnsi="Times New Roman" w:cs="Times New Roman"/>
          <w:sz w:val="24"/>
          <w:szCs w:val="24"/>
        </w:rPr>
        <w:t xml:space="preserve"> экспертиза).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36E4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36E45">
        <w:rPr>
          <w:rFonts w:ascii="Times New Roman" w:hAnsi="Times New Roman" w:cs="Times New Roman"/>
          <w:sz w:val="24"/>
          <w:szCs w:val="24"/>
        </w:rPr>
        <w:t xml:space="preserve"> экспертиза – это экспертиза нормативно – правовых актов МО «Курумчинский» (далее муниципальных нормативно – правовых актов) и их проектов с целью выявления в них и устранения коррупционных факторов. Уведомление подается управделами или заместителю главы Администрации.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3. Коррупционные факторы – положения муниципальных нормативно – правовых актов и их проектов, которые могут способствовать проявлениям коррупции при применении муниципального нормативно – правового акта.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4. Коррупционными факторами являются: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а) факторы, связанные с реализацией полномочий органа местного самоуправления;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б) факторы, связанные с наличием правовых пробелов;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в) факторы системного характера.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5. Факторы, связанные с реализацией полномочий органа местного самоуправления выражаются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>: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а) широте дискреционных полномочий – отсутствии или неопределенности сроков, условий или оснований принятия решения, наличии дублирующих полномочий органов местного самоуправления (их должностных лиц);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компетенции по формуле «вправе» - диспозитивном установлении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завышенных требований к лицу, предъявляемых для реализации принадлежащего ему права, - установлении неопределенных, трудновыполнимых и обременительных требований к гражданам и организациям;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злоупотреблении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правом заявителя органами местного самоуправления (их должностными лицами) – отсутствии четкой регламентации прав граждан и организаций;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E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6E45">
        <w:rPr>
          <w:rFonts w:ascii="Times New Roman" w:hAnsi="Times New Roman" w:cs="Times New Roman"/>
          <w:sz w:val="24"/>
          <w:szCs w:val="24"/>
        </w:rPr>
        <w:t xml:space="preserve">) выборочном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объема прав – возможности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е) чрезмерной свободе подзаконного нормотворчества – наличии бланкетных и отсылочных норм, приводящем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нормативно – правового акта сверх компетенции – нарушении компетенции органов местного самоуправления (их должностных лиц) при принятии нормативно – правовых актов;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36E4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36E45">
        <w:rPr>
          <w:rFonts w:ascii="Times New Roman" w:hAnsi="Times New Roman" w:cs="Times New Roman"/>
          <w:sz w:val="24"/>
          <w:szCs w:val="24"/>
        </w:rPr>
        <w:t>) заполнении законодательных пробелов при помощи подзаконных актов в отсутствие законодательной делегации соответствующих полномочий – установлении общеобязательных правил поведения в подзаконном акте в условиях отсутствия закона;</w:t>
      </w:r>
      <w:proofErr w:type="gramEnd"/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и) </w:t>
      </w:r>
      <w:proofErr w:type="spellStart"/>
      <w:r w:rsidRPr="00136E45">
        <w:rPr>
          <w:rFonts w:ascii="Times New Roman" w:hAnsi="Times New Roman" w:cs="Times New Roman"/>
          <w:sz w:val="24"/>
          <w:szCs w:val="24"/>
        </w:rPr>
        <w:t>юридико</w:t>
      </w:r>
      <w:proofErr w:type="spellEnd"/>
      <w:r w:rsidRPr="00136E45">
        <w:rPr>
          <w:rFonts w:ascii="Times New Roman" w:hAnsi="Times New Roman" w:cs="Times New Roman"/>
          <w:sz w:val="24"/>
          <w:szCs w:val="24"/>
        </w:rPr>
        <w:t xml:space="preserve"> – лингвистической неопределенности – употреблении </w:t>
      </w:r>
      <w:proofErr w:type="spellStart"/>
      <w:r w:rsidRPr="00136E45">
        <w:rPr>
          <w:rFonts w:ascii="Times New Roman" w:hAnsi="Times New Roman" w:cs="Times New Roman"/>
          <w:sz w:val="24"/>
          <w:szCs w:val="24"/>
        </w:rPr>
        <w:t>неустоявшихся</w:t>
      </w:r>
      <w:proofErr w:type="spellEnd"/>
      <w:r w:rsidRPr="00136E45">
        <w:rPr>
          <w:rFonts w:ascii="Times New Roman" w:hAnsi="Times New Roman" w:cs="Times New Roman"/>
          <w:sz w:val="24"/>
          <w:szCs w:val="24"/>
        </w:rPr>
        <w:t>, двусмысленных терминов и категорий оценочного характера.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lastRenderedPageBreak/>
        <w:t xml:space="preserve">6. Факторы, связанные с правовыми пробелами, свидетельствуют об отсутствии правового регулирования некоторых вопросов в проекте документа и выражаются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>: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существовании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собственно пробела в правовом регулировании – отсутствии в проекте документа нормы, регулирующей определенные правоотношения, виды деятельности и так далее;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административных процедур – отсутствии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от конкурсных (аукционных) процедур – закреплении административного порядка предоставления права (блага);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E45">
        <w:rPr>
          <w:rFonts w:ascii="Times New Roman" w:hAnsi="Times New Roman" w:cs="Times New Roman"/>
          <w:sz w:val="24"/>
          <w:szCs w:val="24"/>
        </w:rPr>
        <w:t xml:space="preserve">г) отсутствии запретов и ограничений для органов местного самоуправления (их должностных лиц) – отсутствии превентивных </w:t>
      </w:r>
      <w:proofErr w:type="spellStart"/>
      <w:r w:rsidRPr="00136E45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36E45">
        <w:rPr>
          <w:rFonts w:ascii="Times New Roman" w:hAnsi="Times New Roman" w:cs="Times New Roman"/>
          <w:sz w:val="24"/>
          <w:szCs w:val="24"/>
        </w:rPr>
        <w:t xml:space="preserve"> норм, определяющих статус государственных (муниципальных) служащих в </w:t>
      </w:r>
      <w:proofErr w:type="spellStart"/>
      <w:r w:rsidRPr="00136E4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36E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E45">
        <w:rPr>
          <w:rFonts w:ascii="Times New Roman" w:hAnsi="Times New Roman" w:cs="Times New Roman"/>
          <w:sz w:val="24"/>
          <w:szCs w:val="24"/>
        </w:rPr>
        <w:t>отраслях;</w:t>
      </w:r>
      <w:proofErr w:type="gramEnd"/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E4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36E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мер ответственности органов местного самоуправления (их должностных лиц) – отсутствии норм о юридической ответственности служащих, а также норм об обжаловании их действий (бездействия) и решений;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E45">
        <w:rPr>
          <w:rFonts w:ascii="Times New Roman" w:hAnsi="Times New Roman" w:cs="Times New Roman"/>
          <w:sz w:val="24"/>
          <w:szCs w:val="24"/>
        </w:rPr>
        <w:t>е) отсутствии указания на формы, виды контроля за органами местного самоуправления (их должностными лицами) – отсутствии норм, обеспечивающих возможность осуществления контроля, в том числе общественного, за действиями органов местного самоуправления (их должностных лиц, государственных и муниципальных служащих);</w:t>
      </w:r>
      <w:proofErr w:type="gramEnd"/>
    </w:p>
    <w:p w:rsidR="00C25F75" w:rsidRPr="00136E45" w:rsidRDefault="00C25F75" w:rsidP="00C25F75">
      <w:pPr>
        <w:pStyle w:val="ConsPlusNormal"/>
        <w:widowControl/>
        <w:tabs>
          <w:tab w:val="left" w:pos="187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режима прозрачности информации – отсутствии норм, предусматривающих раскрытие информации о деятельности органов местного самоуправления (их должностных лиц), и порядка получения информации по запросам граждан и организаций.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7. Факторами системного характера являются факторы, обнаружить которые можно при комплексном анализе проекта документа, - нормативные коллизии.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Нормативные коллизии –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36E4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36E45">
        <w:rPr>
          <w:rFonts w:ascii="Times New Roman" w:hAnsi="Times New Roman" w:cs="Times New Roman"/>
          <w:sz w:val="24"/>
          <w:szCs w:val="24"/>
        </w:rPr>
        <w:t xml:space="preserve"> экспертиза осуществляется Комиссией, созданной для проверки принятых нормативно – правовых актов, проектов нормативно – правовых актов на предмет коррупции (далее – Комиссией), утвержденной постановлением главы администрации МО «Курумчинский». 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36E4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36E45">
        <w:rPr>
          <w:rFonts w:ascii="Times New Roman" w:hAnsi="Times New Roman" w:cs="Times New Roman"/>
          <w:sz w:val="24"/>
          <w:szCs w:val="24"/>
        </w:rPr>
        <w:t xml:space="preserve"> экспертиза может осуществляться в отношении ранее принятых нормативно – правовых актов МО «Курумчинский», а также в отношении проектов нормативно – правовых актов МО «Курумчинский» - в рамках осуществления их правовой экспертизы.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10. По результатам осуществления антикоррупционной экспертизы Комиссией готовится мотивированное заключение о наличии либо отсутствии в тексте нормативного правового акта МО «Курумчинский» или его проекта положений, содержащих коррупционные факторы.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Заключение по результатам осуществления антикоррупционной экспертизы может входить в состав соответствующего правового заключения либо быть самостоятельным заключением.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11. Замечания, изложенные в заключени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Комиссии администрации МО «Курумчинский» по результатам осуществления антикоррупционной экспертизы о наличии в тексте нормативного правового акта МО «Курумчинский» или его проекта коррупционных факторов, обязательны для учета соответствующими исполнительными органами администрации МО «Курумчинский».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lastRenderedPageBreak/>
        <w:t>Положения нормативного правового акта МО «Курумчинский» или его проекта, содержащие коррупционные факторы, подлежат изменению, либо исключению из текста данного правового акта или его проекта.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В случае получения заключения Комиссией по результатам осуществления антикоррупционной экспертизы проекта нормативно – правового акта МО «Курумчинский» о наличии в его тексте положений, содержащих коррупционные факторы, ответственный за разработку указанного проекта нормативного правового акта, в течение трех рабочих дней устраняет замечания, изложенные в указанном заключении (положения, содержащие коррупционные факторы), и представляет проект нормативного правового акта на повторное согласование в Комиссию.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В данном случае срок повторного согласования проекта правового акта в Комиссии не может превышать двух дней.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136E45">
        <w:rPr>
          <w:rFonts w:ascii="Times New Roman" w:hAnsi="Times New Roman" w:cs="Times New Roman"/>
          <w:sz w:val="24"/>
          <w:szCs w:val="24"/>
        </w:rPr>
        <w:t>В случае получения заключения Комиссии по результатам осуществления антикоррупционной экспертизы ранее принятого муниципального правового акта МО «Курумчинский» о наличии в его тексте положений, содержащих коррупционные факторы, ответственное лицо, ранее подготовивший данный правовой акт либо осуществляющий деятельность в сфере действия данного правового акта, в течение 30 дней осуществляет разработку проекта соответствующего нормативно – правового акта (о внесении изменений в ранее принятый нормативный</w:t>
      </w:r>
      <w:proofErr w:type="gramEnd"/>
      <w:r w:rsidRPr="00136E45">
        <w:rPr>
          <w:rFonts w:ascii="Times New Roman" w:hAnsi="Times New Roman" w:cs="Times New Roman"/>
          <w:sz w:val="24"/>
          <w:szCs w:val="24"/>
        </w:rPr>
        <w:t xml:space="preserve"> правовой акт, об отмене, признании утратившим силу ранее принятого нормативно – правового акта), направленного на устранение замечаний, изложенных в указанном заключении (положений, содержащих коррупционные факторы).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14. Должностные лица администрации МО «Курумчинский» в обязательном порядке представляют на согласование в Комиссию правовые акты, имеющие межведомственный характер, либо затрагивающие права, свободы и обязанности человека и гражданина, правовой статус организаций.</w:t>
      </w:r>
    </w:p>
    <w:p w:rsidR="00C25F75" w:rsidRPr="00136E45" w:rsidRDefault="00C25F75" w:rsidP="00C25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E45">
        <w:rPr>
          <w:rFonts w:ascii="Times New Roman" w:hAnsi="Times New Roman" w:cs="Times New Roman"/>
          <w:sz w:val="24"/>
          <w:szCs w:val="24"/>
        </w:rPr>
        <w:t>15. Ежеквартально председателем Комиссии проводится анализ эффективности антикоррупционной экспертизы и готовится заключение по данному анализу.</w:t>
      </w:r>
    </w:p>
    <w:p w:rsidR="000D48DD" w:rsidRDefault="000D48DD"/>
    <w:sectPr w:rsidR="000D48DD" w:rsidSect="00EA5BE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75"/>
    <w:rsid w:val="000D48DD"/>
    <w:rsid w:val="00395EA3"/>
    <w:rsid w:val="00731567"/>
    <w:rsid w:val="00A63598"/>
    <w:rsid w:val="00C25F75"/>
    <w:rsid w:val="00DC7B64"/>
    <w:rsid w:val="00EA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5F75"/>
    <w:pPr>
      <w:spacing w:before="100" w:beforeAutospacing="1" w:after="100" w:afterAutospacing="1"/>
      <w:outlineLvl w:val="0"/>
    </w:pPr>
    <w:rPr>
      <w:b/>
      <w:bCs/>
      <w:color w:val="0C272C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F75"/>
    <w:rPr>
      <w:rFonts w:ascii="Times New Roman" w:eastAsia="Times New Roman" w:hAnsi="Times New Roman" w:cs="Times New Roman"/>
      <w:b/>
      <w:bCs/>
      <w:color w:val="0C272C"/>
      <w:kern w:val="36"/>
      <w:sz w:val="29"/>
      <w:szCs w:val="29"/>
    </w:rPr>
  </w:style>
  <w:style w:type="paragraph" w:customStyle="1" w:styleId="ConsPlusNormal">
    <w:name w:val="ConsPlusNormal"/>
    <w:rsid w:val="00C25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5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1637</Words>
  <Characters>9336</Characters>
  <Application>Microsoft Office Word</Application>
  <DocSecurity>0</DocSecurity>
  <Lines>77</Lines>
  <Paragraphs>21</Paragraphs>
  <ScaleCrop>false</ScaleCrop>
  <Company>Computer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2013-04-23T02:53:00Z</dcterms:created>
  <dcterms:modified xsi:type="dcterms:W3CDTF">2013-06-10T07:57:00Z</dcterms:modified>
</cp:coreProperties>
</file>