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42" w:rsidRPr="00187642" w:rsidRDefault="00187642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42">
        <w:rPr>
          <w:rFonts w:ascii="Times New Roman" w:hAnsi="Times New Roman" w:cs="Times New Roman"/>
          <w:b/>
          <w:sz w:val="28"/>
          <w:szCs w:val="28"/>
        </w:rPr>
        <w:t>По требованию Ольхонской межрайонной природоохранной прокуратуры ликвидирована несанкционированная свалка в поселке Качуг Иркутской области</w:t>
      </w:r>
    </w:p>
    <w:p w:rsidR="00187642" w:rsidRPr="00187642" w:rsidRDefault="00187642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42" w:rsidRP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42">
        <w:rPr>
          <w:rFonts w:ascii="Times New Roman" w:hAnsi="Times New Roman" w:cs="Times New Roman"/>
          <w:sz w:val="28"/>
          <w:szCs w:val="28"/>
        </w:rPr>
        <w:t>В результате проведенной прокуратурой проверки исполнения законодательства об отходах производства и потребления выявлен факт несанкционированного размещения отходов производства и потребления в границах населенного пункта п. Качуг.</w:t>
      </w:r>
    </w:p>
    <w:p w:rsidR="00187642" w:rsidRP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42">
        <w:rPr>
          <w:rFonts w:ascii="Times New Roman" w:hAnsi="Times New Roman" w:cs="Times New Roman"/>
          <w:sz w:val="28"/>
          <w:szCs w:val="28"/>
        </w:rPr>
        <w:t>Площадь несанкционированной свалки составила более 2,5 га.</w:t>
      </w:r>
    </w:p>
    <w:p w:rsidR="00187642" w:rsidRP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42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природоохранным прокурором в адрес главы Качугского сельского поселения внесено представление, по результатам рассмотрения которого несанкционированная свалка ликвидирована.</w:t>
      </w:r>
    </w:p>
    <w:p w:rsidR="00187642" w:rsidRDefault="00187642" w:rsidP="00034144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42" w:rsidRPr="00187642" w:rsidRDefault="00187642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42">
        <w:rPr>
          <w:rFonts w:ascii="Times New Roman" w:hAnsi="Times New Roman" w:cs="Times New Roman"/>
          <w:b/>
          <w:sz w:val="28"/>
          <w:szCs w:val="28"/>
        </w:rPr>
        <w:t>По требованию Ольхонской межрайонной природоохранной прокуратуры ликвидирована свалка в местности Хоторук Ольхонского района</w:t>
      </w:r>
    </w:p>
    <w:p w:rsidR="00187642" w:rsidRPr="00187642" w:rsidRDefault="00187642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642" w:rsidRP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42">
        <w:rPr>
          <w:rFonts w:ascii="Times New Roman" w:hAnsi="Times New Roman" w:cs="Times New Roman"/>
          <w:sz w:val="28"/>
          <w:szCs w:val="28"/>
        </w:rPr>
        <w:t>В результате проведённой межрайонной природоохранной прокуратурой проверки исполнения законодательства об отходах производства и потребления в местности Хоторук Ольхонского района, в границах Прибайкальского национального парка выявлен факт несанкционированного размещения отходов производства и потребления, а также отходов животноводства.</w:t>
      </w:r>
    </w:p>
    <w:p w:rsidR="00187642" w:rsidRP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42">
        <w:rPr>
          <w:rFonts w:ascii="Times New Roman" w:hAnsi="Times New Roman" w:cs="Times New Roman"/>
          <w:sz w:val="28"/>
          <w:szCs w:val="28"/>
        </w:rPr>
        <w:t>По результатам рассмотрения внесенного в адрес ФГБУ «Заповедное Прибайкалье» представления, несанкционированное размещениеотходов производства и потребления ликвидировано.</w:t>
      </w:r>
    </w:p>
    <w:p w:rsidR="00187642" w:rsidRPr="00187642" w:rsidRDefault="00187642" w:rsidP="00034144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187642" w:rsidRDefault="00187642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42" w:rsidRPr="00187642" w:rsidRDefault="00187642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42">
        <w:rPr>
          <w:rFonts w:ascii="Times New Roman" w:hAnsi="Times New Roman" w:cs="Times New Roman"/>
          <w:b/>
          <w:sz w:val="28"/>
          <w:szCs w:val="28"/>
        </w:rPr>
        <w:t>Ольхонской межрайонной природоохранной прокуратурой предотвращена рубка на участках вокруг глухариных токов и территории традиционного природопользования коренных малочисленных народов</w:t>
      </w:r>
    </w:p>
    <w:p w:rsidR="00187642" w:rsidRPr="00187642" w:rsidRDefault="00187642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42" w:rsidRP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42">
        <w:rPr>
          <w:rFonts w:ascii="Times New Roman" w:hAnsi="Times New Roman" w:cs="Times New Roman"/>
          <w:sz w:val="28"/>
          <w:szCs w:val="28"/>
        </w:rPr>
        <w:t>Ольхонской межрайонной природоохранной прокуратурой установлен факт незаконного предоставления для заготовки древесины лесных участков в границах территории традиционного природопользования коренных малочисленных народов Севера, Сибири и Дальнего востока Российской Федерации, проживающих на территории Качугского района Иркутской области, а также лесных участков вокруг глухариных токов.</w:t>
      </w:r>
    </w:p>
    <w:p w:rsidR="00187642" w:rsidRP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42">
        <w:rPr>
          <w:rFonts w:ascii="Times New Roman" w:hAnsi="Times New Roman" w:cs="Times New Roman"/>
          <w:sz w:val="28"/>
          <w:szCs w:val="28"/>
        </w:rPr>
        <w:t>Вопреки требованиям лесного законодательства лесозаготовителю были предоставлены в аренду лесные участки для заготовки древесины с целью проведения сплошных рубок лесных насаждений на указанных территориях.</w:t>
      </w:r>
    </w:p>
    <w:p w:rsidR="00187642" w:rsidRP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42">
        <w:rPr>
          <w:rFonts w:ascii="Times New Roman" w:hAnsi="Times New Roman" w:cs="Times New Roman"/>
          <w:sz w:val="28"/>
          <w:szCs w:val="28"/>
        </w:rPr>
        <w:t xml:space="preserve">Учитывая, что данная деятельность неизбежно повлекла бы за собой, деградацию естественных экологических систем, а также создание </w:t>
      </w:r>
      <w:r w:rsidRPr="00187642">
        <w:rPr>
          <w:rFonts w:ascii="Times New Roman" w:hAnsi="Times New Roman" w:cs="Times New Roman"/>
          <w:sz w:val="28"/>
          <w:szCs w:val="28"/>
        </w:rPr>
        <w:lastRenderedPageBreak/>
        <w:t>препятствий проживающим коренным и малочисленным народам заниматься традиционной хозяйственной деятельностью, возникновение угрозы уничтожения их самобытной культуры, природоохранным прокурором предъявлено исковое о запрете проведения рубок лесных насаждений в границах территории традиционного природопользования, а также на участках вокруг глухариных токов.</w:t>
      </w:r>
    </w:p>
    <w:p w:rsidR="00187642" w:rsidRP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42">
        <w:rPr>
          <w:rFonts w:ascii="Times New Roman" w:hAnsi="Times New Roman" w:cs="Times New Roman"/>
          <w:sz w:val="28"/>
          <w:szCs w:val="28"/>
        </w:rPr>
        <w:t>Решением Качугского районного суда от 22.08.2022 исковые требования прокурора удовлетворены в полном объеме, решение суда в законную силу не вступило.</w:t>
      </w:r>
    </w:p>
    <w:p w:rsidR="00187642" w:rsidRDefault="00187642" w:rsidP="00034144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42" w:rsidRPr="00187642" w:rsidRDefault="00187642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642" w:rsidRPr="00187642" w:rsidRDefault="00187642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42">
        <w:rPr>
          <w:rFonts w:ascii="Times New Roman" w:hAnsi="Times New Roman" w:cs="Times New Roman"/>
          <w:b/>
          <w:sz w:val="28"/>
          <w:szCs w:val="28"/>
        </w:rPr>
        <w:t>По материалам проверки Ольхонской межрайонной природоохранной прокуратуры возбуждено уголовное дело о незаконной охоте на особо охраняемой природной территории</w:t>
      </w:r>
    </w:p>
    <w:p w:rsidR="00187642" w:rsidRPr="00187642" w:rsidRDefault="00187642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642" w:rsidRP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42">
        <w:rPr>
          <w:rFonts w:ascii="Times New Roman" w:hAnsi="Times New Roman" w:cs="Times New Roman"/>
          <w:sz w:val="28"/>
          <w:szCs w:val="28"/>
        </w:rPr>
        <w:t>Природоохранной прокуратурой проведена проверка исполнения законодательства об охране животного мира в центральной экологической зоне Байкальской природной территории.</w:t>
      </w:r>
    </w:p>
    <w:p w:rsidR="00187642" w:rsidRP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42">
        <w:rPr>
          <w:rFonts w:ascii="Times New Roman" w:hAnsi="Times New Roman" w:cs="Times New Roman"/>
          <w:sz w:val="28"/>
          <w:szCs w:val="28"/>
        </w:rPr>
        <w:t>В результате проверки выявлен факт незаконной охоты на самца косули сибирской на особо охраняемой природной территории – в Прибайкальском национальном парке.</w:t>
      </w:r>
    </w:p>
    <w:p w:rsidR="00187642" w:rsidRP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42">
        <w:rPr>
          <w:rFonts w:ascii="Times New Roman" w:hAnsi="Times New Roman" w:cs="Times New Roman"/>
          <w:sz w:val="28"/>
          <w:szCs w:val="28"/>
        </w:rPr>
        <w:t>Материалы проверки направлены в органы полиции для решения вопроса об уголовном преследовании. По результатам их рассмотрения возбуждено уголовное дело по признакам преступления, предусмотренного п. «г» ч. 1 ст. 258 УК РФ (незаконная охота на особо охраняемой природной территории).</w:t>
      </w:r>
    </w:p>
    <w:p w:rsidR="00187642" w:rsidRP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42">
        <w:rPr>
          <w:rFonts w:ascii="Times New Roman" w:hAnsi="Times New Roman" w:cs="Times New Roman"/>
          <w:sz w:val="28"/>
          <w:szCs w:val="28"/>
        </w:rPr>
        <w:t>Расследование уголовного дела находится под контролем прокуратуры.</w:t>
      </w:r>
    </w:p>
    <w:p w:rsidR="00187642" w:rsidRPr="00187642" w:rsidRDefault="00187642" w:rsidP="00034144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</w:p>
    <w:p w:rsidR="00187642" w:rsidRDefault="00187642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642" w:rsidRDefault="00187642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Ольхонского межрайонного природоохранного прокурора поддержаны Иркутским областным судом</w:t>
      </w:r>
    </w:p>
    <w:p w:rsidR="00034144" w:rsidRDefault="00034144" w:rsidP="000341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природоохранной прокуратурой проверки установлено, что гражданином незаконно оформлено право собственности на земельные участки, входящие в территорию Прибайкальского национального парка и Центральной экологической зоны Байкальской природной территории.</w:t>
      </w:r>
    </w:p>
    <w:p w:rsid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нарушений природоохранный прокурор обратился с иском в суд, которым в удовлетворении требований отказано.</w:t>
      </w:r>
    </w:p>
    <w:p w:rsid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суда прокурором внесено апелляционное представление в Иркутский областной суд, которым незаконное решение суда отменено и принято новое решение об удовлетворении исковых требований прокурора.</w:t>
      </w:r>
    </w:p>
    <w:p w:rsidR="00187642" w:rsidRPr="00034144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Вступившим в законную силу решением суда право собственности гражданина на земельные участки признано отсутствующим, </w:t>
      </w:r>
      <w:r w:rsidR="00034144">
        <w:rPr>
          <w:rFonts w:ascii="Times New Roman" w:hAnsi="Times New Roman" w:cs="Times New Roman"/>
          <w:sz w:val="28"/>
          <w:szCs w:val="28"/>
        </w:rPr>
        <w:t>решение суда исполнено.</w:t>
      </w:r>
    </w:p>
    <w:p w:rsidR="00187642" w:rsidRDefault="00187642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642" w:rsidRPr="00187642" w:rsidRDefault="00187642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42">
        <w:rPr>
          <w:rFonts w:ascii="Times New Roman" w:hAnsi="Times New Roman" w:cs="Times New Roman"/>
          <w:b/>
          <w:sz w:val="28"/>
          <w:szCs w:val="28"/>
        </w:rPr>
        <w:lastRenderedPageBreak/>
        <w:t>Ольхонской межрайонной природоохранной прокуратурой предотвращена рубка лесных насаждений на особо защитных участках леса</w:t>
      </w:r>
    </w:p>
    <w:p w:rsidR="00187642" w:rsidRPr="00187642" w:rsidRDefault="00187642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42" w:rsidRP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42">
        <w:rPr>
          <w:rFonts w:ascii="Times New Roman" w:hAnsi="Times New Roman" w:cs="Times New Roman"/>
          <w:sz w:val="28"/>
          <w:szCs w:val="28"/>
        </w:rPr>
        <w:t>В результате проведенной природоохранной прокуратурой проверки установлен факт предоставления лесных участков вокруг глухариных токов для сплошной рубки лесных насаждений.</w:t>
      </w:r>
    </w:p>
    <w:p w:rsidR="00187642" w:rsidRP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42">
        <w:rPr>
          <w:rFonts w:ascii="Times New Roman" w:hAnsi="Times New Roman" w:cs="Times New Roman"/>
          <w:sz w:val="28"/>
          <w:szCs w:val="28"/>
        </w:rPr>
        <w:t>При этом на указанных особо защитных участках леса запрещена сплошная рубка лесных насаждений в целях сохранения флоры и фауны Байкальской природной территории.</w:t>
      </w:r>
    </w:p>
    <w:p w:rsidR="00187642" w:rsidRPr="00187642" w:rsidRDefault="00187642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42">
        <w:rPr>
          <w:rFonts w:ascii="Times New Roman" w:hAnsi="Times New Roman" w:cs="Times New Roman"/>
          <w:sz w:val="28"/>
          <w:szCs w:val="28"/>
        </w:rPr>
        <w:t>Природоохранным прокурором направлено в суд исковое заявление о запрете деятельности по рубке лесных насаждений, которое судом удовлетворено.</w:t>
      </w:r>
    </w:p>
    <w:p w:rsidR="00187642" w:rsidRDefault="00187642" w:rsidP="00034144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187642" w:rsidRPr="00932F5A" w:rsidRDefault="00187642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t>В Байкальской межрегиональной природоохранной прокуратуре состоялось заседание «круглого стола» на тему: «Охрана озера Байкал», посвящённое 5-летию образования природоохранной прокуратуры</w:t>
      </w:r>
    </w:p>
    <w:p w:rsidR="004A3C41" w:rsidRPr="00932F5A" w:rsidRDefault="004A3C41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Байкальской межрегиональной природоохранной прокуратурой проведено заседание «круглого стола» на тему: «Охр</w:t>
      </w:r>
      <w:r w:rsidR="00034144">
        <w:rPr>
          <w:rFonts w:ascii="Times New Roman" w:hAnsi="Times New Roman" w:cs="Times New Roman"/>
          <w:sz w:val="28"/>
          <w:szCs w:val="28"/>
        </w:rPr>
        <w:t xml:space="preserve">ана озера Байкал», посвящённое </w:t>
      </w:r>
      <w:r w:rsidRPr="00932F5A">
        <w:rPr>
          <w:rFonts w:ascii="Times New Roman" w:hAnsi="Times New Roman" w:cs="Times New Roman"/>
          <w:sz w:val="28"/>
          <w:szCs w:val="28"/>
        </w:rPr>
        <w:t>5-летию образования природоохранной прокуратуры.</w:t>
      </w:r>
    </w:p>
    <w:p w:rsidR="004A3C41" w:rsidRPr="00932F5A" w:rsidRDefault="004A3C41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В заседании приняли участие представители правительств байкальских регионов, профильных министерств, контролирующих органов, а также руководители институтов Сибирского отделения Российской академии наук, научно-исследовательских институтов байкальских регионов, Иркутского юридического института (филиала) Университета прокуратуры Российской Федерации, заповедников и национальных парков, общественных экологических организаций.</w:t>
      </w:r>
    </w:p>
    <w:p w:rsidR="004A3C41" w:rsidRPr="00932F5A" w:rsidRDefault="004A3C41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В ходе заседания обсуждены вопросы цифрового мониторинга и прогнозирования экологической ситуации Байкальской природной территории, состояние водности в бассейне озера Байкал в условиях изменения климата, деятельность института рыбного хозяйства и океанографии, приведение прибрежной территории заливов Малого моря в соответствие с федеральным законодательством, развитие экологической культуры населения байкальских регионов.</w:t>
      </w:r>
    </w:p>
    <w:p w:rsidR="004A3C41" w:rsidRPr="00932F5A" w:rsidRDefault="004A3C41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По итогам заседания «круглого стола» участниками даны предложения в резолюцию по актуальным проблемам, намечены пути их решения в целях сохранения уникальной природы озера Байкал.</w:t>
      </w:r>
    </w:p>
    <w:p w:rsidR="004A3C41" w:rsidRPr="00932F5A" w:rsidRDefault="004A3C41" w:rsidP="00034144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144" w:rsidRDefault="000341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3C41" w:rsidRPr="00932F5A" w:rsidRDefault="004A3C41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2F5A">
        <w:rPr>
          <w:rFonts w:ascii="Times New Roman" w:hAnsi="Times New Roman" w:cs="Times New Roman"/>
          <w:b/>
          <w:sz w:val="28"/>
          <w:szCs w:val="28"/>
        </w:rPr>
        <w:lastRenderedPageBreak/>
        <w:t>Байкальской межрегиональной природоохранной прокуратурой в рамках международного сотрудничества для работников прокуратуры Монголии проведено практическое занятие по проверке исполнения законодательства в сфере лесопользования и пожарной безопасности в лесах</w:t>
      </w:r>
    </w:p>
    <w:p w:rsidR="004A3C41" w:rsidRPr="00932F5A" w:rsidRDefault="004A3C41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Практическое занятие для работников прокуратуры Монголии проведено межрегиональной прокуратурой совместно с ФГБУ «Заповедное Прибайкалье» на базе участкового лесничества Прибайкальского национального парка в п. Большая Речка.</w:t>
      </w:r>
    </w:p>
    <w:p w:rsidR="004A3C41" w:rsidRPr="00932F5A" w:rsidRDefault="004A3C41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Коллеги из Монголии проходят повышение квалификации в Иркутском юридическом институте (филиале) Университета прокуратуры Российской Федерации.</w:t>
      </w:r>
    </w:p>
    <w:p w:rsidR="004A3C41" w:rsidRPr="00932F5A" w:rsidRDefault="004A3C41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Прокурором отдела по надзору за исполнением законов об охране природы межрегиональной прокуратуры Семёном Казанцевым на практике с выездом в Большереченское участковое лесничество Прибайкальского национального парка продемонстрирована последовательность мероприятий, позволяющих выяснить фактическое исполнение лесничеством требований законодательства в сфере организации охраны, защиты и воспроизводства лесов. Сотрудники Прибайкальского национального парка ознакомили работников прокуратуры Монголии со средствами и техникой пожаротушения, способами фиксации площади лесного пожара при помощи квадрокоптера, порядком проведения лесопатологического обследования, действиями патрульных групп при обнаружении «чёрных лесорубов».</w:t>
      </w:r>
    </w:p>
    <w:p w:rsidR="004A3C41" w:rsidRPr="00932F5A" w:rsidRDefault="004A3C41" w:rsidP="000341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Обмен практическим опытом с коллегами из дружественной Монголии имеет важное значение для обеих сторон.</w:t>
      </w:r>
    </w:p>
    <w:p w:rsidR="004A3C41" w:rsidRPr="00932F5A" w:rsidRDefault="004A3C41" w:rsidP="000341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C41" w:rsidRPr="00932F5A" w:rsidSect="004A3C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8C" w:rsidRDefault="00AF0D8C" w:rsidP="004A3C41">
      <w:pPr>
        <w:spacing w:after="0" w:line="240" w:lineRule="auto"/>
      </w:pPr>
      <w:r>
        <w:separator/>
      </w:r>
    </w:p>
  </w:endnote>
  <w:endnote w:type="continuationSeparator" w:id="0">
    <w:p w:rsidR="00AF0D8C" w:rsidRDefault="00AF0D8C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8C" w:rsidRDefault="00AF0D8C" w:rsidP="004A3C41">
      <w:pPr>
        <w:spacing w:after="0" w:line="240" w:lineRule="auto"/>
      </w:pPr>
      <w:r>
        <w:separator/>
      </w:r>
    </w:p>
  </w:footnote>
  <w:footnote w:type="continuationSeparator" w:id="0">
    <w:p w:rsidR="00AF0D8C" w:rsidRDefault="00AF0D8C" w:rsidP="004A3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D"/>
    <w:rsid w:val="00034144"/>
    <w:rsid w:val="000934ED"/>
    <w:rsid w:val="00187642"/>
    <w:rsid w:val="001F7DF7"/>
    <w:rsid w:val="002A0535"/>
    <w:rsid w:val="002A595F"/>
    <w:rsid w:val="004A3C41"/>
    <w:rsid w:val="004C4136"/>
    <w:rsid w:val="00502A6E"/>
    <w:rsid w:val="00533A46"/>
    <w:rsid w:val="00537A15"/>
    <w:rsid w:val="00577549"/>
    <w:rsid w:val="005D6443"/>
    <w:rsid w:val="00645349"/>
    <w:rsid w:val="006666B6"/>
    <w:rsid w:val="006C5765"/>
    <w:rsid w:val="007E277F"/>
    <w:rsid w:val="008D4D67"/>
    <w:rsid w:val="008F4EBA"/>
    <w:rsid w:val="00932F5A"/>
    <w:rsid w:val="00935FD1"/>
    <w:rsid w:val="0095795F"/>
    <w:rsid w:val="009B0C6D"/>
    <w:rsid w:val="00A55E5A"/>
    <w:rsid w:val="00A720A7"/>
    <w:rsid w:val="00AF0D8C"/>
    <w:rsid w:val="00B1097C"/>
    <w:rsid w:val="00BF498D"/>
    <w:rsid w:val="00C40F69"/>
    <w:rsid w:val="00DA56C7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0D9C"/>
  <w15:chartTrackingRefBased/>
  <w15:docId w15:val="{D03E79BA-B977-494A-8023-221BDB3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eeds-pagenavigationicon">
    <w:name w:val="feeds-page__navigation_icon"/>
    <w:basedOn w:val="a0"/>
    <w:rsid w:val="00187642"/>
  </w:style>
  <w:style w:type="character" w:customStyle="1" w:styleId="feeds-pagenavigationtooltip">
    <w:name w:val="feeds-page__navigation_tooltip"/>
    <w:basedOn w:val="a0"/>
    <w:rsid w:val="00187642"/>
  </w:style>
  <w:style w:type="character" w:customStyle="1" w:styleId="feeds-pagenavigationbadge">
    <w:name w:val="feeds-page__navigation_badge"/>
    <w:basedOn w:val="a0"/>
    <w:rsid w:val="0018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318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683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38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69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2022-12-18T05:22:00Z</dcterms:created>
  <dcterms:modified xsi:type="dcterms:W3CDTF">2022-12-28T02:05:00Z</dcterms:modified>
</cp:coreProperties>
</file>