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BB1" w:rsidRDefault="00F63BB1" w:rsidP="00B517A3">
      <w:pPr>
        <w:pStyle w:val="ConsTitle"/>
        <w:ind w:left="3969"/>
        <w:jc w:val="center"/>
        <w:rPr>
          <w:rFonts w:ascii="Times New Roman" w:hAnsi="Times New Roman" w:cs="Times New Roman"/>
          <w:sz w:val="28"/>
          <w:szCs w:val="28"/>
        </w:rPr>
      </w:pPr>
      <w:bookmarkStart w:id="0" w:name="_GoBack"/>
      <w:bookmarkEnd w:id="0"/>
    </w:p>
    <w:p w:rsidR="00FD6831" w:rsidRPr="00A974D8" w:rsidRDefault="00FD6831" w:rsidP="00DC419C">
      <w:pPr>
        <w:jc w:val="center"/>
        <w:rPr>
          <w:b/>
        </w:rPr>
      </w:pPr>
      <w:r w:rsidRPr="00A974D8">
        <w:rPr>
          <w:b/>
        </w:rPr>
        <w:t>РОССИЙСКАЯ ФЕДЕРАЦИЯ</w:t>
      </w:r>
    </w:p>
    <w:p w:rsidR="00FD6831" w:rsidRPr="00A974D8" w:rsidRDefault="00FD6831" w:rsidP="00FD6831">
      <w:pPr>
        <w:jc w:val="center"/>
        <w:rPr>
          <w:b/>
        </w:rPr>
      </w:pPr>
      <w:r w:rsidRPr="00A974D8">
        <w:rPr>
          <w:b/>
        </w:rPr>
        <w:t>ИРКУТСКАЯ ОБЛАСТЬ</w:t>
      </w:r>
    </w:p>
    <w:p w:rsidR="00FD6831" w:rsidRPr="00A974D8" w:rsidRDefault="00FD6831" w:rsidP="00FD6831">
      <w:pPr>
        <w:jc w:val="center"/>
        <w:rPr>
          <w:b/>
        </w:rPr>
      </w:pPr>
      <w:r w:rsidRPr="00A974D8">
        <w:rPr>
          <w:b/>
        </w:rPr>
        <w:t>БАЯНДАЕВСКИЙ РАЙОН</w:t>
      </w:r>
    </w:p>
    <w:p w:rsidR="00FD6831" w:rsidRPr="00A974D8" w:rsidRDefault="00FD6831" w:rsidP="00FD6831">
      <w:pPr>
        <w:jc w:val="center"/>
        <w:rPr>
          <w:b/>
        </w:rPr>
      </w:pPr>
      <w:r w:rsidRPr="00A974D8">
        <w:rPr>
          <w:b/>
        </w:rPr>
        <w:t>ДУМА МУ</w:t>
      </w:r>
      <w:r w:rsidR="00DD721B" w:rsidRPr="00A974D8">
        <w:rPr>
          <w:b/>
        </w:rPr>
        <w:t>НИЦИПАЛЬНОГО ОБРАЗОВАНИЯ «КУРУМЧИНСКИЙ</w:t>
      </w:r>
      <w:r w:rsidRPr="00A974D8">
        <w:rPr>
          <w:b/>
        </w:rPr>
        <w:t>»</w:t>
      </w:r>
    </w:p>
    <w:p w:rsidR="00FD6831" w:rsidRPr="00A974D8" w:rsidRDefault="00FD6831" w:rsidP="00FD6831">
      <w:pPr>
        <w:jc w:val="center"/>
        <w:rPr>
          <w:b/>
        </w:rPr>
      </w:pPr>
      <w:r w:rsidRPr="00A974D8">
        <w:rPr>
          <w:b/>
        </w:rPr>
        <w:t>РЕШЕНИЕ</w:t>
      </w:r>
    </w:p>
    <w:p w:rsidR="00DD721B" w:rsidRPr="00225F91" w:rsidRDefault="00DD721B" w:rsidP="00FD6831">
      <w:pPr>
        <w:jc w:val="center"/>
        <w:rPr>
          <w:b/>
          <w:lang w:val="en-US"/>
        </w:rPr>
      </w:pPr>
      <w:r w:rsidRPr="00A974D8">
        <w:rPr>
          <w:b/>
        </w:rPr>
        <w:t xml:space="preserve">№ </w:t>
      </w:r>
      <w:r w:rsidR="00225F91">
        <w:rPr>
          <w:b/>
          <w:lang w:val="en-US"/>
        </w:rPr>
        <w:t>6</w:t>
      </w:r>
    </w:p>
    <w:p w:rsidR="00FD6831" w:rsidRPr="00A974D8" w:rsidRDefault="00FD6831" w:rsidP="00FD6831">
      <w:pPr>
        <w:rPr>
          <w:b/>
        </w:rPr>
      </w:pPr>
    </w:p>
    <w:p w:rsidR="00FD6831" w:rsidRPr="00A974D8" w:rsidRDefault="00A974D8" w:rsidP="00FD6831">
      <w:pPr>
        <w:rPr>
          <w:b/>
        </w:rPr>
      </w:pPr>
      <w:r>
        <w:rPr>
          <w:b/>
        </w:rPr>
        <w:t>О</w:t>
      </w:r>
      <w:r w:rsidR="003B5282">
        <w:rPr>
          <w:b/>
        </w:rPr>
        <w:t>т 20</w:t>
      </w:r>
      <w:r w:rsidR="00DD721B" w:rsidRPr="00A974D8">
        <w:rPr>
          <w:b/>
        </w:rPr>
        <w:t xml:space="preserve"> ноября 2013</w:t>
      </w:r>
      <w:r>
        <w:rPr>
          <w:b/>
        </w:rPr>
        <w:t xml:space="preserve"> года </w:t>
      </w:r>
      <w:r w:rsidR="004D5A83" w:rsidRPr="00A974D8">
        <w:rPr>
          <w:b/>
        </w:rPr>
        <w:t xml:space="preserve">                                                                                  </w:t>
      </w:r>
      <w:r w:rsidR="003265A8">
        <w:rPr>
          <w:b/>
        </w:rPr>
        <w:t xml:space="preserve">            </w:t>
      </w:r>
      <w:r w:rsidR="00DD721B" w:rsidRPr="00A974D8">
        <w:rPr>
          <w:b/>
        </w:rPr>
        <w:t>д. Загат</w:t>
      </w:r>
      <w:r w:rsidR="00FD6831" w:rsidRPr="00A974D8">
        <w:rPr>
          <w:b/>
        </w:rPr>
        <w:t xml:space="preserve">уй  </w:t>
      </w:r>
    </w:p>
    <w:p w:rsidR="00F63BB1" w:rsidRPr="00A974D8" w:rsidRDefault="00F63BB1" w:rsidP="00F63BB1">
      <w:pPr>
        <w:jc w:val="center"/>
        <w:rPr>
          <w:b/>
        </w:rPr>
      </w:pPr>
    </w:p>
    <w:p w:rsidR="00F63BB1" w:rsidRPr="00A974D8" w:rsidRDefault="00F63BB1" w:rsidP="00F63BB1">
      <w:pPr>
        <w:rPr>
          <w:b/>
          <w:bCs/>
        </w:rPr>
      </w:pPr>
      <w:r w:rsidRPr="00A974D8">
        <w:rPr>
          <w:b/>
          <w:bCs/>
        </w:rPr>
        <w:t xml:space="preserve">Об утверждении правил землепользования и застройки </w:t>
      </w:r>
    </w:p>
    <w:p w:rsidR="00F63BB1" w:rsidRPr="00A974D8" w:rsidRDefault="00FD6831" w:rsidP="00F63BB1">
      <w:pPr>
        <w:rPr>
          <w:b/>
        </w:rPr>
      </w:pPr>
      <w:r w:rsidRPr="00A974D8">
        <w:rPr>
          <w:b/>
          <w:bCs/>
        </w:rPr>
        <w:t>муниципального образования «</w:t>
      </w:r>
      <w:r w:rsidR="00DD721B" w:rsidRPr="00A974D8">
        <w:rPr>
          <w:b/>
          <w:bCs/>
        </w:rPr>
        <w:t>Курумчинский</w:t>
      </w:r>
      <w:r w:rsidRPr="00A974D8">
        <w:rPr>
          <w:b/>
          <w:bCs/>
        </w:rPr>
        <w:t>»</w:t>
      </w:r>
    </w:p>
    <w:p w:rsidR="00F63BB1" w:rsidRPr="00A974D8" w:rsidRDefault="00F63BB1" w:rsidP="00F63BB1">
      <w:pPr>
        <w:autoSpaceDE w:val="0"/>
        <w:autoSpaceDN w:val="0"/>
        <w:adjustRightInd w:val="0"/>
        <w:ind w:firstLine="720"/>
        <w:jc w:val="both"/>
      </w:pPr>
      <w:r w:rsidRPr="00A974D8">
        <w:t xml:space="preserve"> </w:t>
      </w:r>
    </w:p>
    <w:p w:rsidR="00F63BB1" w:rsidRPr="00A974D8" w:rsidRDefault="00F63BB1" w:rsidP="00F63BB1">
      <w:pPr>
        <w:autoSpaceDE w:val="0"/>
        <w:autoSpaceDN w:val="0"/>
        <w:adjustRightInd w:val="0"/>
        <w:ind w:firstLine="720"/>
        <w:jc w:val="both"/>
      </w:pPr>
      <w:r w:rsidRPr="00A974D8">
        <w:t>В соответствии со статьей</w:t>
      </w:r>
      <w:r w:rsidR="00477497">
        <w:t xml:space="preserve"> 31,</w:t>
      </w:r>
      <w:r w:rsidRPr="00A974D8">
        <w:t xml:space="preserve"> 32 Градостроительного кодекса Российской Федерации, статьей 14 Федерального закона от 6 октября 2003 года № 131-ФЗ «Об общих принципах организации местного самоуправления в Российской Федерации», в целях создания условий для устойчивого развития муниципального образования, сохранения окружающей среды и объектов культурного наследия, созданий условий для планировки территории муниципального образования,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а также с учетом результатов публичных слушаний</w:t>
      </w:r>
    </w:p>
    <w:p w:rsidR="00FD6831" w:rsidRPr="00A974D8" w:rsidRDefault="004D5A83" w:rsidP="00FD6831">
      <w:pPr>
        <w:autoSpaceDE w:val="0"/>
        <w:autoSpaceDN w:val="0"/>
        <w:adjustRightInd w:val="0"/>
        <w:ind w:firstLine="720"/>
        <w:jc w:val="center"/>
      </w:pPr>
      <w:r w:rsidRPr="00A974D8">
        <w:t>ДУМА</w:t>
      </w:r>
      <w:r w:rsidR="00FD6831" w:rsidRPr="00A974D8">
        <w:t xml:space="preserve"> РЕШИЛА:</w:t>
      </w:r>
    </w:p>
    <w:p w:rsidR="00FD6831" w:rsidRPr="00A974D8" w:rsidRDefault="00FD6831" w:rsidP="00FD6831">
      <w:pPr>
        <w:autoSpaceDE w:val="0"/>
        <w:autoSpaceDN w:val="0"/>
        <w:adjustRightInd w:val="0"/>
        <w:ind w:firstLine="720"/>
        <w:jc w:val="center"/>
      </w:pPr>
    </w:p>
    <w:p w:rsidR="00F63BB1" w:rsidRPr="00A974D8" w:rsidRDefault="00F63BB1" w:rsidP="00F63BB1">
      <w:pPr>
        <w:autoSpaceDE w:val="0"/>
        <w:autoSpaceDN w:val="0"/>
        <w:adjustRightInd w:val="0"/>
        <w:ind w:firstLine="720"/>
        <w:jc w:val="both"/>
      </w:pPr>
      <w:r w:rsidRPr="00A974D8">
        <w:t xml:space="preserve">1. Утвердить Правила землепользования и застройки </w:t>
      </w:r>
      <w:r w:rsidR="00FD6831" w:rsidRPr="00A974D8">
        <w:t>муниципального образования «</w:t>
      </w:r>
      <w:r w:rsidR="00DD721B" w:rsidRPr="00A974D8">
        <w:t>Курумчинский</w:t>
      </w:r>
      <w:r w:rsidR="00FD6831" w:rsidRPr="00A974D8">
        <w:t>»</w:t>
      </w:r>
      <w:r w:rsidRPr="00A974D8">
        <w:t>.</w:t>
      </w:r>
    </w:p>
    <w:p w:rsidR="00F63BB1" w:rsidRPr="00A974D8" w:rsidRDefault="00F63BB1" w:rsidP="00FD6831">
      <w:pPr>
        <w:widowControl w:val="0"/>
        <w:numPr>
          <w:ilvl w:val="0"/>
          <w:numId w:val="34"/>
        </w:numPr>
        <w:autoSpaceDE w:val="0"/>
        <w:autoSpaceDN w:val="0"/>
        <w:adjustRightInd w:val="0"/>
        <w:ind w:left="0" w:firstLine="709"/>
        <w:jc w:val="both"/>
        <w:rPr>
          <w:rFonts w:ascii="Times New Roman CYR" w:hAnsi="Times New Roman CYR" w:cs="Times New Roman CYR"/>
        </w:rPr>
      </w:pPr>
      <w:r w:rsidRPr="00A974D8">
        <w:rPr>
          <w:rFonts w:ascii="Times New Roman CYR" w:hAnsi="Times New Roman CYR" w:cs="Times New Roman CYR"/>
        </w:rPr>
        <w:t>Опубликовать настоящее решение в газете «</w:t>
      </w:r>
      <w:r w:rsidR="00FD6831" w:rsidRPr="00A974D8">
        <w:rPr>
          <w:rFonts w:ascii="Times New Roman CYR" w:hAnsi="Times New Roman CYR" w:cs="Times New Roman CYR"/>
        </w:rPr>
        <w:t>Вестник МО «</w:t>
      </w:r>
      <w:r w:rsidR="00DD721B" w:rsidRPr="00A974D8">
        <w:rPr>
          <w:rFonts w:ascii="Times New Roman CYR" w:hAnsi="Times New Roman CYR" w:cs="Times New Roman CYR"/>
        </w:rPr>
        <w:t>Курумчинский</w:t>
      </w:r>
      <w:r w:rsidRPr="00A974D8">
        <w:rPr>
          <w:rFonts w:ascii="Times New Roman CYR" w:hAnsi="Times New Roman CYR" w:cs="Times New Roman CYR"/>
        </w:rPr>
        <w:t xml:space="preserve">» и разместить  на </w:t>
      </w:r>
      <w:r w:rsidRPr="00A974D8">
        <w:rPr>
          <w:color w:val="000000"/>
        </w:rPr>
        <w:t xml:space="preserve">официальном сайте </w:t>
      </w:r>
      <w:r w:rsidR="00FD6831" w:rsidRPr="00A974D8">
        <w:rPr>
          <w:color w:val="000000"/>
        </w:rPr>
        <w:t>в информационно-телекоммуникационной сети</w:t>
      </w:r>
      <w:r w:rsidR="00FD6831" w:rsidRPr="00A974D8">
        <w:rPr>
          <w:rFonts w:ascii="Times New Roman CYR" w:hAnsi="Times New Roman CYR" w:cs="Times New Roman CYR"/>
        </w:rPr>
        <w:t xml:space="preserve"> </w:t>
      </w:r>
      <w:r w:rsidR="00FD6831" w:rsidRPr="00A974D8">
        <w:rPr>
          <w:color w:val="000000"/>
        </w:rPr>
        <w:t xml:space="preserve">«Интернет».  </w:t>
      </w:r>
    </w:p>
    <w:p w:rsidR="00F63BB1" w:rsidRPr="00A974D8" w:rsidRDefault="00F63BB1" w:rsidP="00F63BB1">
      <w:pPr>
        <w:widowControl w:val="0"/>
        <w:numPr>
          <w:ilvl w:val="0"/>
          <w:numId w:val="34"/>
        </w:numPr>
        <w:autoSpaceDE w:val="0"/>
        <w:autoSpaceDN w:val="0"/>
        <w:adjustRightInd w:val="0"/>
        <w:jc w:val="both"/>
        <w:rPr>
          <w:rFonts w:ascii="Times New Roman CYR" w:hAnsi="Times New Roman CYR" w:cs="Times New Roman CYR"/>
        </w:rPr>
      </w:pPr>
      <w:r w:rsidRPr="00A974D8">
        <w:rPr>
          <w:rFonts w:ascii="Times New Roman CYR" w:hAnsi="Times New Roman CYR" w:cs="Times New Roman CYR"/>
        </w:rPr>
        <w:t>Настоящее решение вступает в силу после опубликования.</w:t>
      </w:r>
    </w:p>
    <w:p w:rsidR="00F63BB1" w:rsidRPr="00A974D8" w:rsidRDefault="00F63BB1" w:rsidP="00F63BB1">
      <w:pPr>
        <w:autoSpaceDE w:val="0"/>
        <w:autoSpaceDN w:val="0"/>
        <w:adjustRightInd w:val="0"/>
        <w:ind w:firstLine="720"/>
        <w:jc w:val="both"/>
      </w:pPr>
      <w:r w:rsidRPr="00A974D8">
        <w:t xml:space="preserve"> </w:t>
      </w:r>
    </w:p>
    <w:p w:rsidR="00F63BB1" w:rsidRPr="00A974D8" w:rsidRDefault="00F63BB1" w:rsidP="00F63BB1">
      <w:pPr>
        <w:autoSpaceDE w:val="0"/>
        <w:autoSpaceDN w:val="0"/>
        <w:adjustRightInd w:val="0"/>
        <w:ind w:firstLine="720"/>
        <w:jc w:val="both"/>
      </w:pPr>
      <w:r w:rsidRPr="00A974D8">
        <w:t xml:space="preserve"> </w:t>
      </w:r>
    </w:p>
    <w:p w:rsidR="003265A8" w:rsidRDefault="003265A8" w:rsidP="003265A8">
      <w:pPr>
        <w:pStyle w:val="ConsTitle"/>
        <w:ind w:left="3969"/>
        <w:jc w:val="right"/>
        <w:rPr>
          <w:rFonts w:ascii="Times New Roman" w:hAnsi="Times New Roman" w:cs="Times New Roman"/>
          <w:b w:val="0"/>
          <w:sz w:val="24"/>
          <w:szCs w:val="24"/>
        </w:rPr>
      </w:pPr>
    </w:p>
    <w:p w:rsidR="00FD6831" w:rsidRPr="00A974D8" w:rsidRDefault="00FD6831" w:rsidP="003265A8">
      <w:pPr>
        <w:pStyle w:val="ConsTitle"/>
        <w:ind w:left="3969"/>
        <w:jc w:val="right"/>
        <w:rPr>
          <w:rFonts w:ascii="Times New Roman" w:hAnsi="Times New Roman" w:cs="Times New Roman"/>
          <w:b w:val="0"/>
          <w:sz w:val="24"/>
          <w:szCs w:val="24"/>
        </w:rPr>
      </w:pPr>
      <w:r w:rsidRPr="00A974D8">
        <w:rPr>
          <w:rFonts w:ascii="Times New Roman" w:hAnsi="Times New Roman" w:cs="Times New Roman"/>
          <w:b w:val="0"/>
          <w:sz w:val="24"/>
          <w:szCs w:val="24"/>
        </w:rPr>
        <w:t>Председатель Думы МО «</w:t>
      </w:r>
      <w:r w:rsidR="00DD721B" w:rsidRPr="00A974D8">
        <w:rPr>
          <w:rFonts w:ascii="Times New Roman" w:hAnsi="Times New Roman" w:cs="Times New Roman"/>
          <w:b w:val="0"/>
          <w:sz w:val="24"/>
          <w:szCs w:val="24"/>
        </w:rPr>
        <w:t>Курумчинский</w:t>
      </w:r>
      <w:r w:rsidRPr="00A974D8">
        <w:rPr>
          <w:rFonts w:ascii="Times New Roman" w:hAnsi="Times New Roman" w:cs="Times New Roman"/>
          <w:b w:val="0"/>
          <w:sz w:val="24"/>
          <w:szCs w:val="24"/>
        </w:rPr>
        <w:t xml:space="preserve">»                                              </w:t>
      </w:r>
    </w:p>
    <w:p w:rsidR="00FD6831" w:rsidRPr="00A974D8" w:rsidRDefault="00DD721B" w:rsidP="00FD6831">
      <w:pPr>
        <w:pStyle w:val="ConsTitle"/>
        <w:ind w:left="3969"/>
        <w:jc w:val="right"/>
        <w:rPr>
          <w:rFonts w:ascii="Times New Roman" w:hAnsi="Times New Roman" w:cs="Times New Roman"/>
          <w:b w:val="0"/>
          <w:sz w:val="24"/>
          <w:szCs w:val="24"/>
        </w:rPr>
      </w:pPr>
      <w:r w:rsidRPr="00A974D8">
        <w:rPr>
          <w:rFonts w:ascii="Times New Roman" w:hAnsi="Times New Roman" w:cs="Times New Roman"/>
          <w:b w:val="0"/>
          <w:sz w:val="24"/>
          <w:szCs w:val="24"/>
        </w:rPr>
        <w:t>Бутуханова К. А.</w:t>
      </w:r>
    </w:p>
    <w:p w:rsidR="00FD6831" w:rsidRPr="00A974D8" w:rsidRDefault="00FD6831" w:rsidP="00FD6831">
      <w:pPr>
        <w:pStyle w:val="ConsTitle"/>
        <w:ind w:left="3969"/>
        <w:jc w:val="right"/>
        <w:rPr>
          <w:rFonts w:ascii="Times New Roman" w:hAnsi="Times New Roman" w:cs="Times New Roman"/>
          <w:b w:val="0"/>
          <w:sz w:val="24"/>
          <w:szCs w:val="24"/>
        </w:rPr>
      </w:pPr>
    </w:p>
    <w:p w:rsidR="00FD6831" w:rsidRPr="00A974D8" w:rsidRDefault="00FD6831" w:rsidP="00FD6831">
      <w:pPr>
        <w:pStyle w:val="ConsTitle"/>
        <w:ind w:left="3969"/>
        <w:jc w:val="right"/>
        <w:rPr>
          <w:rFonts w:ascii="Times New Roman" w:hAnsi="Times New Roman" w:cs="Times New Roman"/>
          <w:b w:val="0"/>
          <w:sz w:val="24"/>
          <w:szCs w:val="24"/>
        </w:rPr>
      </w:pPr>
      <w:r w:rsidRPr="00A974D8">
        <w:rPr>
          <w:rFonts w:ascii="Times New Roman" w:hAnsi="Times New Roman" w:cs="Times New Roman"/>
          <w:b w:val="0"/>
          <w:sz w:val="24"/>
          <w:szCs w:val="24"/>
        </w:rPr>
        <w:t>Глава МО «</w:t>
      </w:r>
      <w:r w:rsidR="00DD721B" w:rsidRPr="00A974D8">
        <w:rPr>
          <w:rFonts w:ascii="Times New Roman" w:hAnsi="Times New Roman" w:cs="Times New Roman"/>
          <w:b w:val="0"/>
          <w:sz w:val="24"/>
          <w:szCs w:val="24"/>
        </w:rPr>
        <w:t>Курумчинский</w:t>
      </w:r>
      <w:r w:rsidRPr="00A974D8">
        <w:rPr>
          <w:rFonts w:ascii="Times New Roman" w:hAnsi="Times New Roman" w:cs="Times New Roman"/>
          <w:b w:val="0"/>
          <w:sz w:val="24"/>
          <w:szCs w:val="24"/>
        </w:rPr>
        <w:t xml:space="preserve">»                                                                      </w:t>
      </w:r>
    </w:p>
    <w:p w:rsidR="00F63BB1" w:rsidRPr="00A974D8" w:rsidRDefault="00FD6831" w:rsidP="00FD6831">
      <w:pPr>
        <w:pStyle w:val="ConsTitle"/>
        <w:ind w:left="3969"/>
        <w:jc w:val="right"/>
        <w:rPr>
          <w:rFonts w:ascii="Times New Roman" w:hAnsi="Times New Roman" w:cs="Times New Roman"/>
          <w:b w:val="0"/>
          <w:sz w:val="24"/>
          <w:szCs w:val="24"/>
        </w:rPr>
      </w:pPr>
      <w:r w:rsidRPr="00A974D8">
        <w:rPr>
          <w:rFonts w:ascii="Times New Roman" w:hAnsi="Times New Roman" w:cs="Times New Roman"/>
          <w:b w:val="0"/>
          <w:sz w:val="24"/>
          <w:szCs w:val="24"/>
        </w:rPr>
        <w:t xml:space="preserve"> </w:t>
      </w:r>
      <w:r w:rsidR="00DD721B" w:rsidRPr="00A974D8">
        <w:rPr>
          <w:rFonts w:ascii="Times New Roman" w:hAnsi="Times New Roman" w:cs="Times New Roman"/>
          <w:b w:val="0"/>
          <w:sz w:val="24"/>
          <w:szCs w:val="24"/>
        </w:rPr>
        <w:t>Сахаев В. Г.</w:t>
      </w:r>
    </w:p>
    <w:p w:rsidR="00F63BB1" w:rsidRPr="00A974D8" w:rsidRDefault="00F63BB1" w:rsidP="00B517A3">
      <w:pPr>
        <w:pStyle w:val="ConsTitle"/>
        <w:ind w:left="3969"/>
        <w:jc w:val="center"/>
        <w:rPr>
          <w:rFonts w:ascii="Times New Roman" w:hAnsi="Times New Roman" w:cs="Times New Roman"/>
          <w:sz w:val="24"/>
          <w:szCs w:val="24"/>
        </w:rPr>
      </w:pPr>
    </w:p>
    <w:p w:rsidR="008E6031" w:rsidRDefault="008E6031" w:rsidP="008E6031">
      <w:pPr>
        <w:tabs>
          <w:tab w:val="left" w:pos="4065"/>
          <w:tab w:val="right" w:pos="9355"/>
        </w:tabs>
        <w:jc w:val="right"/>
      </w:pPr>
    </w:p>
    <w:p w:rsidR="008E6031" w:rsidRDefault="008E6031" w:rsidP="008E6031">
      <w:pPr>
        <w:tabs>
          <w:tab w:val="left" w:pos="4065"/>
          <w:tab w:val="right" w:pos="9355"/>
        </w:tabs>
        <w:jc w:val="right"/>
      </w:pPr>
    </w:p>
    <w:p w:rsidR="008E6031" w:rsidRDefault="008E6031" w:rsidP="008E6031">
      <w:pPr>
        <w:tabs>
          <w:tab w:val="left" w:pos="4065"/>
          <w:tab w:val="right" w:pos="9355"/>
        </w:tabs>
        <w:jc w:val="right"/>
      </w:pPr>
    </w:p>
    <w:p w:rsidR="008E6031" w:rsidRDefault="008E6031" w:rsidP="008E6031">
      <w:pPr>
        <w:tabs>
          <w:tab w:val="left" w:pos="4065"/>
          <w:tab w:val="right" w:pos="9355"/>
        </w:tabs>
        <w:jc w:val="right"/>
      </w:pPr>
    </w:p>
    <w:p w:rsidR="008E6031" w:rsidRDefault="008E6031" w:rsidP="008E6031">
      <w:pPr>
        <w:tabs>
          <w:tab w:val="left" w:pos="4065"/>
          <w:tab w:val="right" w:pos="9355"/>
        </w:tabs>
        <w:jc w:val="right"/>
      </w:pPr>
    </w:p>
    <w:p w:rsidR="008E6031" w:rsidRDefault="008E6031" w:rsidP="008E6031">
      <w:pPr>
        <w:tabs>
          <w:tab w:val="left" w:pos="4065"/>
          <w:tab w:val="right" w:pos="9355"/>
        </w:tabs>
        <w:jc w:val="right"/>
      </w:pPr>
    </w:p>
    <w:p w:rsidR="008E6031" w:rsidRDefault="008E6031" w:rsidP="008E6031">
      <w:pPr>
        <w:tabs>
          <w:tab w:val="left" w:pos="4065"/>
          <w:tab w:val="right" w:pos="9355"/>
        </w:tabs>
        <w:jc w:val="right"/>
      </w:pPr>
    </w:p>
    <w:p w:rsidR="008E6031" w:rsidRDefault="008E6031" w:rsidP="008E6031">
      <w:pPr>
        <w:tabs>
          <w:tab w:val="left" w:pos="4065"/>
          <w:tab w:val="right" w:pos="9355"/>
        </w:tabs>
        <w:jc w:val="right"/>
      </w:pPr>
    </w:p>
    <w:p w:rsidR="008E6031" w:rsidRDefault="008E6031" w:rsidP="008E6031">
      <w:pPr>
        <w:tabs>
          <w:tab w:val="left" w:pos="4065"/>
          <w:tab w:val="right" w:pos="9355"/>
        </w:tabs>
        <w:jc w:val="right"/>
      </w:pPr>
    </w:p>
    <w:p w:rsidR="008E6031" w:rsidRDefault="008E6031" w:rsidP="008E6031">
      <w:pPr>
        <w:tabs>
          <w:tab w:val="left" w:pos="4065"/>
          <w:tab w:val="right" w:pos="9355"/>
        </w:tabs>
        <w:jc w:val="right"/>
      </w:pPr>
    </w:p>
    <w:p w:rsidR="008E6031" w:rsidRDefault="008E6031" w:rsidP="008E6031">
      <w:pPr>
        <w:tabs>
          <w:tab w:val="left" w:pos="4065"/>
          <w:tab w:val="right" w:pos="9355"/>
        </w:tabs>
        <w:jc w:val="right"/>
      </w:pPr>
    </w:p>
    <w:p w:rsidR="008E6031" w:rsidRDefault="008E6031" w:rsidP="008E6031">
      <w:pPr>
        <w:tabs>
          <w:tab w:val="left" w:pos="4065"/>
          <w:tab w:val="right" w:pos="9355"/>
        </w:tabs>
        <w:jc w:val="right"/>
      </w:pPr>
    </w:p>
    <w:p w:rsidR="008E6031" w:rsidRDefault="008E6031" w:rsidP="008E6031">
      <w:pPr>
        <w:tabs>
          <w:tab w:val="left" w:pos="4065"/>
          <w:tab w:val="right" w:pos="9355"/>
        </w:tabs>
        <w:jc w:val="right"/>
      </w:pPr>
    </w:p>
    <w:p w:rsidR="003B5282" w:rsidRDefault="003B5282" w:rsidP="008E6031">
      <w:pPr>
        <w:tabs>
          <w:tab w:val="left" w:pos="4065"/>
          <w:tab w:val="right" w:pos="9355"/>
        </w:tabs>
        <w:jc w:val="right"/>
      </w:pPr>
    </w:p>
    <w:p w:rsidR="008E6031" w:rsidRDefault="008E6031" w:rsidP="008E6031">
      <w:pPr>
        <w:tabs>
          <w:tab w:val="left" w:pos="4065"/>
          <w:tab w:val="right" w:pos="9355"/>
        </w:tabs>
        <w:jc w:val="right"/>
      </w:pPr>
      <w:r>
        <w:lastRenderedPageBreak/>
        <w:t>Приложение №1</w:t>
      </w:r>
    </w:p>
    <w:p w:rsidR="008E6031" w:rsidRDefault="008E6031" w:rsidP="008E6031">
      <w:pPr>
        <w:tabs>
          <w:tab w:val="left" w:pos="4065"/>
          <w:tab w:val="right" w:pos="9355"/>
        </w:tabs>
        <w:jc w:val="right"/>
      </w:pPr>
      <w:r>
        <w:t>к решению Думы МО «Курумчинский»</w:t>
      </w:r>
    </w:p>
    <w:p w:rsidR="008E6031" w:rsidRDefault="003B5282" w:rsidP="008E6031">
      <w:pPr>
        <w:tabs>
          <w:tab w:val="left" w:pos="4065"/>
          <w:tab w:val="right" w:pos="9355"/>
        </w:tabs>
        <w:jc w:val="right"/>
      </w:pPr>
      <w:r>
        <w:t>от 20.11.</w:t>
      </w:r>
      <w:r w:rsidR="008E6031">
        <w:t>2013  г. №</w:t>
      </w:r>
      <w:r w:rsidR="00225F91">
        <w:rPr>
          <w:lang w:val="en-US"/>
        </w:rPr>
        <w:t xml:space="preserve"> 6</w:t>
      </w:r>
      <w:r w:rsidR="008E6031">
        <w:t xml:space="preserve">  </w:t>
      </w:r>
    </w:p>
    <w:p w:rsidR="008E6031" w:rsidRDefault="008E6031" w:rsidP="008E6031">
      <w:pPr>
        <w:tabs>
          <w:tab w:val="left" w:pos="4065"/>
          <w:tab w:val="right" w:pos="9355"/>
        </w:tabs>
        <w:jc w:val="right"/>
      </w:pPr>
    </w:p>
    <w:p w:rsidR="008E6031" w:rsidRDefault="008E6031" w:rsidP="008E6031">
      <w:pPr>
        <w:tabs>
          <w:tab w:val="left" w:pos="4065"/>
          <w:tab w:val="right" w:pos="9355"/>
        </w:tabs>
        <w:jc w:val="center"/>
      </w:pPr>
      <w:r>
        <w:t>Состав проектной документации</w:t>
      </w:r>
    </w:p>
    <w:p w:rsidR="008E6031" w:rsidRDefault="008E6031" w:rsidP="008E6031">
      <w:pPr>
        <w:tabs>
          <w:tab w:val="left" w:pos="4065"/>
          <w:tab w:val="right" w:pos="9355"/>
        </w:tabs>
        <w:jc w:val="center"/>
      </w:pPr>
      <w:r>
        <w:t>Правила землепользования и застройки  МО « Курумчинский»</w:t>
      </w:r>
    </w:p>
    <w:p w:rsidR="008E6031" w:rsidRDefault="008E6031" w:rsidP="008E6031">
      <w:pPr>
        <w:tabs>
          <w:tab w:val="left" w:pos="4065"/>
          <w:tab w:val="right" w:pos="9355"/>
        </w:tabs>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1"/>
        <w:gridCol w:w="4110"/>
        <w:gridCol w:w="2393"/>
        <w:gridCol w:w="2393"/>
      </w:tblGrid>
      <w:tr w:rsidR="008E6031" w:rsidRPr="008E6031" w:rsidTr="008E6031">
        <w:tc>
          <w:tcPr>
            <w:tcW w:w="675" w:type="dxa"/>
          </w:tcPr>
          <w:p w:rsidR="008E6031" w:rsidRPr="008E6031" w:rsidRDefault="008E6031" w:rsidP="008E6031">
            <w:pPr>
              <w:tabs>
                <w:tab w:val="left" w:pos="4065"/>
                <w:tab w:val="right" w:pos="9355"/>
              </w:tabs>
              <w:spacing w:after="60"/>
              <w:rPr>
                <w:bCs/>
                <w:sz w:val="22"/>
                <w:szCs w:val="22"/>
              </w:rPr>
            </w:pPr>
            <w:r>
              <w:rPr>
                <w:bCs/>
                <w:sz w:val="22"/>
                <w:szCs w:val="22"/>
              </w:rPr>
              <w:t>н</w:t>
            </w:r>
            <w:r w:rsidRPr="008E6031">
              <w:rPr>
                <w:bCs/>
                <w:sz w:val="22"/>
                <w:szCs w:val="22"/>
              </w:rPr>
              <w:t>омер тома</w:t>
            </w:r>
          </w:p>
        </w:tc>
        <w:tc>
          <w:tcPr>
            <w:tcW w:w="4110" w:type="dxa"/>
          </w:tcPr>
          <w:p w:rsidR="008E6031" w:rsidRPr="008E6031" w:rsidRDefault="008E6031" w:rsidP="008E6031">
            <w:pPr>
              <w:tabs>
                <w:tab w:val="left" w:pos="4065"/>
                <w:tab w:val="right" w:pos="9355"/>
              </w:tabs>
              <w:spacing w:after="60"/>
              <w:ind w:firstLine="709"/>
              <w:jc w:val="center"/>
              <w:rPr>
                <w:bCs/>
                <w:sz w:val="22"/>
                <w:szCs w:val="22"/>
              </w:rPr>
            </w:pPr>
            <w:r w:rsidRPr="008E6031">
              <w:rPr>
                <w:bCs/>
                <w:sz w:val="22"/>
                <w:szCs w:val="22"/>
              </w:rPr>
              <w:t xml:space="preserve">Обозначение </w:t>
            </w:r>
          </w:p>
        </w:tc>
        <w:tc>
          <w:tcPr>
            <w:tcW w:w="2393" w:type="dxa"/>
          </w:tcPr>
          <w:p w:rsidR="008E6031" w:rsidRPr="008E6031" w:rsidRDefault="008E6031" w:rsidP="008E6031">
            <w:pPr>
              <w:tabs>
                <w:tab w:val="left" w:pos="4065"/>
                <w:tab w:val="right" w:pos="9355"/>
              </w:tabs>
              <w:spacing w:after="60"/>
              <w:ind w:firstLine="709"/>
              <w:jc w:val="center"/>
              <w:rPr>
                <w:bCs/>
                <w:sz w:val="22"/>
                <w:szCs w:val="22"/>
              </w:rPr>
            </w:pPr>
            <w:r w:rsidRPr="008E6031">
              <w:rPr>
                <w:bCs/>
                <w:sz w:val="22"/>
                <w:szCs w:val="22"/>
              </w:rPr>
              <w:t xml:space="preserve">Наименование </w:t>
            </w:r>
          </w:p>
        </w:tc>
        <w:tc>
          <w:tcPr>
            <w:tcW w:w="2393" w:type="dxa"/>
          </w:tcPr>
          <w:p w:rsidR="008E6031" w:rsidRPr="008E6031" w:rsidRDefault="008E6031" w:rsidP="008E6031">
            <w:pPr>
              <w:tabs>
                <w:tab w:val="left" w:pos="4065"/>
                <w:tab w:val="right" w:pos="9355"/>
              </w:tabs>
              <w:spacing w:after="60"/>
              <w:ind w:firstLine="709"/>
              <w:jc w:val="center"/>
              <w:rPr>
                <w:bCs/>
                <w:sz w:val="22"/>
                <w:szCs w:val="22"/>
              </w:rPr>
            </w:pPr>
            <w:r w:rsidRPr="008E6031">
              <w:rPr>
                <w:bCs/>
                <w:sz w:val="22"/>
                <w:szCs w:val="22"/>
              </w:rPr>
              <w:t xml:space="preserve">Примечание </w:t>
            </w:r>
          </w:p>
        </w:tc>
      </w:tr>
      <w:tr w:rsidR="008E6031" w:rsidRPr="008E6031" w:rsidTr="008E6031">
        <w:tc>
          <w:tcPr>
            <w:tcW w:w="675" w:type="dxa"/>
          </w:tcPr>
          <w:p w:rsidR="008E6031" w:rsidRPr="008E6031" w:rsidRDefault="008E6031" w:rsidP="008E6031">
            <w:pPr>
              <w:tabs>
                <w:tab w:val="left" w:pos="4065"/>
                <w:tab w:val="right" w:pos="9355"/>
              </w:tabs>
              <w:spacing w:after="60"/>
              <w:ind w:firstLine="709"/>
              <w:jc w:val="center"/>
              <w:rPr>
                <w:bCs/>
                <w:sz w:val="22"/>
                <w:szCs w:val="22"/>
              </w:rPr>
            </w:pPr>
            <w:r w:rsidRPr="008E6031">
              <w:rPr>
                <w:bCs/>
                <w:sz w:val="22"/>
                <w:szCs w:val="22"/>
              </w:rPr>
              <w:t>1</w:t>
            </w:r>
          </w:p>
        </w:tc>
        <w:tc>
          <w:tcPr>
            <w:tcW w:w="4110" w:type="dxa"/>
          </w:tcPr>
          <w:p w:rsidR="008E6031" w:rsidRPr="008E6031" w:rsidRDefault="008E6031" w:rsidP="008E6031">
            <w:pPr>
              <w:tabs>
                <w:tab w:val="left" w:pos="4065"/>
                <w:tab w:val="right" w:pos="9355"/>
              </w:tabs>
              <w:spacing w:after="60"/>
              <w:ind w:firstLine="709"/>
              <w:jc w:val="center"/>
              <w:rPr>
                <w:bCs/>
                <w:sz w:val="22"/>
                <w:szCs w:val="22"/>
              </w:rPr>
            </w:pPr>
            <w:r w:rsidRPr="008E6031">
              <w:rPr>
                <w:bCs/>
                <w:sz w:val="22"/>
                <w:szCs w:val="22"/>
              </w:rPr>
              <w:t>ПЗЗ, КН</w:t>
            </w:r>
          </w:p>
        </w:tc>
        <w:tc>
          <w:tcPr>
            <w:tcW w:w="2393" w:type="dxa"/>
          </w:tcPr>
          <w:p w:rsidR="008E6031" w:rsidRPr="008E6031" w:rsidRDefault="008E6031" w:rsidP="00477497">
            <w:pPr>
              <w:tabs>
                <w:tab w:val="left" w:pos="4065"/>
                <w:tab w:val="right" w:pos="9355"/>
              </w:tabs>
              <w:spacing w:after="60"/>
              <w:ind w:firstLine="709"/>
              <w:rPr>
                <w:bCs/>
                <w:sz w:val="22"/>
                <w:szCs w:val="22"/>
              </w:rPr>
            </w:pPr>
            <w:r w:rsidRPr="008E6031">
              <w:rPr>
                <w:bCs/>
                <w:sz w:val="22"/>
                <w:szCs w:val="22"/>
              </w:rPr>
              <w:t xml:space="preserve"> Правила землепользования и застройки МО «Курумчинский»</w:t>
            </w:r>
          </w:p>
          <w:p w:rsidR="008E6031" w:rsidRPr="008E6031" w:rsidRDefault="008E6031" w:rsidP="00477497">
            <w:pPr>
              <w:tabs>
                <w:tab w:val="left" w:pos="4065"/>
                <w:tab w:val="right" w:pos="9355"/>
              </w:tabs>
              <w:spacing w:after="60"/>
              <w:ind w:firstLine="709"/>
              <w:rPr>
                <w:bCs/>
                <w:sz w:val="22"/>
                <w:szCs w:val="22"/>
              </w:rPr>
            </w:pPr>
            <w:r w:rsidRPr="008E6031">
              <w:rPr>
                <w:bCs/>
                <w:sz w:val="22"/>
                <w:szCs w:val="22"/>
              </w:rPr>
              <w:t>Регулирование землепользования и застройки»</w:t>
            </w:r>
          </w:p>
        </w:tc>
        <w:tc>
          <w:tcPr>
            <w:tcW w:w="2393" w:type="dxa"/>
          </w:tcPr>
          <w:p w:rsidR="008E6031" w:rsidRPr="008E6031" w:rsidRDefault="008E6031" w:rsidP="008E6031">
            <w:pPr>
              <w:tabs>
                <w:tab w:val="left" w:pos="4065"/>
                <w:tab w:val="right" w:pos="9355"/>
              </w:tabs>
              <w:spacing w:after="60"/>
              <w:ind w:firstLine="709"/>
              <w:jc w:val="center"/>
              <w:rPr>
                <w:bCs/>
                <w:sz w:val="22"/>
                <w:szCs w:val="22"/>
              </w:rPr>
            </w:pPr>
          </w:p>
        </w:tc>
      </w:tr>
      <w:tr w:rsidR="008E6031" w:rsidRPr="008E6031" w:rsidTr="008E6031">
        <w:tc>
          <w:tcPr>
            <w:tcW w:w="675" w:type="dxa"/>
          </w:tcPr>
          <w:p w:rsidR="008E6031" w:rsidRPr="008E6031" w:rsidRDefault="008E6031" w:rsidP="008E6031">
            <w:pPr>
              <w:tabs>
                <w:tab w:val="left" w:pos="4065"/>
                <w:tab w:val="right" w:pos="9355"/>
              </w:tabs>
              <w:spacing w:after="60"/>
              <w:ind w:firstLine="709"/>
              <w:jc w:val="center"/>
              <w:rPr>
                <w:bCs/>
                <w:sz w:val="22"/>
                <w:szCs w:val="22"/>
              </w:rPr>
            </w:pPr>
            <w:r w:rsidRPr="008E6031">
              <w:rPr>
                <w:bCs/>
                <w:sz w:val="22"/>
                <w:szCs w:val="22"/>
              </w:rPr>
              <w:t>2</w:t>
            </w:r>
          </w:p>
        </w:tc>
        <w:tc>
          <w:tcPr>
            <w:tcW w:w="4110" w:type="dxa"/>
          </w:tcPr>
          <w:p w:rsidR="008E6031" w:rsidRPr="008E6031" w:rsidRDefault="008E6031" w:rsidP="008E6031">
            <w:pPr>
              <w:tabs>
                <w:tab w:val="left" w:pos="4065"/>
                <w:tab w:val="right" w:pos="9355"/>
              </w:tabs>
              <w:spacing w:after="60"/>
              <w:ind w:firstLine="709"/>
              <w:jc w:val="center"/>
              <w:rPr>
                <w:bCs/>
                <w:sz w:val="22"/>
                <w:szCs w:val="22"/>
              </w:rPr>
            </w:pPr>
            <w:r w:rsidRPr="008E6031">
              <w:rPr>
                <w:bCs/>
                <w:sz w:val="22"/>
                <w:szCs w:val="22"/>
              </w:rPr>
              <w:t>ПЗЗ</w:t>
            </w:r>
          </w:p>
        </w:tc>
        <w:tc>
          <w:tcPr>
            <w:tcW w:w="2393" w:type="dxa"/>
          </w:tcPr>
          <w:p w:rsidR="008E6031" w:rsidRPr="008E6031" w:rsidRDefault="008E6031" w:rsidP="00477497">
            <w:pPr>
              <w:tabs>
                <w:tab w:val="left" w:pos="4065"/>
                <w:tab w:val="right" w:pos="9355"/>
              </w:tabs>
              <w:spacing w:after="60"/>
              <w:ind w:firstLine="709"/>
              <w:rPr>
                <w:bCs/>
                <w:sz w:val="22"/>
                <w:szCs w:val="22"/>
              </w:rPr>
            </w:pPr>
            <w:r w:rsidRPr="008E6031">
              <w:rPr>
                <w:bCs/>
                <w:sz w:val="22"/>
                <w:szCs w:val="22"/>
              </w:rPr>
              <w:t xml:space="preserve"> Правила землепользования и застройки МО» Курумчинский»</w:t>
            </w:r>
          </w:p>
          <w:p w:rsidR="008E6031" w:rsidRPr="008E6031" w:rsidRDefault="008E6031" w:rsidP="00477497">
            <w:pPr>
              <w:tabs>
                <w:tab w:val="left" w:pos="4065"/>
                <w:tab w:val="right" w:pos="9355"/>
              </w:tabs>
              <w:spacing w:after="60"/>
              <w:ind w:firstLine="709"/>
              <w:rPr>
                <w:bCs/>
                <w:sz w:val="22"/>
                <w:szCs w:val="22"/>
              </w:rPr>
            </w:pPr>
            <w:r w:rsidRPr="008E6031">
              <w:rPr>
                <w:bCs/>
                <w:sz w:val="22"/>
                <w:szCs w:val="22"/>
              </w:rPr>
              <w:t>Градостроительные регламенты.</w:t>
            </w:r>
          </w:p>
          <w:p w:rsidR="008E6031" w:rsidRPr="008E6031" w:rsidRDefault="008E6031" w:rsidP="008E6031">
            <w:pPr>
              <w:tabs>
                <w:tab w:val="left" w:pos="4065"/>
                <w:tab w:val="right" w:pos="9355"/>
              </w:tabs>
              <w:spacing w:after="60"/>
              <w:ind w:firstLine="709"/>
              <w:jc w:val="center"/>
              <w:rPr>
                <w:bCs/>
                <w:sz w:val="22"/>
                <w:szCs w:val="22"/>
              </w:rPr>
            </w:pPr>
          </w:p>
        </w:tc>
        <w:tc>
          <w:tcPr>
            <w:tcW w:w="2393" w:type="dxa"/>
          </w:tcPr>
          <w:p w:rsidR="008E6031" w:rsidRPr="008E6031" w:rsidRDefault="008E6031" w:rsidP="008E6031">
            <w:pPr>
              <w:tabs>
                <w:tab w:val="left" w:pos="4065"/>
                <w:tab w:val="right" w:pos="9355"/>
              </w:tabs>
              <w:spacing w:after="60"/>
              <w:ind w:firstLine="709"/>
              <w:jc w:val="center"/>
              <w:rPr>
                <w:bCs/>
                <w:sz w:val="22"/>
                <w:szCs w:val="22"/>
              </w:rPr>
            </w:pPr>
          </w:p>
        </w:tc>
      </w:tr>
      <w:tr w:rsidR="008E6031" w:rsidRPr="008E6031" w:rsidTr="008E6031">
        <w:tc>
          <w:tcPr>
            <w:tcW w:w="675" w:type="dxa"/>
          </w:tcPr>
          <w:p w:rsidR="008E6031" w:rsidRPr="008E6031" w:rsidRDefault="008E6031" w:rsidP="008E6031">
            <w:pPr>
              <w:tabs>
                <w:tab w:val="left" w:pos="4065"/>
                <w:tab w:val="right" w:pos="9355"/>
              </w:tabs>
              <w:spacing w:after="60"/>
              <w:ind w:firstLine="709"/>
              <w:jc w:val="center"/>
              <w:rPr>
                <w:bCs/>
                <w:sz w:val="22"/>
                <w:szCs w:val="22"/>
              </w:rPr>
            </w:pPr>
          </w:p>
        </w:tc>
        <w:tc>
          <w:tcPr>
            <w:tcW w:w="4110" w:type="dxa"/>
          </w:tcPr>
          <w:p w:rsidR="008E6031" w:rsidRPr="008E6031" w:rsidRDefault="008E6031" w:rsidP="008E6031">
            <w:pPr>
              <w:tabs>
                <w:tab w:val="left" w:pos="4065"/>
                <w:tab w:val="right" w:pos="9355"/>
              </w:tabs>
              <w:spacing w:after="60"/>
              <w:ind w:firstLine="709"/>
              <w:jc w:val="center"/>
              <w:rPr>
                <w:bCs/>
                <w:sz w:val="22"/>
                <w:szCs w:val="22"/>
              </w:rPr>
            </w:pPr>
            <w:r w:rsidRPr="008E6031">
              <w:rPr>
                <w:bCs/>
                <w:sz w:val="22"/>
                <w:szCs w:val="22"/>
              </w:rPr>
              <w:t>3</w:t>
            </w:r>
          </w:p>
        </w:tc>
        <w:tc>
          <w:tcPr>
            <w:tcW w:w="2393" w:type="dxa"/>
          </w:tcPr>
          <w:p w:rsidR="008E6031" w:rsidRPr="008E6031" w:rsidRDefault="008E6031" w:rsidP="008E6031">
            <w:pPr>
              <w:tabs>
                <w:tab w:val="left" w:pos="4065"/>
                <w:tab w:val="right" w:pos="9355"/>
              </w:tabs>
              <w:spacing w:after="60"/>
              <w:ind w:firstLine="709"/>
              <w:jc w:val="center"/>
              <w:rPr>
                <w:bCs/>
                <w:sz w:val="22"/>
                <w:szCs w:val="22"/>
              </w:rPr>
            </w:pPr>
          </w:p>
        </w:tc>
        <w:tc>
          <w:tcPr>
            <w:tcW w:w="2393" w:type="dxa"/>
          </w:tcPr>
          <w:p w:rsidR="008E6031" w:rsidRPr="008E6031" w:rsidRDefault="008E6031" w:rsidP="008E6031">
            <w:pPr>
              <w:tabs>
                <w:tab w:val="left" w:pos="4065"/>
                <w:tab w:val="right" w:pos="9355"/>
              </w:tabs>
              <w:spacing w:after="60"/>
              <w:ind w:firstLine="709"/>
              <w:jc w:val="center"/>
              <w:rPr>
                <w:bCs/>
                <w:sz w:val="22"/>
                <w:szCs w:val="22"/>
              </w:rPr>
            </w:pPr>
          </w:p>
        </w:tc>
      </w:tr>
    </w:tbl>
    <w:p w:rsidR="008E6031" w:rsidRPr="008E6031" w:rsidRDefault="008E6031" w:rsidP="008E6031">
      <w:pPr>
        <w:tabs>
          <w:tab w:val="left" w:pos="4065"/>
          <w:tab w:val="right" w:pos="9355"/>
        </w:tabs>
        <w:jc w:val="center"/>
        <w:rPr>
          <w:sz w:val="22"/>
          <w:szCs w:val="22"/>
        </w:rPr>
      </w:pPr>
    </w:p>
    <w:p w:rsidR="00F63BB1" w:rsidRPr="008E6031" w:rsidRDefault="00F63BB1" w:rsidP="00B517A3">
      <w:pPr>
        <w:pStyle w:val="ConsTitle"/>
        <w:ind w:left="3969"/>
        <w:jc w:val="center"/>
        <w:rPr>
          <w:rFonts w:ascii="Times New Roman" w:hAnsi="Times New Roman" w:cs="Times New Roman"/>
          <w:sz w:val="22"/>
          <w:szCs w:val="22"/>
        </w:rPr>
      </w:pPr>
    </w:p>
    <w:p w:rsidR="00F63BB1" w:rsidRDefault="00F63BB1" w:rsidP="00B517A3">
      <w:pPr>
        <w:pStyle w:val="ConsTitle"/>
        <w:ind w:left="3969"/>
        <w:jc w:val="center"/>
        <w:rPr>
          <w:rFonts w:ascii="Times New Roman" w:hAnsi="Times New Roman" w:cs="Times New Roman"/>
          <w:sz w:val="28"/>
          <w:szCs w:val="28"/>
        </w:rPr>
      </w:pPr>
    </w:p>
    <w:p w:rsidR="00F63BB1" w:rsidRDefault="00F63BB1" w:rsidP="00B517A3">
      <w:pPr>
        <w:pStyle w:val="ConsTitle"/>
        <w:ind w:left="3969"/>
        <w:jc w:val="center"/>
        <w:rPr>
          <w:rFonts w:ascii="Times New Roman" w:hAnsi="Times New Roman" w:cs="Times New Roman"/>
          <w:sz w:val="28"/>
          <w:szCs w:val="28"/>
        </w:rPr>
      </w:pPr>
    </w:p>
    <w:p w:rsidR="00F63BB1" w:rsidRDefault="00F63BB1" w:rsidP="00B517A3">
      <w:pPr>
        <w:pStyle w:val="ConsTitle"/>
        <w:ind w:left="3969"/>
        <w:jc w:val="center"/>
        <w:rPr>
          <w:rFonts w:ascii="Times New Roman" w:hAnsi="Times New Roman" w:cs="Times New Roman"/>
          <w:sz w:val="28"/>
          <w:szCs w:val="28"/>
        </w:rPr>
      </w:pPr>
    </w:p>
    <w:p w:rsidR="00DC419C" w:rsidRDefault="00DC419C" w:rsidP="00FD6831">
      <w:pPr>
        <w:pStyle w:val="ConsTitle"/>
        <w:ind w:left="3969"/>
        <w:jc w:val="right"/>
        <w:rPr>
          <w:rFonts w:ascii="Times New Roman" w:hAnsi="Times New Roman" w:cs="Times New Roman"/>
          <w:b w:val="0"/>
          <w:sz w:val="24"/>
          <w:szCs w:val="24"/>
        </w:rPr>
      </w:pPr>
    </w:p>
    <w:p w:rsidR="00DC419C" w:rsidRDefault="00DC419C" w:rsidP="00FD6831">
      <w:pPr>
        <w:pStyle w:val="ConsTitle"/>
        <w:ind w:left="3969"/>
        <w:jc w:val="right"/>
        <w:rPr>
          <w:rFonts w:ascii="Times New Roman" w:hAnsi="Times New Roman" w:cs="Times New Roman"/>
          <w:b w:val="0"/>
          <w:sz w:val="24"/>
          <w:szCs w:val="24"/>
        </w:rPr>
      </w:pPr>
    </w:p>
    <w:p w:rsidR="00DC419C" w:rsidRDefault="00DC419C" w:rsidP="00FD6831">
      <w:pPr>
        <w:pStyle w:val="ConsTitle"/>
        <w:ind w:left="3969"/>
        <w:jc w:val="right"/>
        <w:rPr>
          <w:rFonts w:ascii="Times New Roman" w:hAnsi="Times New Roman" w:cs="Times New Roman"/>
          <w:b w:val="0"/>
          <w:sz w:val="24"/>
          <w:szCs w:val="24"/>
        </w:rPr>
      </w:pPr>
    </w:p>
    <w:p w:rsidR="00DC419C" w:rsidRDefault="00DC419C" w:rsidP="00FD6831">
      <w:pPr>
        <w:pStyle w:val="ConsTitle"/>
        <w:ind w:left="3969"/>
        <w:jc w:val="right"/>
        <w:rPr>
          <w:rFonts w:ascii="Times New Roman" w:hAnsi="Times New Roman" w:cs="Times New Roman"/>
          <w:b w:val="0"/>
          <w:sz w:val="24"/>
          <w:szCs w:val="24"/>
        </w:rPr>
      </w:pPr>
    </w:p>
    <w:p w:rsidR="00DC419C" w:rsidRDefault="00DC419C" w:rsidP="00FD6831">
      <w:pPr>
        <w:pStyle w:val="ConsTitle"/>
        <w:ind w:left="3969"/>
        <w:jc w:val="right"/>
        <w:rPr>
          <w:rFonts w:ascii="Times New Roman" w:hAnsi="Times New Roman" w:cs="Times New Roman"/>
          <w:b w:val="0"/>
          <w:sz w:val="24"/>
          <w:szCs w:val="24"/>
        </w:rPr>
      </w:pPr>
    </w:p>
    <w:p w:rsidR="00DC419C" w:rsidRDefault="00DC419C" w:rsidP="00FD6831">
      <w:pPr>
        <w:pStyle w:val="ConsTitle"/>
        <w:ind w:left="3969"/>
        <w:jc w:val="right"/>
        <w:rPr>
          <w:rFonts w:ascii="Times New Roman" w:hAnsi="Times New Roman" w:cs="Times New Roman"/>
          <w:b w:val="0"/>
          <w:sz w:val="24"/>
          <w:szCs w:val="24"/>
        </w:rPr>
      </w:pPr>
    </w:p>
    <w:p w:rsidR="00DC419C" w:rsidRDefault="00DC419C" w:rsidP="00FD6831">
      <w:pPr>
        <w:pStyle w:val="ConsTitle"/>
        <w:ind w:left="3969"/>
        <w:jc w:val="right"/>
        <w:rPr>
          <w:rFonts w:ascii="Times New Roman" w:hAnsi="Times New Roman" w:cs="Times New Roman"/>
          <w:b w:val="0"/>
          <w:sz w:val="24"/>
          <w:szCs w:val="24"/>
        </w:rPr>
      </w:pPr>
    </w:p>
    <w:p w:rsidR="003265A8" w:rsidRDefault="003265A8" w:rsidP="00FD6831">
      <w:pPr>
        <w:pStyle w:val="ConsTitle"/>
        <w:ind w:left="3969"/>
        <w:jc w:val="right"/>
        <w:rPr>
          <w:rFonts w:ascii="Times New Roman" w:hAnsi="Times New Roman" w:cs="Times New Roman"/>
          <w:b w:val="0"/>
          <w:sz w:val="24"/>
          <w:szCs w:val="24"/>
        </w:rPr>
      </w:pPr>
    </w:p>
    <w:p w:rsidR="008E6031" w:rsidRDefault="008E6031" w:rsidP="00FD6831">
      <w:pPr>
        <w:pStyle w:val="ConsTitle"/>
        <w:ind w:left="3969"/>
        <w:jc w:val="right"/>
        <w:rPr>
          <w:rFonts w:ascii="Times New Roman" w:hAnsi="Times New Roman" w:cs="Times New Roman"/>
          <w:b w:val="0"/>
          <w:sz w:val="24"/>
          <w:szCs w:val="24"/>
        </w:rPr>
      </w:pPr>
    </w:p>
    <w:p w:rsidR="008E6031" w:rsidRDefault="008E6031" w:rsidP="00FD6831">
      <w:pPr>
        <w:pStyle w:val="ConsTitle"/>
        <w:ind w:left="3969"/>
        <w:jc w:val="right"/>
        <w:rPr>
          <w:rFonts w:ascii="Times New Roman" w:hAnsi="Times New Roman" w:cs="Times New Roman"/>
          <w:b w:val="0"/>
          <w:sz w:val="24"/>
          <w:szCs w:val="24"/>
        </w:rPr>
      </w:pPr>
    </w:p>
    <w:p w:rsidR="008E6031" w:rsidRDefault="008E6031" w:rsidP="00FD6831">
      <w:pPr>
        <w:pStyle w:val="ConsTitle"/>
        <w:ind w:left="3969"/>
        <w:jc w:val="right"/>
        <w:rPr>
          <w:rFonts w:ascii="Times New Roman" w:hAnsi="Times New Roman" w:cs="Times New Roman"/>
          <w:b w:val="0"/>
          <w:sz w:val="24"/>
          <w:szCs w:val="24"/>
        </w:rPr>
      </w:pPr>
    </w:p>
    <w:p w:rsidR="008E6031" w:rsidRDefault="008E6031" w:rsidP="00FD6831">
      <w:pPr>
        <w:pStyle w:val="ConsTitle"/>
        <w:ind w:left="3969"/>
        <w:jc w:val="right"/>
        <w:rPr>
          <w:rFonts w:ascii="Times New Roman" w:hAnsi="Times New Roman" w:cs="Times New Roman"/>
          <w:b w:val="0"/>
          <w:sz w:val="24"/>
          <w:szCs w:val="24"/>
        </w:rPr>
      </w:pPr>
    </w:p>
    <w:p w:rsidR="008E6031" w:rsidRDefault="008E6031" w:rsidP="00FD6831">
      <w:pPr>
        <w:pStyle w:val="ConsTitle"/>
        <w:ind w:left="3969"/>
        <w:jc w:val="right"/>
        <w:rPr>
          <w:rFonts w:ascii="Times New Roman" w:hAnsi="Times New Roman" w:cs="Times New Roman"/>
          <w:b w:val="0"/>
          <w:sz w:val="24"/>
          <w:szCs w:val="24"/>
        </w:rPr>
      </w:pPr>
    </w:p>
    <w:p w:rsidR="008E6031" w:rsidRDefault="008E6031" w:rsidP="00FD6831">
      <w:pPr>
        <w:pStyle w:val="ConsTitle"/>
        <w:ind w:left="3969"/>
        <w:jc w:val="right"/>
        <w:rPr>
          <w:rFonts w:ascii="Times New Roman" w:hAnsi="Times New Roman" w:cs="Times New Roman"/>
          <w:b w:val="0"/>
          <w:sz w:val="24"/>
          <w:szCs w:val="24"/>
        </w:rPr>
      </w:pPr>
    </w:p>
    <w:p w:rsidR="008E6031" w:rsidRDefault="008E6031" w:rsidP="00FD6831">
      <w:pPr>
        <w:pStyle w:val="ConsTitle"/>
        <w:ind w:left="3969"/>
        <w:jc w:val="right"/>
        <w:rPr>
          <w:rFonts w:ascii="Times New Roman" w:hAnsi="Times New Roman" w:cs="Times New Roman"/>
          <w:b w:val="0"/>
          <w:sz w:val="24"/>
          <w:szCs w:val="24"/>
        </w:rPr>
      </w:pPr>
    </w:p>
    <w:p w:rsidR="008E6031" w:rsidRDefault="008E6031" w:rsidP="00FD6831">
      <w:pPr>
        <w:pStyle w:val="ConsTitle"/>
        <w:ind w:left="3969"/>
        <w:jc w:val="right"/>
        <w:rPr>
          <w:rFonts w:ascii="Times New Roman" w:hAnsi="Times New Roman" w:cs="Times New Roman"/>
          <w:b w:val="0"/>
          <w:sz w:val="24"/>
          <w:szCs w:val="24"/>
        </w:rPr>
      </w:pPr>
    </w:p>
    <w:p w:rsidR="008E6031" w:rsidRDefault="008E6031" w:rsidP="00FD6831">
      <w:pPr>
        <w:pStyle w:val="ConsTitle"/>
        <w:ind w:left="3969"/>
        <w:jc w:val="right"/>
        <w:rPr>
          <w:rFonts w:ascii="Times New Roman" w:hAnsi="Times New Roman" w:cs="Times New Roman"/>
          <w:b w:val="0"/>
          <w:sz w:val="24"/>
          <w:szCs w:val="24"/>
        </w:rPr>
      </w:pPr>
    </w:p>
    <w:p w:rsidR="008E6031" w:rsidRDefault="008E6031" w:rsidP="00FD6831">
      <w:pPr>
        <w:pStyle w:val="ConsTitle"/>
        <w:ind w:left="3969"/>
        <w:jc w:val="right"/>
        <w:rPr>
          <w:rFonts w:ascii="Times New Roman" w:hAnsi="Times New Roman" w:cs="Times New Roman"/>
          <w:b w:val="0"/>
          <w:sz w:val="24"/>
          <w:szCs w:val="24"/>
        </w:rPr>
      </w:pPr>
    </w:p>
    <w:p w:rsidR="008E6031" w:rsidRDefault="008E6031" w:rsidP="00FD6831">
      <w:pPr>
        <w:pStyle w:val="ConsTitle"/>
        <w:ind w:left="3969"/>
        <w:jc w:val="right"/>
        <w:rPr>
          <w:rFonts w:ascii="Times New Roman" w:hAnsi="Times New Roman" w:cs="Times New Roman"/>
          <w:b w:val="0"/>
          <w:sz w:val="24"/>
          <w:szCs w:val="24"/>
        </w:rPr>
      </w:pPr>
    </w:p>
    <w:p w:rsidR="008E6031" w:rsidRDefault="008E6031" w:rsidP="00FD6831">
      <w:pPr>
        <w:pStyle w:val="ConsTitle"/>
        <w:ind w:left="3969"/>
        <w:jc w:val="right"/>
        <w:rPr>
          <w:rFonts w:ascii="Times New Roman" w:hAnsi="Times New Roman" w:cs="Times New Roman"/>
          <w:b w:val="0"/>
          <w:sz w:val="24"/>
          <w:szCs w:val="24"/>
        </w:rPr>
      </w:pPr>
    </w:p>
    <w:p w:rsidR="008E6031" w:rsidRDefault="008E6031" w:rsidP="00FD6831">
      <w:pPr>
        <w:pStyle w:val="ConsTitle"/>
        <w:ind w:left="3969"/>
        <w:jc w:val="right"/>
        <w:rPr>
          <w:rFonts w:ascii="Times New Roman" w:hAnsi="Times New Roman" w:cs="Times New Roman"/>
          <w:b w:val="0"/>
          <w:sz w:val="24"/>
          <w:szCs w:val="24"/>
        </w:rPr>
      </w:pPr>
    </w:p>
    <w:p w:rsidR="008E6031" w:rsidRDefault="008E6031" w:rsidP="00FD6831">
      <w:pPr>
        <w:pStyle w:val="ConsTitle"/>
        <w:ind w:left="3969"/>
        <w:jc w:val="right"/>
        <w:rPr>
          <w:rFonts w:ascii="Times New Roman" w:hAnsi="Times New Roman" w:cs="Times New Roman"/>
          <w:b w:val="0"/>
          <w:sz w:val="24"/>
          <w:szCs w:val="24"/>
        </w:rPr>
      </w:pPr>
    </w:p>
    <w:p w:rsidR="008E6031" w:rsidRDefault="008E6031" w:rsidP="00FD6831">
      <w:pPr>
        <w:pStyle w:val="ConsTitle"/>
        <w:ind w:left="3969"/>
        <w:jc w:val="right"/>
        <w:rPr>
          <w:rFonts w:ascii="Times New Roman" w:hAnsi="Times New Roman" w:cs="Times New Roman"/>
          <w:b w:val="0"/>
          <w:sz w:val="24"/>
          <w:szCs w:val="24"/>
        </w:rPr>
      </w:pPr>
    </w:p>
    <w:p w:rsidR="008E6031" w:rsidRDefault="008E6031" w:rsidP="00FD6831">
      <w:pPr>
        <w:pStyle w:val="ConsTitle"/>
        <w:ind w:left="3969"/>
        <w:jc w:val="right"/>
        <w:rPr>
          <w:rFonts w:ascii="Times New Roman" w:hAnsi="Times New Roman" w:cs="Times New Roman"/>
          <w:b w:val="0"/>
          <w:sz w:val="24"/>
          <w:szCs w:val="24"/>
        </w:rPr>
      </w:pPr>
    </w:p>
    <w:p w:rsidR="008E6031" w:rsidRDefault="008E6031" w:rsidP="00FD6831">
      <w:pPr>
        <w:pStyle w:val="ConsTitle"/>
        <w:ind w:left="3969"/>
        <w:jc w:val="right"/>
        <w:rPr>
          <w:rFonts w:ascii="Times New Roman" w:hAnsi="Times New Roman" w:cs="Times New Roman"/>
          <w:b w:val="0"/>
          <w:sz w:val="24"/>
          <w:szCs w:val="24"/>
        </w:rPr>
      </w:pPr>
    </w:p>
    <w:p w:rsidR="006B2FBF" w:rsidRPr="00FD6831" w:rsidRDefault="006B2FBF" w:rsidP="00FD6831">
      <w:pPr>
        <w:pStyle w:val="ConsTitle"/>
        <w:ind w:left="3969"/>
        <w:jc w:val="right"/>
        <w:rPr>
          <w:rFonts w:ascii="Times New Roman" w:hAnsi="Times New Roman" w:cs="Times New Roman"/>
          <w:b w:val="0"/>
          <w:sz w:val="24"/>
          <w:szCs w:val="24"/>
        </w:rPr>
      </w:pPr>
      <w:r w:rsidRPr="00FD6831">
        <w:rPr>
          <w:rFonts w:ascii="Times New Roman" w:hAnsi="Times New Roman" w:cs="Times New Roman"/>
          <w:b w:val="0"/>
          <w:sz w:val="24"/>
          <w:szCs w:val="24"/>
        </w:rPr>
        <w:lastRenderedPageBreak/>
        <w:t>Утверждены:</w:t>
      </w:r>
    </w:p>
    <w:p w:rsidR="00FD6831" w:rsidRDefault="006B2FBF" w:rsidP="00FD6831">
      <w:pPr>
        <w:pStyle w:val="ConsTitle"/>
        <w:ind w:left="3969"/>
        <w:jc w:val="right"/>
        <w:rPr>
          <w:rFonts w:ascii="Times New Roman" w:hAnsi="Times New Roman" w:cs="Times New Roman"/>
          <w:b w:val="0"/>
          <w:sz w:val="24"/>
          <w:szCs w:val="24"/>
        </w:rPr>
      </w:pPr>
      <w:r w:rsidRPr="00FD6831">
        <w:rPr>
          <w:rFonts w:ascii="Times New Roman" w:hAnsi="Times New Roman" w:cs="Times New Roman"/>
          <w:b w:val="0"/>
          <w:sz w:val="24"/>
          <w:szCs w:val="24"/>
        </w:rPr>
        <w:t xml:space="preserve">решением </w:t>
      </w:r>
      <w:r w:rsidR="00FD6831" w:rsidRPr="00FD6831">
        <w:rPr>
          <w:rFonts w:ascii="Times New Roman" w:hAnsi="Times New Roman" w:cs="Times New Roman"/>
          <w:b w:val="0"/>
          <w:sz w:val="24"/>
          <w:szCs w:val="24"/>
        </w:rPr>
        <w:t>Думы</w:t>
      </w:r>
      <w:r w:rsidRPr="00FD6831">
        <w:rPr>
          <w:rFonts w:ascii="Times New Roman" w:hAnsi="Times New Roman" w:cs="Times New Roman"/>
          <w:b w:val="0"/>
          <w:sz w:val="24"/>
          <w:szCs w:val="24"/>
        </w:rPr>
        <w:t xml:space="preserve"> </w:t>
      </w:r>
    </w:p>
    <w:p w:rsidR="006B2FBF" w:rsidRDefault="00FD6831" w:rsidP="00FD6831">
      <w:pPr>
        <w:pStyle w:val="ConsTitle"/>
        <w:ind w:left="3969"/>
        <w:jc w:val="right"/>
        <w:rPr>
          <w:rFonts w:ascii="Times New Roman" w:hAnsi="Times New Roman" w:cs="Times New Roman"/>
          <w:b w:val="0"/>
          <w:sz w:val="24"/>
          <w:szCs w:val="24"/>
        </w:rPr>
      </w:pPr>
      <w:r w:rsidRPr="00FD6831">
        <w:rPr>
          <w:rFonts w:ascii="Times New Roman" w:hAnsi="Times New Roman" w:cs="Times New Roman"/>
          <w:b w:val="0"/>
          <w:sz w:val="24"/>
          <w:szCs w:val="24"/>
        </w:rPr>
        <w:t>муниципального образования «</w:t>
      </w:r>
      <w:r w:rsidR="00DD721B">
        <w:rPr>
          <w:rFonts w:ascii="Times New Roman" w:hAnsi="Times New Roman" w:cs="Times New Roman"/>
          <w:b w:val="0"/>
          <w:sz w:val="24"/>
          <w:szCs w:val="24"/>
        </w:rPr>
        <w:t>Курумчинский</w:t>
      </w:r>
      <w:r w:rsidRPr="00FD6831">
        <w:rPr>
          <w:rFonts w:ascii="Times New Roman" w:hAnsi="Times New Roman" w:cs="Times New Roman"/>
          <w:b w:val="0"/>
          <w:sz w:val="24"/>
          <w:szCs w:val="24"/>
        </w:rPr>
        <w:t>»</w:t>
      </w:r>
    </w:p>
    <w:p w:rsidR="00FD6831" w:rsidRPr="00FD6831" w:rsidRDefault="005D5DF9" w:rsidP="00FD6831">
      <w:pPr>
        <w:pStyle w:val="ConsTitle"/>
        <w:ind w:left="3969"/>
        <w:jc w:val="right"/>
        <w:rPr>
          <w:rFonts w:ascii="Times New Roman" w:hAnsi="Times New Roman" w:cs="Times New Roman"/>
          <w:b w:val="0"/>
          <w:sz w:val="24"/>
          <w:szCs w:val="24"/>
        </w:rPr>
      </w:pPr>
      <w:r>
        <w:rPr>
          <w:rFonts w:ascii="Times New Roman" w:hAnsi="Times New Roman" w:cs="Times New Roman"/>
          <w:b w:val="0"/>
          <w:sz w:val="24"/>
          <w:szCs w:val="24"/>
        </w:rPr>
        <w:t>от 20.11.</w:t>
      </w:r>
      <w:r w:rsidR="00FD6831">
        <w:rPr>
          <w:rFonts w:ascii="Times New Roman" w:hAnsi="Times New Roman" w:cs="Times New Roman"/>
          <w:b w:val="0"/>
          <w:sz w:val="24"/>
          <w:szCs w:val="24"/>
        </w:rPr>
        <w:t>2013 г.</w:t>
      </w:r>
      <w:r w:rsidR="008E6031">
        <w:rPr>
          <w:rFonts w:ascii="Times New Roman" w:hAnsi="Times New Roman" w:cs="Times New Roman"/>
          <w:b w:val="0"/>
          <w:sz w:val="24"/>
          <w:szCs w:val="24"/>
        </w:rPr>
        <w:t xml:space="preserve"> </w:t>
      </w:r>
      <w:r w:rsidR="00FD6831">
        <w:rPr>
          <w:rFonts w:ascii="Times New Roman" w:hAnsi="Times New Roman" w:cs="Times New Roman"/>
          <w:b w:val="0"/>
          <w:sz w:val="24"/>
          <w:szCs w:val="24"/>
        </w:rPr>
        <w:t>№</w:t>
      </w:r>
      <w:r>
        <w:rPr>
          <w:rFonts w:ascii="Times New Roman" w:hAnsi="Times New Roman" w:cs="Times New Roman"/>
          <w:b w:val="0"/>
          <w:sz w:val="24"/>
          <w:szCs w:val="24"/>
        </w:rPr>
        <w:t xml:space="preserve"> 6</w:t>
      </w:r>
      <w:r w:rsidR="008E6031">
        <w:rPr>
          <w:rFonts w:ascii="Times New Roman" w:hAnsi="Times New Roman" w:cs="Times New Roman"/>
          <w:b w:val="0"/>
          <w:sz w:val="24"/>
          <w:szCs w:val="24"/>
        </w:rPr>
        <w:t xml:space="preserve"> </w:t>
      </w:r>
    </w:p>
    <w:p w:rsidR="006B2FBF" w:rsidRPr="006B2FBF" w:rsidRDefault="006B2FBF" w:rsidP="00B517A3">
      <w:pPr>
        <w:pStyle w:val="ConsTitle"/>
        <w:jc w:val="center"/>
        <w:rPr>
          <w:rFonts w:ascii="Times New Roman" w:hAnsi="Times New Roman" w:cs="Times New Roman"/>
          <w:sz w:val="28"/>
          <w:szCs w:val="28"/>
        </w:rPr>
      </w:pPr>
    </w:p>
    <w:p w:rsidR="006B2FBF" w:rsidRPr="0039325A" w:rsidRDefault="006B2FBF" w:rsidP="00B517A3">
      <w:pPr>
        <w:pStyle w:val="ConsTitle"/>
        <w:jc w:val="center"/>
        <w:rPr>
          <w:rFonts w:ascii="Times New Roman" w:hAnsi="Times New Roman" w:cs="Times New Roman"/>
          <w:b w:val="0"/>
          <w:caps/>
          <w:shadow/>
          <w:sz w:val="24"/>
          <w:szCs w:val="24"/>
        </w:rPr>
      </w:pPr>
    </w:p>
    <w:p w:rsidR="0039325A" w:rsidRPr="008E6031" w:rsidRDefault="0039325A" w:rsidP="0039325A">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ЧАСТЬ 1. РЕГУЛИРОВАНИЕ ЗЕМЛЕПОЛЬЗОВАНИЯ И ЗАСТРОЙКИ содержание</w:t>
      </w:r>
    </w:p>
    <w:p w:rsidR="0039325A" w:rsidRPr="008E6031" w:rsidRDefault="0039325A" w:rsidP="0039325A">
      <w:pPr>
        <w:pStyle w:val="ConsTitle"/>
        <w:rPr>
          <w:rFonts w:ascii="Times New Roman" w:hAnsi="Times New Roman" w:cs="Times New Roman"/>
          <w:b w:val="0"/>
          <w:caps/>
          <w:shadow/>
          <w:sz w:val="20"/>
          <w:szCs w:val="20"/>
        </w:rPr>
      </w:pPr>
    </w:p>
    <w:tbl>
      <w:tblPr>
        <w:tblW w:w="10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gridCol w:w="1064"/>
      </w:tblGrid>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DC419C">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Наименование</w:t>
            </w:r>
          </w:p>
        </w:tc>
        <w:tc>
          <w:tcPr>
            <w:tcW w:w="1064"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Стр.</w:t>
            </w: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Часть 1. РЕГУЛИРОВАНИЕ ЗЕМЛЕПОЛЬЗОВАНИЯ И ЗАСТРОЙКИ</w:t>
            </w:r>
          </w:p>
        </w:tc>
        <w:tc>
          <w:tcPr>
            <w:tcW w:w="1064" w:type="dxa"/>
            <w:tcBorders>
              <w:top w:val="single" w:sz="4" w:space="0" w:color="000000"/>
              <w:left w:val="single" w:sz="4" w:space="0" w:color="000000"/>
              <w:bottom w:val="single" w:sz="4" w:space="0" w:color="000000"/>
              <w:right w:val="single" w:sz="4" w:space="0" w:color="000000"/>
            </w:tcBorders>
            <w:vAlign w:val="center"/>
          </w:tcPr>
          <w:p w:rsidR="0039325A" w:rsidRPr="008E6031" w:rsidRDefault="0039325A" w:rsidP="0039325A">
            <w:pPr>
              <w:pStyle w:val="ConsTitle"/>
              <w:rPr>
                <w:rFonts w:ascii="Times New Roman" w:hAnsi="Times New Roman" w:cs="Times New Roman"/>
                <w:b w:val="0"/>
                <w:caps/>
                <w:shadow/>
                <w:sz w:val="20"/>
                <w:szCs w:val="20"/>
              </w:rPr>
            </w:pP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Глава 1. ОБЩИЕ ПОЛОЖЕНИЯ</w:t>
            </w:r>
          </w:p>
        </w:tc>
        <w:tc>
          <w:tcPr>
            <w:tcW w:w="1064"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3</w:t>
            </w: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Статья 1. Основные понятия, используемые в настоящих Правилах </w:t>
            </w:r>
          </w:p>
        </w:tc>
        <w:tc>
          <w:tcPr>
            <w:tcW w:w="1064"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3</w:t>
            </w: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2. Правовой статус и Сфера применения настоящих Правил</w:t>
            </w:r>
          </w:p>
        </w:tc>
        <w:tc>
          <w:tcPr>
            <w:tcW w:w="1064"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8</w:t>
            </w: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3. Назначение и содержание Правил</w:t>
            </w:r>
          </w:p>
        </w:tc>
        <w:tc>
          <w:tcPr>
            <w:tcW w:w="1064"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8</w:t>
            </w: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4. Цели градостроительного зонирования</w:t>
            </w:r>
          </w:p>
        </w:tc>
        <w:tc>
          <w:tcPr>
            <w:tcW w:w="1064"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9</w:t>
            </w: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5. Порядок внесения изменений в настоящие Правила</w:t>
            </w:r>
          </w:p>
        </w:tc>
        <w:tc>
          <w:tcPr>
            <w:tcW w:w="1064"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10</w:t>
            </w: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6. Публичные слушания по вопросам землепользования и застройки</w:t>
            </w:r>
          </w:p>
        </w:tc>
        <w:tc>
          <w:tcPr>
            <w:tcW w:w="1064"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12</w:t>
            </w: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7. Объекты и субъекты градостроительных отношений</w:t>
            </w:r>
          </w:p>
        </w:tc>
        <w:tc>
          <w:tcPr>
            <w:tcW w:w="1064"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15</w:t>
            </w: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8. Виды органов, осуществляющих регулирование землепользования и застройки на территории муниципального образования</w:t>
            </w:r>
          </w:p>
        </w:tc>
        <w:tc>
          <w:tcPr>
            <w:tcW w:w="1064"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15</w:t>
            </w: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9. Открытость и доступность информации о землепользовании и застройке</w:t>
            </w:r>
          </w:p>
        </w:tc>
        <w:tc>
          <w:tcPr>
            <w:tcW w:w="1064"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16</w:t>
            </w: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tcPr>
          <w:p w:rsidR="0039325A" w:rsidRPr="008E6031" w:rsidRDefault="0039325A" w:rsidP="0039325A">
            <w:pPr>
              <w:pStyle w:val="ConsTitle"/>
              <w:rPr>
                <w:rFonts w:ascii="Times New Roman" w:hAnsi="Times New Roman" w:cs="Times New Roman"/>
                <w:b w:val="0"/>
                <w:caps/>
                <w:shadow/>
                <w:sz w:val="20"/>
                <w:szCs w:val="20"/>
              </w:rPr>
            </w:pPr>
          </w:p>
        </w:tc>
        <w:tc>
          <w:tcPr>
            <w:tcW w:w="1064" w:type="dxa"/>
            <w:tcBorders>
              <w:top w:val="single" w:sz="4" w:space="0" w:color="000000"/>
              <w:left w:val="single" w:sz="4" w:space="0" w:color="000000"/>
              <w:bottom w:val="single" w:sz="4" w:space="0" w:color="000000"/>
              <w:right w:val="single" w:sz="4" w:space="0" w:color="000000"/>
            </w:tcBorders>
          </w:tcPr>
          <w:p w:rsidR="0039325A" w:rsidRPr="008E6031" w:rsidRDefault="0039325A" w:rsidP="0039325A">
            <w:pPr>
              <w:pStyle w:val="ConsTitle"/>
              <w:rPr>
                <w:rFonts w:ascii="Times New Roman" w:hAnsi="Times New Roman" w:cs="Times New Roman"/>
                <w:b w:val="0"/>
                <w:caps/>
                <w:shadow/>
                <w:sz w:val="20"/>
                <w:szCs w:val="20"/>
              </w:rPr>
            </w:pP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Глава 2. ПОЛНОМОЧИЯ ОРГАНОВ МЕСТНОГО САМОУПРАВЛЕНИЯ И КОМИССИИ ПО РЕГУЛИРОВАНИЮ ЗЕМЛЕПОЛЬЗОВАНИЯ И ЗАСТРОЙКИ</w:t>
            </w:r>
          </w:p>
        </w:tc>
        <w:tc>
          <w:tcPr>
            <w:tcW w:w="1064"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16</w:t>
            </w: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Статья 10. Полномочия представительного органа муниципального образования в области землепользования и застройки     </w:t>
            </w:r>
          </w:p>
        </w:tc>
        <w:tc>
          <w:tcPr>
            <w:tcW w:w="1064"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16</w:t>
            </w: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11. Полномочия администрации муниципального образования в области землепользования и застройки</w:t>
            </w:r>
          </w:p>
        </w:tc>
        <w:tc>
          <w:tcPr>
            <w:tcW w:w="1064"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17</w:t>
            </w: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12. Полномочия комиссии по землепользованию и застройке</w:t>
            </w:r>
          </w:p>
        </w:tc>
        <w:tc>
          <w:tcPr>
            <w:tcW w:w="1064"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18</w:t>
            </w: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tcPr>
          <w:p w:rsidR="0039325A" w:rsidRPr="008E6031" w:rsidRDefault="0039325A" w:rsidP="0039325A">
            <w:pPr>
              <w:pStyle w:val="ConsTitle"/>
              <w:rPr>
                <w:rFonts w:ascii="Times New Roman" w:hAnsi="Times New Roman" w:cs="Times New Roman"/>
                <w:b w:val="0"/>
                <w:caps/>
                <w:shadow/>
                <w:sz w:val="20"/>
                <w:szCs w:val="20"/>
              </w:rPr>
            </w:pPr>
          </w:p>
        </w:tc>
        <w:tc>
          <w:tcPr>
            <w:tcW w:w="1064" w:type="dxa"/>
            <w:tcBorders>
              <w:top w:val="single" w:sz="4" w:space="0" w:color="000000"/>
              <w:left w:val="single" w:sz="4" w:space="0" w:color="000000"/>
              <w:bottom w:val="single" w:sz="4" w:space="0" w:color="000000"/>
              <w:right w:val="single" w:sz="4" w:space="0" w:color="000000"/>
            </w:tcBorders>
          </w:tcPr>
          <w:p w:rsidR="0039325A" w:rsidRPr="008E6031" w:rsidRDefault="0039325A" w:rsidP="0039325A">
            <w:pPr>
              <w:pStyle w:val="ConsTitle"/>
              <w:rPr>
                <w:rFonts w:ascii="Times New Roman" w:hAnsi="Times New Roman" w:cs="Times New Roman"/>
                <w:b w:val="0"/>
                <w:caps/>
                <w:shadow/>
                <w:sz w:val="20"/>
                <w:szCs w:val="20"/>
              </w:rPr>
            </w:pP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Глава 3. ПОРЯДОК ПОДГОТОВКИ ДОКУМЕНТАЦИИ ПО ПЛАНИРОВКЕ ТЕРРИТОРИИ ОРГАНАМИ МЕСТНОГО САМОУПРАВЛЕНИЯ</w:t>
            </w:r>
          </w:p>
        </w:tc>
        <w:tc>
          <w:tcPr>
            <w:tcW w:w="1064"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19</w:t>
            </w: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13. Назначение, виды и состав документации по планировке территории муниципального образования</w:t>
            </w:r>
          </w:p>
        </w:tc>
        <w:tc>
          <w:tcPr>
            <w:tcW w:w="1064"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19</w:t>
            </w: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14. Порядок подготовки и утверждения проектов планировки и проектов межевания территории</w:t>
            </w:r>
          </w:p>
        </w:tc>
        <w:tc>
          <w:tcPr>
            <w:tcW w:w="1064"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20</w:t>
            </w: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15. Порядок подготовки градостроительных планов земельных участков</w:t>
            </w:r>
          </w:p>
        </w:tc>
        <w:tc>
          <w:tcPr>
            <w:tcW w:w="1064"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22</w:t>
            </w: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16. Размещение сведений об утвержденной документации по планировке территории в информационной системе обеспечения градостроительной деятельности</w:t>
            </w:r>
          </w:p>
        </w:tc>
        <w:tc>
          <w:tcPr>
            <w:tcW w:w="1064"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23</w:t>
            </w: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tcPr>
          <w:p w:rsidR="00F22586" w:rsidRPr="008E6031" w:rsidRDefault="00F22586" w:rsidP="0039325A">
            <w:pPr>
              <w:pStyle w:val="ConsTitle"/>
              <w:jc w:val="center"/>
              <w:rPr>
                <w:rFonts w:ascii="Times New Roman" w:hAnsi="Times New Roman" w:cs="Times New Roman"/>
                <w:b w:val="0"/>
                <w:caps/>
                <w:shadow/>
                <w:sz w:val="20"/>
                <w:szCs w:val="20"/>
              </w:rPr>
            </w:pPr>
          </w:p>
        </w:tc>
        <w:tc>
          <w:tcPr>
            <w:tcW w:w="1064" w:type="dxa"/>
            <w:tcBorders>
              <w:top w:val="single" w:sz="4" w:space="0" w:color="000000"/>
              <w:left w:val="single" w:sz="4" w:space="0" w:color="000000"/>
              <w:bottom w:val="single" w:sz="4" w:space="0" w:color="000000"/>
              <w:right w:val="single" w:sz="4" w:space="0" w:color="000000"/>
            </w:tcBorders>
          </w:tcPr>
          <w:p w:rsidR="0039325A" w:rsidRPr="008E6031" w:rsidRDefault="0039325A" w:rsidP="0039325A">
            <w:pPr>
              <w:pStyle w:val="ConsTitle"/>
              <w:rPr>
                <w:rFonts w:ascii="Times New Roman" w:hAnsi="Times New Roman" w:cs="Times New Roman"/>
                <w:b w:val="0"/>
                <w:caps/>
                <w:shadow/>
                <w:sz w:val="20"/>
                <w:szCs w:val="20"/>
              </w:rPr>
            </w:pP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Глава 4. ПОРЯДОК (ПРОЦЕДУРЫ) РЕГУЛИРОВАНИЯ ЗЕМЛЕПОЛЬЗОВАНИЯ НА ТЕРРИТОРИИ МУНИЦИПАЛЬНОГО ОБРАЗОВАНИЯ</w:t>
            </w:r>
          </w:p>
        </w:tc>
        <w:tc>
          <w:tcPr>
            <w:tcW w:w="1064"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23</w:t>
            </w: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17. Предоставление земельных участков, находящихся в муниципальной собственности</w:t>
            </w:r>
          </w:p>
        </w:tc>
        <w:tc>
          <w:tcPr>
            <w:tcW w:w="1064"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23</w:t>
            </w: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18. Общий порядок предоставления земельных участков для строительства объектов капитального строительства</w:t>
            </w:r>
          </w:p>
        </w:tc>
        <w:tc>
          <w:tcPr>
            <w:tcW w:w="1064"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24</w:t>
            </w: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19. Порядок предоставления земельного участка для строительства объектов капитального строительства по инициативе Администрации муниципального образования</w:t>
            </w:r>
          </w:p>
        </w:tc>
        <w:tc>
          <w:tcPr>
            <w:tcW w:w="1064"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25</w:t>
            </w: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20. Порядок предоставления земельного участка для строительства объектов капитального строительства по инициативе заинтересованных лиц</w:t>
            </w:r>
          </w:p>
        </w:tc>
        <w:tc>
          <w:tcPr>
            <w:tcW w:w="1064"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25</w:t>
            </w: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21. Публичные сервитуты</w:t>
            </w:r>
          </w:p>
        </w:tc>
        <w:tc>
          <w:tcPr>
            <w:tcW w:w="1064"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26</w:t>
            </w: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22. Особенности предоставления земельных участков для жилищного строительства и комплексного освоения в целях жилищного строительства</w:t>
            </w:r>
          </w:p>
        </w:tc>
        <w:tc>
          <w:tcPr>
            <w:tcW w:w="1064"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28</w:t>
            </w: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23. Выбор земельных участков для строительства и принятие решения о предоставлении земельного участка для строительства</w:t>
            </w:r>
          </w:p>
        </w:tc>
        <w:tc>
          <w:tcPr>
            <w:tcW w:w="1064"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28</w:t>
            </w: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24. Нормы предоставления земельных участков</w:t>
            </w:r>
          </w:p>
        </w:tc>
        <w:tc>
          <w:tcPr>
            <w:tcW w:w="1064"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30</w:t>
            </w: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tcPr>
          <w:p w:rsidR="0039325A" w:rsidRPr="008E6031" w:rsidRDefault="0039325A" w:rsidP="0039325A">
            <w:pPr>
              <w:pStyle w:val="ConsTitle"/>
              <w:jc w:val="center"/>
              <w:rPr>
                <w:rFonts w:ascii="Times New Roman" w:hAnsi="Times New Roman" w:cs="Times New Roman"/>
                <w:b w:val="0"/>
                <w:caps/>
                <w:shadow/>
                <w:sz w:val="20"/>
                <w:szCs w:val="20"/>
              </w:rPr>
            </w:pPr>
          </w:p>
        </w:tc>
        <w:tc>
          <w:tcPr>
            <w:tcW w:w="1064" w:type="dxa"/>
            <w:tcBorders>
              <w:top w:val="single" w:sz="4" w:space="0" w:color="000000"/>
              <w:left w:val="single" w:sz="4" w:space="0" w:color="000000"/>
              <w:bottom w:val="single" w:sz="4" w:space="0" w:color="000000"/>
              <w:right w:val="single" w:sz="4" w:space="0" w:color="000000"/>
            </w:tcBorders>
          </w:tcPr>
          <w:p w:rsidR="0039325A" w:rsidRPr="008E6031" w:rsidRDefault="0039325A" w:rsidP="0039325A">
            <w:pPr>
              <w:pStyle w:val="ConsTitle"/>
              <w:rPr>
                <w:rFonts w:ascii="Times New Roman" w:hAnsi="Times New Roman" w:cs="Times New Roman"/>
                <w:b w:val="0"/>
                <w:caps/>
                <w:shadow/>
                <w:sz w:val="20"/>
                <w:szCs w:val="20"/>
              </w:rPr>
            </w:pP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Глава 5. ПОРЯДОК осуществления строительства, реконструкции и </w:t>
            </w:r>
            <w:r w:rsidRPr="008E6031">
              <w:rPr>
                <w:rFonts w:ascii="Times New Roman" w:hAnsi="Times New Roman" w:cs="Times New Roman"/>
                <w:b w:val="0"/>
                <w:caps/>
                <w:shadow/>
                <w:sz w:val="20"/>
                <w:szCs w:val="20"/>
              </w:rPr>
              <w:lastRenderedPageBreak/>
              <w:t>капитального ремонта объектов капитального строительтсва</w:t>
            </w:r>
          </w:p>
        </w:tc>
        <w:tc>
          <w:tcPr>
            <w:tcW w:w="1064"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lastRenderedPageBreak/>
              <w:t>32</w:t>
            </w: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lastRenderedPageBreak/>
              <w:t>Статья 25. Основные принципы организации застройки на территории муниципального образовани</w:t>
            </w:r>
          </w:p>
        </w:tc>
        <w:tc>
          <w:tcPr>
            <w:tcW w:w="1064"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32</w:t>
            </w: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26. Право на осуществление строительства, реконструкции и капитального ремонта объектов капитального строительства</w:t>
            </w:r>
          </w:p>
        </w:tc>
        <w:tc>
          <w:tcPr>
            <w:tcW w:w="1064"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33</w:t>
            </w: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27. Проведение инженерных изысканий для разработки проектной документации</w:t>
            </w:r>
          </w:p>
        </w:tc>
        <w:tc>
          <w:tcPr>
            <w:tcW w:w="1064"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33</w:t>
            </w: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Статья 28. Проектная документация объекта капитального строительства </w:t>
            </w:r>
          </w:p>
        </w:tc>
        <w:tc>
          <w:tcPr>
            <w:tcW w:w="1064"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34</w:t>
            </w: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Статья 29. Государственная экспертиза и утверждение проектной документации </w:t>
            </w:r>
          </w:p>
        </w:tc>
        <w:tc>
          <w:tcPr>
            <w:tcW w:w="1064"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34</w:t>
            </w: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Статья 30. Выдача разрешения на строительство </w:t>
            </w:r>
          </w:p>
        </w:tc>
        <w:tc>
          <w:tcPr>
            <w:tcW w:w="1064"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34</w:t>
            </w: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31. 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p>
        </w:tc>
        <w:tc>
          <w:tcPr>
            <w:tcW w:w="1064"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37</w:t>
            </w: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32. Осуществление строительства, реконструкции, капитального ремонта объекта капитального строительства</w:t>
            </w:r>
          </w:p>
        </w:tc>
        <w:tc>
          <w:tcPr>
            <w:tcW w:w="1064"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38</w:t>
            </w: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33. Выдача разрешения на ввод объекта в эксплуатацию</w:t>
            </w:r>
          </w:p>
        </w:tc>
        <w:tc>
          <w:tcPr>
            <w:tcW w:w="1064"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39</w:t>
            </w: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34. Строительный контроль и государственный строительный надзор</w:t>
            </w:r>
          </w:p>
        </w:tc>
        <w:tc>
          <w:tcPr>
            <w:tcW w:w="1064"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42</w:t>
            </w: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tcPr>
          <w:p w:rsidR="0039325A" w:rsidRPr="008E6031" w:rsidRDefault="0039325A" w:rsidP="0039325A">
            <w:pPr>
              <w:pStyle w:val="ConsTitle"/>
              <w:rPr>
                <w:rFonts w:ascii="Times New Roman" w:hAnsi="Times New Roman" w:cs="Times New Roman"/>
                <w:b w:val="0"/>
                <w:caps/>
                <w:shadow/>
                <w:sz w:val="20"/>
                <w:szCs w:val="20"/>
              </w:rPr>
            </w:pPr>
          </w:p>
        </w:tc>
        <w:tc>
          <w:tcPr>
            <w:tcW w:w="1064" w:type="dxa"/>
            <w:tcBorders>
              <w:top w:val="single" w:sz="4" w:space="0" w:color="000000"/>
              <w:left w:val="single" w:sz="4" w:space="0" w:color="000000"/>
              <w:bottom w:val="single" w:sz="4" w:space="0" w:color="000000"/>
              <w:right w:val="single" w:sz="4" w:space="0" w:color="000000"/>
            </w:tcBorders>
          </w:tcPr>
          <w:p w:rsidR="0039325A" w:rsidRPr="008E6031" w:rsidRDefault="0039325A" w:rsidP="0039325A">
            <w:pPr>
              <w:pStyle w:val="ConsTitle"/>
              <w:rPr>
                <w:rFonts w:ascii="Times New Roman" w:hAnsi="Times New Roman" w:cs="Times New Roman"/>
                <w:b w:val="0"/>
                <w:caps/>
                <w:shadow/>
                <w:sz w:val="20"/>
                <w:szCs w:val="20"/>
              </w:rPr>
            </w:pP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Глава 6. ПУБЛИЧНЫЕ СЛУШАНИЯ ПО ВОПРОСАМ ЗЕМЛЕПОЛЬЗОВАНИЯ И ЗАСТРОЙКИ</w:t>
            </w:r>
          </w:p>
        </w:tc>
        <w:tc>
          <w:tcPr>
            <w:tcW w:w="1064"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43</w:t>
            </w: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35. Общие положения организации и проведения публичных слушаний по вопросам землепользования и застройки</w:t>
            </w:r>
          </w:p>
        </w:tc>
        <w:tc>
          <w:tcPr>
            <w:tcW w:w="1064"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43</w:t>
            </w: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36. Принятие решения о проведении публичных слушаний</w:t>
            </w:r>
          </w:p>
        </w:tc>
        <w:tc>
          <w:tcPr>
            <w:tcW w:w="1064"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44</w:t>
            </w: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37. Сроки проведения публичных слушаний</w:t>
            </w:r>
          </w:p>
        </w:tc>
        <w:tc>
          <w:tcPr>
            <w:tcW w:w="1064"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44</w:t>
            </w: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38. Полномочия Комиссии в области организации и проведения публичных слушаний</w:t>
            </w:r>
          </w:p>
        </w:tc>
        <w:tc>
          <w:tcPr>
            <w:tcW w:w="1064"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45</w:t>
            </w: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39. Проведение публичных слушаний по вопросу внесения изменений в настоящие Правила</w:t>
            </w:r>
          </w:p>
        </w:tc>
        <w:tc>
          <w:tcPr>
            <w:tcW w:w="1064"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46</w:t>
            </w: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40. Проведение публичных слушаний по вопросам отклонения от предельных параметров разрешенного строительства, реконструкции объектов капитального строительства, разрешения на условно-разрешенный вид строительства</w:t>
            </w:r>
          </w:p>
        </w:tc>
        <w:tc>
          <w:tcPr>
            <w:tcW w:w="1064"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46</w:t>
            </w: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41.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tc>
        <w:tc>
          <w:tcPr>
            <w:tcW w:w="1064"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47</w:t>
            </w: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tcPr>
          <w:p w:rsidR="0039325A" w:rsidRPr="008E6031" w:rsidRDefault="0039325A" w:rsidP="0039325A">
            <w:pPr>
              <w:pStyle w:val="ConsTitle"/>
              <w:rPr>
                <w:rFonts w:ascii="Times New Roman" w:hAnsi="Times New Roman" w:cs="Times New Roman"/>
                <w:b w:val="0"/>
                <w:caps/>
                <w:shadow/>
                <w:sz w:val="20"/>
                <w:szCs w:val="20"/>
              </w:rPr>
            </w:pPr>
          </w:p>
        </w:tc>
        <w:tc>
          <w:tcPr>
            <w:tcW w:w="1064" w:type="dxa"/>
            <w:tcBorders>
              <w:top w:val="single" w:sz="4" w:space="0" w:color="000000"/>
              <w:left w:val="single" w:sz="4" w:space="0" w:color="000000"/>
              <w:bottom w:val="single" w:sz="4" w:space="0" w:color="000000"/>
              <w:right w:val="single" w:sz="4" w:space="0" w:color="000000"/>
            </w:tcBorders>
          </w:tcPr>
          <w:p w:rsidR="0039325A" w:rsidRPr="008E6031" w:rsidRDefault="0039325A" w:rsidP="0039325A">
            <w:pPr>
              <w:pStyle w:val="ConsTitle"/>
              <w:rPr>
                <w:rFonts w:ascii="Times New Roman" w:hAnsi="Times New Roman" w:cs="Times New Roman"/>
                <w:b w:val="0"/>
                <w:caps/>
                <w:shadow/>
                <w:sz w:val="20"/>
                <w:szCs w:val="20"/>
              </w:rPr>
            </w:pP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Глава 7. заключительные положения</w:t>
            </w:r>
          </w:p>
        </w:tc>
        <w:tc>
          <w:tcPr>
            <w:tcW w:w="1064"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47</w:t>
            </w: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42. Действие настоящих Правил по отношению к ранее возникшим правоотношениям</w:t>
            </w:r>
          </w:p>
        </w:tc>
        <w:tc>
          <w:tcPr>
            <w:tcW w:w="1064"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47</w:t>
            </w:r>
          </w:p>
        </w:tc>
      </w:tr>
      <w:tr w:rsidR="0039325A" w:rsidRPr="008E6031" w:rsidTr="0039325A">
        <w:tc>
          <w:tcPr>
            <w:tcW w:w="9039"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43. Действие настоящих Правил по отношению к градостроительной документации</w:t>
            </w:r>
          </w:p>
        </w:tc>
        <w:tc>
          <w:tcPr>
            <w:tcW w:w="1064" w:type="dxa"/>
            <w:tcBorders>
              <w:top w:val="single" w:sz="4" w:space="0" w:color="000000"/>
              <w:left w:val="single" w:sz="4" w:space="0" w:color="000000"/>
              <w:bottom w:val="single" w:sz="4" w:space="0" w:color="000000"/>
              <w:right w:val="single" w:sz="4" w:space="0" w:color="000000"/>
            </w:tcBorders>
            <w:hideMark/>
          </w:tcPr>
          <w:p w:rsidR="0039325A" w:rsidRPr="008E6031" w:rsidRDefault="0039325A" w:rsidP="0039325A">
            <w:pPr>
              <w:pStyle w:val="ConsTitle"/>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47</w:t>
            </w:r>
          </w:p>
        </w:tc>
      </w:tr>
    </w:tbl>
    <w:p w:rsidR="0039325A" w:rsidRPr="008E6031" w:rsidRDefault="0039325A" w:rsidP="0039325A">
      <w:pPr>
        <w:pStyle w:val="ConsTitle"/>
        <w:rPr>
          <w:rFonts w:ascii="Times New Roman" w:hAnsi="Times New Roman" w:cs="Times New Roman"/>
          <w:b w:val="0"/>
          <w:caps/>
          <w:shadow/>
          <w:sz w:val="20"/>
          <w:szCs w:val="20"/>
        </w:rPr>
      </w:pPr>
    </w:p>
    <w:p w:rsidR="0039325A" w:rsidRPr="008E6031" w:rsidRDefault="0039325A" w:rsidP="0039325A">
      <w:pPr>
        <w:pStyle w:val="ConsTitle"/>
        <w:jc w:val="center"/>
        <w:rPr>
          <w:rFonts w:ascii="Times New Roman" w:hAnsi="Times New Roman" w:cs="Times New Roman"/>
          <w:b w:val="0"/>
          <w:caps/>
          <w:shadow/>
          <w:sz w:val="20"/>
          <w:szCs w:val="20"/>
        </w:rPr>
      </w:pPr>
    </w:p>
    <w:p w:rsidR="0039325A" w:rsidRPr="008E6031" w:rsidRDefault="0039325A" w:rsidP="0039325A">
      <w:pPr>
        <w:pStyle w:val="ConsTitle"/>
        <w:jc w:val="center"/>
        <w:rPr>
          <w:rFonts w:ascii="Times New Roman" w:hAnsi="Times New Roman" w:cs="Times New Roman"/>
          <w:b w:val="0"/>
          <w:caps/>
          <w:shadow/>
          <w:sz w:val="20"/>
          <w:szCs w:val="20"/>
        </w:rPr>
      </w:pPr>
    </w:p>
    <w:p w:rsidR="0039325A" w:rsidRPr="008E6031" w:rsidRDefault="0039325A" w:rsidP="0039325A">
      <w:pPr>
        <w:pStyle w:val="ConsTitle"/>
        <w:jc w:val="center"/>
        <w:rPr>
          <w:rFonts w:ascii="Times New Roman" w:hAnsi="Times New Roman" w:cs="Times New Roman"/>
          <w:b w:val="0"/>
          <w:caps/>
          <w:shadow/>
          <w:sz w:val="20"/>
          <w:szCs w:val="20"/>
        </w:rPr>
      </w:pPr>
    </w:p>
    <w:p w:rsidR="0039325A" w:rsidRPr="008E6031" w:rsidRDefault="0039325A" w:rsidP="0039325A">
      <w:pPr>
        <w:pStyle w:val="ConsTitle"/>
        <w:jc w:val="center"/>
        <w:rPr>
          <w:rFonts w:ascii="Times New Roman" w:hAnsi="Times New Roman" w:cs="Times New Roman"/>
          <w:b w:val="0"/>
          <w:caps/>
          <w:shadow/>
          <w:sz w:val="20"/>
          <w:szCs w:val="20"/>
        </w:rPr>
      </w:pPr>
    </w:p>
    <w:p w:rsidR="0039325A" w:rsidRPr="008E6031" w:rsidRDefault="0039325A" w:rsidP="0039325A">
      <w:pPr>
        <w:pStyle w:val="ConsTitle"/>
        <w:jc w:val="center"/>
        <w:rPr>
          <w:rFonts w:ascii="Times New Roman" w:hAnsi="Times New Roman" w:cs="Times New Roman"/>
          <w:b w:val="0"/>
          <w:caps/>
          <w:shadow/>
          <w:sz w:val="20"/>
          <w:szCs w:val="20"/>
        </w:rPr>
      </w:pPr>
    </w:p>
    <w:p w:rsidR="0039325A" w:rsidRPr="008E6031" w:rsidRDefault="0039325A" w:rsidP="00DC419C">
      <w:pPr>
        <w:pStyle w:val="ConsTitle"/>
        <w:jc w:val="center"/>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Глава 1. ОБЩИЕ ПОЛОЖЕНИЯ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1. Основные понятия, используемые в настоящих Правилах</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Для целей настоящих Правил используются следующие основные понятия:</w:t>
      </w:r>
    </w:p>
    <w:p w:rsidR="0039325A" w:rsidRPr="008E6031" w:rsidRDefault="0039325A" w:rsidP="0039325A">
      <w:pPr>
        <w:pStyle w:val="ConsTitle"/>
        <w:jc w:val="both"/>
        <w:rPr>
          <w:rFonts w:ascii="Times New Roman" w:hAnsi="Times New Roman" w:cs="Times New Roman"/>
          <w:b w:val="0"/>
          <w:i/>
          <w:caps/>
          <w:shadow/>
          <w:sz w:val="20"/>
          <w:szCs w:val="20"/>
        </w:rPr>
      </w:pPr>
      <w:r w:rsidRPr="008E6031">
        <w:rPr>
          <w:rFonts w:ascii="Times New Roman" w:hAnsi="Times New Roman" w:cs="Times New Roman"/>
          <w:b w:val="0"/>
          <w:caps/>
          <w:shadow/>
          <w:sz w:val="20"/>
          <w:szCs w:val="20"/>
        </w:rPr>
        <w:t>Акт выбора земельного участка – технический документ о предварительном согласовании государственными органами контроля и надзора, органами местного самоуправления и другими организациями места размещения проектируемого объекта на земельном участке с учетом градостроительных, инженерно-геологических, экологических и других факторов в соответствии с определенными параметрами и функциональным назначением.</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Акт приемки выполненных работ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w:t>
      </w:r>
      <w:r w:rsidRPr="008E6031">
        <w:rPr>
          <w:rFonts w:ascii="Times New Roman" w:hAnsi="Times New Roman" w:cs="Times New Roman"/>
          <w:b w:val="0"/>
          <w:caps/>
          <w:shadow/>
          <w:sz w:val="20"/>
          <w:szCs w:val="20"/>
        </w:rPr>
        <w:lastRenderedPageBreak/>
        <w:t>принимает выполненные исполнителем (подрядчиком, генеральным подрядчиком) работы.</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Арендаторы земельных участков - лица, владеющие и пользующиеся земельными участками по договору аренды, договору субаренды.</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Блокированный жилой дом – здание квартирного типа, состоящее из двух и более квартир, каждая из которых имеет доступ на отдельный земельный участок с выходом на территорию общего пользования (улицу, проезд).</w:t>
      </w:r>
    </w:p>
    <w:p w:rsidR="0039325A" w:rsidRPr="008E6031" w:rsidRDefault="0039325A" w:rsidP="0039325A">
      <w:pPr>
        <w:pStyle w:val="ConsTitle"/>
        <w:jc w:val="both"/>
        <w:rPr>
          <w:rFonts w:ascii="Times New Roman" w:hAnsi="Times New Roman" w:cs="Times New Roman"/>
          <w:b w:val="0"/>
          <w:caps/>
          <w:shadow/>
          <w:sz w:val="20"/>
          <w:szCs w:val="20"/>
        </w:rPr>
      </w:pPr>
      <w:bookmarkStart w:id="1" w:name="sub_6501"/>
      <w:r w:rsidRPr="008E6031">
        <w:rPr>
          <w:rFonts w:ascii="Times New Roman" w:hAnsi="Times New Roman" w:cs="Times New Roman"/>
          <w:b w:val="0"/>
          <w:caps/>
          <w:shadow/>
          <w:sz w:val="20"/>
          <w:szCs w:val="20"/>
        </w:rPr>
        <w:t xml:space="preserve">Водоохранная зона - территория, которая примыкает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bookmarkStart w:id="2" w:name="sub_6502"/>
      <w:bookmarkEnd w:id="1"/>
      <w:r w:rsidRPr="008E6031">
        <w:rPr>
          <w:rFonts w:ascii="Times New Roman" w:hAnsi="Times New Roman" w:cs="Times New Roman"/>
          <w:b w:val="0"/>
          <w:caps/>
          <w:shadow/>
          <w:sz w:val="20"/>
          <w:szCs w:val="20"/>
        </w:rPr>
        <w:t xml:space="preserve">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bookmarkEnd w:id="2"/>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Виды разрешенного использования земельных участков и объектов капитального строительства  - виды деятельности, осуществлять которые на земельных участках разрешено в силу поименования этих видов деятельности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Временное сооружение (объект) – отдельное нежилое здание, строение или сооружение, установка которого не требует производства земляных и строительно-монтажных работ и при перемещении которого не причиняется несоразмерный его назначению ущерб, а также специально возводимое или приспосабливаемое на период строительства здание или сооружение, необходимое для производства строительно-монтажных работ и обслуживания занятых на производстве работников.</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или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Генеральный план муниципального образования – основной документ, регламентирующий территориальное и градостроительное планирование развития территории муниципального образования.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Градостроительное зонирование – зонирование территории муниципального образования в целях определения территориальных зон и установления градостроительных регламентов.</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Градостроительный план земельного участка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Градостроительный регламент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w:t>
      </w:r>
      <w:r w:rsidRPr="008E6031">
        <w:rPr>
          <w:rFonts w:ascii="Times New Roman" w:hAnsi="Times New Roman" w:cs="Times New Roman"/>
          <w:b w:val="0"/>
          <w:caps/>
          <w:shadow/>
          <w:sz w:val="20"/>
          <w:szCs w:val="20"/>
        </w:rPr>
        <w:lastRenderedPageBreak/>
        <w:t>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Документация по планировке территории – проекты планировки территории; проекты межевания территории; градостроительные планы земельных участков.</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Дополнительные градостроительные регламенты – дополнительные требования и ограничения деятельности на земельных участках по отношению к видам разрешенного использования земельных участков и объектов капитального строительства и параметрам разрешенного строительства, установленные настоящими Правилами с позиций охраны природной и историко-культурной среды.</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Достопримечательное место – вид объектов культурного наследия, представляющий собой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историческими (в том числе военными) событиями, жизнью выдающихся исторических личностей; культурные слои, остатки построек древних городов, селищ, стоянок; места совершения религиозных обрядов.</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Заказчик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Земельный участок - часть земной поверхности, границы которой определены в соответствии с федеральными законами. </w:t>
      </w:r>
    </w:p>
    <w:p w:rsidR="0039325A" w:rsidRPr="008E6031" w:rsidRDefault="0039325A" w:rsidP="0039325A">
      <w:pPr>
        <w:pStyle w:val="ConsTitle"/>
        <w:jc w:val="both"/>
        <w:rPr>
          <w:rFonts w:ascii="Times New Roman" w:hAnsi="Times New Roman" w:cs="Times New Roman"/>
          <w:b w:val="0"/>
          <w:caps/>
          <w:shadow/>
          <w:sz w:val="20"/>
          <w:szCs w:val="20"/>
        </w:rPr>
      </w:pPr>
      <w:bookmarkStart w:id="3" w:name="sub_5302"/>
      <w:r w:rsidRPr="008E6031">
        <w:rPr>
          <w:rFonts w:ascii="Times New Roman" w:hAnsi="Times New Roman" w:cs="Times New Roman"/>
          <w:b w:val="0"/>
          <w:caps/>
          <w:shadow/>
          <w:sz w:val="20"/>
          <w:szCs w:val="20"/>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39325A" w:rsidRPr="008E6031" w:rsidRDefault="0039325A" w:rsidP="0039325A">
      <w:pPr>
        <w:pStyle w:val="ConsTitle"/>
        <w:jc w:val="both"/>
        <w:rPr>
          <w:rFonts w:ascii="Times New Roman" w:hAnsi="Times New Roman" w:cs="Times New Roman"/>
          <w:b w:val="0"/>
          <w:caps/>
          <w:shadow/>
          <w:sz w:val="20"/>
          <w:szCs w:val="20"/>
        </w:rPr>
      </w:pPr>
      <w:bookmarkStart w:id="4" w:name="sub_5303"/>
      <w:bookmarkEnd w:id="3"/>
      <w:r w:rsidRPr="008E6031">
        <w:rPr>
          <w:rFonts w:ascii="Times New Roman" w:hAnsi="Times New Roman" w:cs="Times New Roman"/>
          <w:b w:val="0"/>
          <w:caps/>
          <w:shadow/>
          <w:sz w:val="20"/>
          <w:szCs w:val="20"/>
        </w:rPr>
        <w:t>Землевладельцы - лица, владеющие и пользующиеся земельными участками на праве пожизненного наследуемого владения.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w:t>
      </w:r>
      <w:r w:rsidRPr="008E6031">
        <w:rPr>
          <w:rFonts w:ascii="Times New Roman" w:hAnsi="Times New Roman" w:cs="Times New Roman"/>
          <w:b w:val="0"/>
          <w:iCs/>
          <w:caps/>
          <w:shadow/>
          <w:sz w:val="20"/>
          <w:szCs w:val="20"/>
        </w:rPr>
        <w:t>иные зоны,</w:t>
      </w:r>
      <w:r w:rsidRPr="008E6031">
        <w:rPr>
          <w:rFonts w:ascii="Times New Roman" w:hAnsi="Times New Roman" w:cs="Times New Roman"/>
          <w:b w:val="0"/>
          <w:caps/>
          <w:shadow/>
          <w:sz w:val="20"/>
          <w:szCs w:val="20"/>
        </w:rPr>
        <w:t xml:space="preserve"> устанавливаемые в соответствии с законодательством Российской Федерации.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Изменение недвижимости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Капитальный ремонт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Коэффициент застройки (КЗ) - отношение территории земельного участка, которая может быть занята зданиями, ко всей площади участка (в процентах).</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Коэффициент плотности застройки или коэффициент строительного использования земельного участка (КПЗ)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w:t>
      </w:r>
      <w:r w:rsidRPr="008E6031">
        <w:rPr>
          <w:rFonts w:ascii="Times New Roman" w:hAnsi="Times New Roman" w:cs="Times New Roman"/>
          <w:b w:val="0"/>
          <w:caps/>
          <w:shadow/>
          <w:sz w:val="20"/>
          <w:szCs w:val="20"/>
        </w:rPr>
        <w:lastRenderedPageBreak/>
        <w:t>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39325A" w:rsidRPr="008E6031" w:rsidRDefault="0039325A" w:rsidP="0039325A">
      <w:pPr>
        <w:pStyle w:val="ConsTitle"/>
        <w:jc w:val="both"/>
        <w:rPr>
          <w:rFonts w:ascii="Times New Roman" w:hAnsi="Times New Roman" w:cs="Times New Roman"/>
          <w:b w:val="0"/>
          <w:caps/>
          <w:shadow/>
          <w:sz w:val="20"/>
          <w:szCs w:val="20"/>
        </w:rPr>
      </w:pPr>
      <w:bookmarkStart w:id="5" w:name="sub_5304"/>
      <w:bookmarkEnd w:id="4"/>
      <w:bookmarkEnd w:id="5"/>
      <w:r w:rsidRPr="008E6031">
        <w:rPr>
          <w:rFonts w:ascii="Times New Roman" w:hAnsi="Times New Roman" w:cs="Times New Roman"/>
          <w:b w:val="0"/>
          <w:caps/>
          <w:shadow/>
          <w:sz w:val="20"/>
          <w:szCs w:val="20"/>
        </w:rPr>
        <w:t>Красные линии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Линии градостроительного регулирования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Многоквартирный жилой дом - жилой дом, квартиры которого (две и более) имеют выход на общие лестничные клетки и общий для всего дома земельный участок.</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Малоэтажная жилая застройка - жилая застройка этажностью от  2 до 3 этажей включительно с обеспечением, как правило, непосредственной связи квартир с земельным участком.</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Многоэтажная жилая застройка - жилая застройка многоквартирными зданиями от 5 до 25 этажей (высотой до 75 метров).</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Населенный пункт - часть территории муниципального образования,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области. К населенным пунктам на территории муниципального образования Иркутской области относятся поселки, села, деревни.</w:t>
      </w:r>
    </w:p>
    <w:p w:rsidR="0039325A" w:rsidRPr="008E6031" w:rsidRDefault="0039325A" w:rsidP="0039325A">
      <w:pPr>
        <w:pStyle w:val="ConsTitle"/>
        <w:jc w:val="both"/>
        <w:rPr>
          <w:rFonts w:ascii="Times New Roman" w:hAnsi="Times New Roman" w:cs="Times New Roman"/>
          <w:b w:val="0"/>
          <w:caps/>
          <w:shadow/>
          <w:sz w:val="20"/>
          <w:szCs w:val="20"/>
        </w:rPr>
      </w:pPr>
      <w:bookmarkStart w:id="6" w:name="sub_5305"/>
      <w:r w:rsidRPr="008E6031">
        <w:rPr>
          <w:rFonts w:ascii="Times New Roman" w:hAnsi="Times New Roman" w:cs="Times New Roman"/>
          <w:b w:val="0"/>
          <w:caps/>
          <w:shadow/>
          <w:sz w:val="20"/>
          <w:szCs w:val="20"/>
        </w:rPr>
        <w:t>Обладатели сервитута - лица, имеющие право ограниченного пользования чужими земельными участками (сервитутом).</w:t>
      </w:r>
    </w:p>
    <w:bookmarkEnd w:id="6"/>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Объект индивидуального жилищного строительства – отдельно стоящие жилые дома с количеством этажей не более трех, предназначенные для проживания одной семьи.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Объект культурного наследия – объекты, представляющие собой историко-культурную ценность (памятники истории и культуры) с точки зрения истории, археологии, архитектуры, градостроительства, науки и техники, эстетики, этнологии и антропологии, социальной культуры и рекомендуемые для включения в единый государственный реестр объектов культурного наследия народов Российской Федерации.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Отступления от Правил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Прибрежная защитная полоса - часть водоохранной зоны, для которой вводятся </w:t>
      </w:r>
      <w:r w:rsidRPr="008E6031">
        <w:rPr>
          <w:rFonts w:ascii="Times New Roman" w:hAnsi="Times New Roman" w:cs="Times New Roman"/>
          <w:b w:val="0"/>
          <w:caps/>
          <w:shadow/>
          <w:sz w:val="20"/>
          <w:szCs w:val="20"/>
        </w:rPr>
        <w:lastRenderedPageBreak/>
        <w:t>дополнительные ограничения землепользования, застройки и природопользования.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Проектная документация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Планировка территории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Публичный сервитут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Разрешение на ввод объекта в эксплуатацию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Резервирование земельных участков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Реконструкция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Санитарно-защитная зона - территория между границами промышленной площадки и территорией жилой застройки, ландшафтно-рекреационной зоны, зоны отдыха, курорта с обязательным обозначением границ специальными информационными знаками.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lang w:val="en-US"/>
        </w:rPr>
        <w:t>C</w:t>
      </w:r>
      <w:r w:rsidRPr="008E6031">
        <w:rPr>
          <w:rFonts w:ascii="Times New Roman" w:hAnsi="Times New Roman" w:cs="Times New Roman"/>
          <w:b w:val="0"/>
          <w:caps/>
          <w:shadow/>
          <w:sz w:val="20"/>
          <w:szCs w:val="20"/>
        </w:rPr>
        <w:t>обственники земельных участков - лица, имеющие земельные участки в собственности.</w:t>
      </w:r>
    </w:p>
    <w:p w:rsidR="0039325A" w:rsidRPr="008E6031" w:rsidRDefault="0039325A" w:rsidP="0039325A">
      <w:pPr>
        <w:pStyle w:val="ConsTitle"/>
        <w:jc w:val="both"/>
        <w:rPr>
          <w:rFonts w:ascii="Times New Roman" w:hAnsi="Times New Roman" w:cs="Times New Roman"/>
          <w:b w:val="0"/>
          <w:caps/>
          <w:shadow/>
          <w:sz w:val="20"/>
          <w:szCs w:val="20"/>
        </w:rPr>
      </w:pPr>
      <w:bookmarkStart w:id="7" w:name="sub_5301"/>
      <w:r w:rsidRPr="008E6031">
        <w:rPr>
          <w:rFonts w:ascii="Times New Roman" w:hAnsi="Times New Roman" w:cs="Times New Roman"/>
          <w:b w:val="0"/>
          <w:caps/>
          <w:shadow/>
          <w:sz w:val="20"/>
          <w:szCs w:val="20"/>
        </w:rPr>
        <w:t>Среднеэтажная жилая застройка - жилая застройка многоквартирными зданиями этажностью до 5 этажей.</w:t>
      </w:r>
    </w:p>
    <w:bookmarkEnd w:id="7"/>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Строения и сооружения вспомогательного использования - любые постройки, за исключением основного здания, которые предназначены для обслуживания основного здания либо имеют вспомогательный характер (в том числе дворовые сооружения, бани, сараи, навесы и другие).</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Строительные изменения недвижимости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Строительство – создание зданий, строений, сооружений (в том числе на месте </w:t>
      </w:r>
      <w:r w:rsidRPr="008E6031">
        <w:rPr>
          <w:rFonts w:ascii="Times New Roman" w:hAnsi="Times New Roman" w:cs="Times New Roman"/>
          <w:b w:val="0"/>
          <w:caps/>
          <w:shadow/>
          <w:sz w:val="20"/>
          <w:szCs w:val="20"/>
        </w:rPr>
        <w:lastRenderedPageBreak/>
        <w:t>сносимых объектов капитального строительства).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Технические условия – информация о технических условиях подключения объектов капитального строительства к сетям инженерно-технического обеспечения.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Технические регламенты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Частный сервитут - право ограниченного пользования чужим недвижимым имуществом, останавливаемое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Целевое назначение земельных участков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Российской Федерации, настоящими Правилами, а также принадлежностью к целевым функциональным зонам, установленным генеральным планом муниципального образования.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Формирование земельного участка - индивидуализация земельного участка посредством определения: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его границ (документально и на местности);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разрешённого   использования   земельного   участка   в   соответствии    с градостроительным регламентом той зоны, в которой этот участок расположен;</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технических условий подключения объектов земельного участка к сетям инженерно-технического обеспечения.</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2. Правовой статус и Сфера применения настоящих Правил.</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numPr>
          <w:ilvl w:val="0"/>
          <w:numId w:val="36"/>
        </w:numPr>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Настоящие Правила являются нормативно-правовым актом МО «</w:t>
      </w:r>
      <w:r w:rsidR="00DD721B" w:rsidRPr="008E6031">
        <w:rPr>
          <w:rFonts w:ascii="Times New Roman" w:hAnsi="Times New Roman" w:cs="Times New Roman"/>
          <w:b w:val="0"/>
          <w:caps/>
          <w:shadow/>
          <w:sz w:val="20"/>
          <w:szCs w:val="20"/>
        </w:rPr>
        <w:t>Курумчинский</w:t>
      </w:r>
      <w:r w:rsidRPr="008E6031">
        <w:rPr>
          <w:rFonts w:ascii="Times New Roman" w:hAnsi="Times New Roman" w:cs="Times New Roman"/>
          <w:b w:val="0"/>
          <w:caps/>
          <w:shadow/>
          <w:sz w:val="20"/>
          <w:szCs w:val="20"/>
        </w:rPr>
        <w:t>», разработанным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Иркутской области и МО «Баяндаевский район».</w:t>
      </w:r>
    </w:p>
    <w:p w:rsidR="0039325A" w:rsidRPr="008E6031" w:rsidRDefault="0039325A" w:rsidP="0039325A">
      <w:pPr>
        <w:pStyle w:val="ConsTitle"/>
        <w:numPr>
          <w:ilvl w:val="0"/>
          <w:numId w:val="36"/>
        </w:numPr>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Настоящие Правила подлежат применению на территории муниципального образования в административных границах.</w:t>
      </w:r>
    </w:p>
    <w:p w:rsidR="0039325A" w:rsidRPr="008E6031" w:rsidRDefault="0039325A" w:rsidP="0039325A">
      <w:pPr>
        <w:pStyle w:val="ConsTitle"/>
        <w:numPr>
          <w:ilvl w:val="0"/>
          <w:numId w:val="36"/>
        </w:numPr>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Настоящие Правила обязательны для исполнения всеми субъектами, осуществляющими градостроительную деятельность на территории муниципального образования.</w:t>
      </w:r>
    </w:p>
    <w:p w:rsidR="0039325A" w:rsidRPr="008E6031" w:rsidRDefault="0039325A" w:rsidP="0039325A">
      <w:pPr>
        <w:pStyle w:val="ConsTitle"/>
        <w:numPr>
          <w:ilvl w:val="0"/>
          <w:numId w:val="36"/>
        </w:numPr>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Ответственность за нарушение настоящих Правил наступает согласно законодательству Российской Федерации и законодательству Иркутской области.</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Статья 3. Назначение и содержание Правил землепользования и застройки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МО «</w:t>
      </w:r>
      <w:r w:rsidR="00DD721B" w:rsidRPr="008E6031">
        <w:rPr>
          <w:rFonts w:ascii="Times New Roman" w:hAnsi="Times New Roman" w:cs="Times New Roman"/>
          <w:b w:val="0"/>
          <w:caps/>
          <w:shadow/>
          <w:sz w:val="20"/>
          <w:szCs w:val="20"/>
        </w:rPr>
        <w:t>Курумчинский</w:t>
      </w: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 Правила землепользования и застройки МО «</w:t>
      </w:r>
      <w:r w:rsidR="00DD721B" w:rsidRPr="008E6031">
        <w:rPr>
          <w:rFonts w:ascii="Times New Roman" w:hAnsi="Times New Roman" w:cs="Times New Roman"/>
          <w:b w:val="0"/>
          <w:caps/>
          <w:shadow/>
          <w:sz w:val="20"/>
          <w:szCs w:val="20"/>
        </w:rPr>
        <w:t>Курумчинский</w:t>
      </w:r>
      <w:r w:rsidRPr="008E6031">
        <w:rPr>
          <w:rFonts w:ascii="Times New Roman" w:hAnsi="Times New Roman" w:cs="Times New Roman"/>
          <w:b w:val="0"/>
          <w:caps/>
          <w:shadow/>
          <w:sz w:val="20"/>
          <w:szCs w:val="20"/>
        </w:rPr>
        <w:t xml:space="preserve">» определяют компетенцию органов местного самоуправления и должностных лиц муниципального образования в сфере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муниципального образования, порядок предоставления земельных участков физическим  и юридическим лицам, порядок изъятия земельных участков для государственных и муниципальных нужд.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2. Настоящие Правила в соответствии с Градостроительным  и Земельным Кодексами Российской Федерации вводят в сельском поселении систему регулирования землепользования и застройки, которая основана на </w:t>
      </w:r>
      <w:r w:rsidRPr="008E6031">
        <w:rPr>
          <w:rFonts w:ascii="Times New Roman" w:hAnsi="Times New Roman" w:cs="Times New Roman"/>
          <w:b w:val="0"/>
          <w:caps/>
          <w:shadow/>
          <w:sz w:val="20"/>
          <w:szCs w:val="20"/>
        </w:rPr>
        <w:lastRenderedPageBreak/>
        <w:t>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3. Целями Правил  являются:</w:t>
      </w:r>
    </w:p>
    <w:p w:rsidR="0039325A" w:rsidRPr="008E6031" w:rsidRDefault="0039325A" w:rsidP="0039325A">
      <w:pPr>
        <w:pStyle w:val="ConsTitle"/>
        <w:numPr>
          <w:ilvl w:val="0"/>
          <w:numId w:val="38"/>
        </w:numPr>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создание условий для устойчивого развития территории муниципального образования, сохранения окружающей среды и объектов культурного наследия; </w:t>
      </w:r>
    </w:p>
    <w:p w:rsidR="0039325A" w:rsidRPr="008E6031" w:rsidRDefault="0039325A" w:rsidP="0039325A">
      <w:pPr>
        <w:pStyle w:val="ConsTitle"/>
        <w:numPr>
          <w:ilvl w:val="0"/>
          <w:numId w:val="38"/>
        </w:numPr>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создание условий для планировки территории муниципального образования;</w:t>
      </w:r>
    </w:p>
    <w:p w:rsidR="0039325A" w:rsidRPr="008E6031" w:rsidRDefault="0039325A" w:rsidP="0039325A">
      <w:pPr>
        <w:pStyle w:val="ConsTitle"/>
        <w:numPr>
          <w:ilvl w:val="0"/>
          <w:numId w:val="38"/>
        </w:numPr>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9325A" w:rsidRPr="008E6031" w:rsidRDefault="0039325A" w:rsidP="0039325A">
      <w:pPr>
        <w:pStyle w:val="ConsTitle"/>
        <w:numPr>
          <w:ilvl w:val="0"/>
          <w:numId w:val="38"/>
        </w:numPr>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39325A" w:rsidRPr="008E6031" w:rsidRDefault="0039325A" w:rsidP="0039325A">
      <w:pPr>
        <w:pStyle w:val="ConsTitle"/>
        <w:numPr>
          <w:ilvl w:val="0"/>
          <w:numId w:val="38"/>
        </w:numPr>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39325A" w:rsidRPr="008E6031" w:rsidRDefault="0039325A" w:rsidP="0039325A">
      <w:pPr>
        <w:pStyle w:val="ConsTitle"/>
        <w:numPr>
          <w:ilvl w:val="0"/>
          <w:numId w:val="38"/>
        </w:numPr>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защита прав граждан и обеспечение равенства прав физических и юридических лиц в градостроительных отношениях;</w:t>
      </w:r>
    </w:p>
    <w:p w:rsidR="0039325A" w:rsidRPr="008E6031" w:rsidRDefault="0039325A" w:rsidP="0039325A">
      <w:pPr>
        <w:pStyle w:val="ConsTitle"/>
        <w:numPr>
          <w:ilvl w:val="0"/>
          <w:numId w:val="38"/>
        </w:numPr>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обеспечение открытости информации о правилах и условиях использования земельных участков, осуществления на них строительства и реконструкции; </w:t>
      </w:r>
    </w:p>
    <w:p w:rsidR="0039325A" w:rsidRPr="008E6031" w:rsidRDefault="0039325A" w:rsidP="0039325A">
      <w:pPr>
        <w:pStyle w:val="ConsTitle"/>
        <w:numPr>
          <w:ilvl w:val="0"/>
          <w:numId w:val="40"/>
        </w:numPr>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4. Настоящие Правила регламентируют деятельность органов и должностных лиц местного самоуправления муниципального образования, физических и юридических лиц в области землепользования и застройки:</w:t>
      </w:r>
    </w:p>
    <w:tbl>
      <w:tblPr>
        <w:tblW w:w="9369" w:type="dxa"/>
        <w:tblInd w:w="279" w:type="dxa"/>
        <w:tblLook w:val="04A0" w:firstRow="1" w:lastRow="0" w:firstColumn="1" w:lastColumn="0" w:noHBand="0" w:noVBand="1"/>
      </w:tblPr>
      <w:tblGrid>
        <w:gridCol w:w="369"/>
        <w:gridCol w:w="9000"/>
      </w:tblGrid>
      <w:tr w:rsidR="0039325A" w:rsidRPr="008E6031" w:rsidTr="0039325A">
        <w:tc>
          <w:tcPr>
            <w:tcW w:w="369" w:type="dxa"/>
          </w:tcPr>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tc>
        <w:tc>
          <w:tcPr>
            <w:tcW w:w="9000" w:type="dxa"/>
            <w:hideMark/>
          </w:tcPr>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предоставление разрешения на условно разрешённый вид использования земельного участка или объекта капитального строительства;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организацию и проведение публичных слушаний по вопросам землепользования и застройки;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разработку, согласование и утверждение проектной документации;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выдачу разрешений на строительство, разрешений на ввод объекта в эксплуатацию;</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подготовку документации по планировке территории;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внесение изменений в настоящие Правила.</w:t>
            </w:r>
          </w:p>
        </w:tc>
      </w:tr>
    </w:tbl>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5. Настоящие Правила обязательны для исполнения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и контролирующими градостроительную деятельность на территории муниципального образования.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6. Настоящие Правила содержат:</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 порядок применения настоящих Правил и внесения в них изменений;</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 карту градостроительного зонирования;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3) градостроительные регламенты.</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4. Цели градостроительного зонирования</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Целями введения системы регулирования землепользования и застройки, основанной на градостроительном зонировании, является: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 обеспечение условий для реализации планов и программ развития муниципального образования, систем инженерного обеспечения и социального обслуживания, сохранения культурно-исторической и природной среды;</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капитального строительства;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3) создание благоприятных условий для привлечения инвестиций в капитальное строительство и обустройство земельных участков и объектов капитального строительства посредством предоставления инвесторам возможности выбора наиболее эффективного вида их использования в соответствии с </w:t>
      </w:r>
      <w:r w:rsidRPr="008E6031">
        <w:rPr>
          <w:rFonts w:ascii="Times New Roman" w:hAnsi="Times New Roman" w:cs="Times New Roman"/>
          <w:b w:val="0"/>
          <w:caps/>
          <w:shadow/>
          <w:sz w:val="20"/>
          <w:szCs w:val="20"/>
        </w:rPr>
        <w:lastRenderedPageBreak/>
        <w:t>градостроительным регламентом.</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5. Порядок внесения изменений в настоящие Правила.</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 Основаниями для рассмотрения вопроса о внесении изменений в настоящие Правила являются: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 несоответствие Правил генеральному плану муниципального образования, возникшее в результате внесения в генеральный план изменений;</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 поступление предложений об изменении границ территориальных зон, изменении градостроительных регламентов.</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3. С предложениями о внесении изменений в настоящие Правила могут выступать:</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 органы исполнительной власти субъекта Российской Федерации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3) органы местного самоуправления муниципального образования в случаях, если необходимо совершенствовать порядок регулирования землепользования и застройки на соответствующей территории муниципального образования;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4)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4. Предложение о внесении изменений в настоящие Правила направляются в письменной форме в комиссию по землепользованию и застройке (далее – комиссия).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В течение пяти дней со дня поступления в комиссию предложения о внесении изменений в настоящие Правила копия такого предложения направляется в орган архитектуры и градостроительства Администрации МО «Баяндаевский район» (далее – орган архитектуры и градостроительства) для подготовки заключения о соответствии предложения утвержденной градостроительной документации муниципального образования, требованиям законодательства в области градостроительной деятельности. Заключение подготавливается в двухнедельный срок со дня получения копии предложения от комиссии и направляется в комиссию.</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5. Комиссия в течение тридцати дней со дня поступления предложения о внесении изменений в настоящие Правила рассматривает их и подготавливает с учетом заключения органа архитектуры и градостроительства свое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муниципального образования.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6. 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7. По поручению Главы муниципального образования комиссия не позднее чем по истечении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муниципального образования в сети «Интернет». Сообщение о принятии такого решения также может быть распространено по местному радио и телевидению.</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8. Проект о внесении изменения в настоящие Правила рассматривается на публичных слушаниях, проводимых в порядке, устанавливаемым решением Думы муниципального образования и уставом муниципального образования.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9.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w:t>
      </w:r>
      <w:r w:rsidRPr="008E6031">
        <w:rPr>
          <w:rFonts w:ascii="Times New Roman" w:hAnsi="Times New Roman" w:cs="Times New Roman"/>
          <w:b w:val="0"/>
          <w:caps/>
          <w:shadow/>
          <w:sz w:val="20"/>
          <w:szCs w:val="20"/>
        </w:rPr>
        <w:lastRenderedPageBreak/>
        <w:t>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10.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муниципального образования.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11. Глава муниципального образования в течение десяти дней после представления ему проекта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депутатов муниципального образования или об отклонении проекта и направлении его на доработку с указанием даты его повторного представления.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12. При внесении изменений в настоящие Правила на рассмотрение Думы муниципального образования представляются: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 решение Главы муниципального образования о внесении изменений с обосновывающими материалами;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 согласование изменений с органом архитектуры и градостроительства;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3) заключение комиссии;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4) протоколы публичных слушаний и заключение о результатах публичных слушаний.</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13. После утверждения Думой муниципального образования изменения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в сети «Интернет».</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14. Физические и юридические лица вправе оспорить решение о внесении изменений в настоящие Правила в судебном порядке.</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15. Органы государственной власти Российской Федерации, органы государственной власти субъекта Российской Федерации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схемы территориального планирования субъекта Российской Федерации, утвержденным до внесения изменений в настоящие Правила.</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6. Публичные слушания по вопросам землепользования и застройки на территории МО «</w:t>
      </w:r>
      <w:r w:rsidR="00DD721B" w:rsidRPr="008E6031">
        <w:rPr>
          <w:rFonts w:ascii="Times New Roman" w:hAnsi="Times New Roman" w:cs="Times New Roman"/>
          <w:b w:val="0"/>
          <w:caps/>
          <w:shadow/>
          <w:sz w:val="20"/>
          <w:szCs w:val="20"/>
        </w:rPr>
        <w:t>Курумчинский</w:t>
      </w: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 Публичные слушания  - форма реализации прав жителей муниципального образования на участие в процессе принятия решений органами местного самоуправления муниципального образования посредством проведения собрания для публичного обсуждения проектов нормативных правовых актов муниципального образования  и других общественно значимых вопросов.</w:t>
      </w:r>
    </w:p>
    <w:p w:rsidR="0039325A" w:rsidRPr="008E6031" w:rsidRDefault="0039325A" w:rsidP="0039325A">
      <w:pPr>
        <w:pStyle w:val="ConsTitle"/>
        <w:jc w:val="both"/>
        <w:rPr>
          <w:rFonts w:ascii="Times New Roman" w:hAnsi="Times New Roman" w:cs="Times New Roman"/>
          <w:b w:val="0"/>
          <w:caps/>
          <w:shadow/>
          <w:sz w:val="20"/>
          <w:szCs w:val="20"/>
        </w:rPr>
      </w:pPr>
      <w:bookmarkStart w:id="8" w:name="sub_1602"/>
      <w:r w:rsidRPr="008E6031">
        <w:rPr>
          <w:rFonts w:ascii="Times New Roman" w:hAnsi="Times New Roman" w:cs="Times New Roman"/>
          <w:b w:val="0"/>
          <w:caps/>
          <w:shadow/>
          <w:sz w:val="20"/>
          <w:szCs w:val="20"/>
        </w:rPr>
        <w:t>Публичные слушания проводятся по инициативе населения, администрации муниципального образования, Главы муниципального образования.</w:t>
      </w:r>
      <w:bookmarkEnd w:id="8"/>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Генерального плана муниципального образования, в том числе по внесению в него изменений, с участием жителей муниципального образования </w:t>
      </w:r>
      <w:r w:rsidRPr="008E6031">
        <w:rPr>
          <w:rFonts w:ascii="Times New Roman" w:hAnsi="Times New Roman" w:cs="Times New Roman"/>
          <w:b w:val="0"/>
          <w:caps/>
          <w:shadow/>
          <w:sz w:val="20"/>
          <w:szCs w:val="20"/>
        </w:rPr>
        <w:lastRenderedPageBreak/>
        <w:t>проводятся в обязательном порядке.</w:t>
      </w:r>
    </w:p>
    <w:p w:rsidR="0039325A" w:rsidRPr="008E6031" w:rsidRDefault="0039325A" w:rsidP="0039325A">
      <w:pPr>
        <w:pStyle w:val="ConsTitle"/>
        <w:jc w:val="both"/>
        <w:rPr>
          <w:rFonts w:ascii="Times New Roman" w:hAnsi="Times New Roman" w:cs="Times New Roman"/>
          <w:b w:val="0"/>
          <w:caps/>
          <w:shadow/>
          <w:sz w:val="20"/>
          <w:szCs w:val="20"/>
        </w:rPr>
      </w:pPr>
      <w:bookmarkStart w:id="9" w:name="sub_1603"/>
      <w:r w:rsidRPr="008E6031">
        <w:rPr>
          <w:rFonts w:ascii="Times New Roman" w:hAnsi="Times New Roman" w:cs="Times New Roman"/>
          <w:b w:val="0"/>
          <w:caps/>
          <w:shadow/>
          <w:sz w:val="20"/>
          <w:szCs w:val="20"/>
        </w:rPr>
        <w:t>Кроме того, на публичные слушания в обязательном порядке выносятся:</w:t>
      </w:r>
    </w:p>
    <w:tbl>
      <w:tblPr>
        <w:tblW w:w="9369" w:type="dxa"/>
        <w:tblInd w:w="279" w:type="dxa"/>
        <w:tblLook w:val="04A0" w:firstRow="1" w:lastRow="0" w:firstColumn="1" w:lastColumn="0" w:noHBand="0" w:noVBand="1"/>
      </w:tblPr>
      <w:tblGrid>
        <w:gridCol w:w="369"/>
        <w:gridCol w:w="9000"/>
      </w:tblGrid>
      <w:tr w:rsidR="0039325A" w:rsidRPr="008E6031" w:rsidTr="0039325A">
        <w:tc>
          <w:tcPr>
            <w:tcW w:w="369" w:type="dxa"/>
          </w:tcPr>
          <w:bookmarkEnd w:id="9"/>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tc>
        <w:tc>
          <w:tcPr>
            <w:tcW w:w="9000" w:type="dxa"/>
            <w:hideMark/>
          </w:tcPr>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проекты Правил землепользования и застройки и проекты внесения изменений и (или) дополнений в Правила;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проекты планировки территорий и проекты межевания территорий;</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вопросы  предоставления разрешений на условно разрешенный вид использования земельных участков и объектов капитального строительства;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вопросы отклонения от предельных параметров разрешенного строительства, реконструкции объектов капитального строительства;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изменение градостроительных регламентов зон и изменения в зонировании;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bookmarkStart w:id="10" w:name="sub_1634"/>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установление (прекращение) публичных сервитутов</w:t>
            </w:r>
            <w:bookmarkEnd w:id="10"/>
            <w:r w:rsidRPr="008E6031">
              <w:rPr>
                <w:rFonts w:ascii="Times New Roman" w:hAnsi="Times New Roman" w:cs="Times New Roman"/>
                <w:b w:val="0"/>
                <w:caps/>
                <w:shadow/>
                <w:sz w:val="20"/>
                <w:szCs w:val="20"/>
              </w:rPr>
              <w:t>.</w:t>
            </w:r>
          </w:p>
        </w:tc>
      </w:tr>
    </w:tbl>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3. Порядок организации и проведения публичных слушаний в сельском поселении определяется Администрацией муниципального образования.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4. Заинтересованные лица вправе письменно представить в Администрацию муниципального образования свои замечания и предложения, касающиеся рассматриваемого вопроса, для включения их в повестку дня публичных слушаний. На основании предложений и замечаний, поступивших не позднее, чем за 7 дней до даты проведения публичных слушаний Администрацией муниципального образования осуществляется рассмотрение поступивших предложений и замечаний для подготовки проекта рекомендаций публичных слушаний.</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Предложения и замечания, поступившие после указанного срока и во время проведения публичных слушаний, включаются в протокол публичных слушаний и учитываются при подготовке рекомендаций (заключений о результатах) публичных слушаний.</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5. Непосредственно перед началом публичных слушаний производится регистрация жителей муниципального образования - участников публичных слушаний.</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6. 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Результаты проведения публичных слушаний считаются положительными, если по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Результаты проведения публичных слушаний считаются отрицательными, если по рассматриваемому вопросу «против» проголосовало более половины зарегистрированных участников публичных слушаний, присутствующих на момент голосования.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7. В ходе публичных слушаний секретарём публичных слушаний ведётся протокол публичных слушаний, который содержит следующие сведения:</w:t>
      </w:r>
    </w:p>
    <w:tbl>
      <w:tblPr>
        <w:tblW w:w="9369" w:type="dxa"/>
        <w:tblInd w:w="279" w:type="dxa"/>
        <w:tblLook w:val="04A0" w:firstRow="1" w:lastRow="0" w:firstColumn="1" w:lastColumn="0" w:noHBand="0" w:noVBand="1"/>
      </w:tblPr>
      <w:tblGrid>
        <w:gridCol w:w="369"/>
        <w:gridCol w:w="9000"/>
      </w:tblGrid>
      <w:tr w:rsidR="0039325A" w:rsidRPr="008E6031" w:rsidTr="0039325A">
        <w:tc>
          <w:tcPr>
            <w:tcW w:w="369" w:type="dxa"/>
          </w:tcPr>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tc>
        <w:tc>
          <w:tcPr>
            <w:tcW w:w="9000" w:type="dxa"/>
            <w:hideMark/>
          </w:tcPr>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дата, время, место проведения публичных слушаний;</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присутствующие на публичных слушаниях (в том числе председательствующий и секретарь);</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повестка дня публичных слушаний;</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состав демонстрационных материалов (в том числе графических);</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мнения, комментарии, замечания и предложения, поступившие по каждому вопросу;</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письменные замечания и предложения заинтересованных лиц, представленные в Совет депутатов или Администрацию муниципального образования до проведения публичных слушаний;</w:t>
            </w:r>
          </w:p>
          <w:p w:rsidR="00F22586"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результаты голосования по каждому вопросу.</w:t>
            </w:r>
          </w:p>
        </w:tc>
      </w:tr>
    </w:tbl>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8. Протокол публичных слушаний составляется в одном экземпляре.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хранится в Администрации муниципального образования, другой выдаётся застройщику. Оба экземпляра протокола прошиваются и заверяются </w:t>
      </w:r>
      <w:r w:rsidRPr="008E6031">
        <w:rPr>
          <w:rFonts w:ascii="Times New Roman" w:hAnsi="Times New Roman" w:cs="Times New Roman"/>
          <w:b w:val="0"/>
          <w:caps/>
          <w:shadow/>
          <w:sz w:val="20"/>
          <w:szCs w:val="20"/>
        </w:rPr>
        <w:lastRenderedPageBreak/>
        <w:t>председательствующим с указанием количества прошитых листов. Протокол подписывается председательствующим и секретарем.</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9. Особенности проведения публичных слушаний по проекту Генерального плана муниципального образования, проекту Правил землепользования и застройки муниципального образования, проектам внесения изменений и (или) дополнений в них:</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9.1. Публичные слушания проводятся в каждом населенном пункте муниципального образования. При внесении изменений в Генплан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9.2. В целях доведения до населения информации о содержании проекта Генерального плана Администрация муниципального образования в обязательном порядке организует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местных или районных печатных средствах массовой информации, а также размещение информации на соответствующих сайтах.</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Экспозиция организуется не позднее, чем через 7 дней с момента принятия решения о проведении публичных слушаний, в месте проведения публичных слушаний и длится до подписания протокола публичных слушаний.</w:t>
      </w:r>
    </w:p>
    <w:p w:rsidR="0039325A" w:rsidRPr="008E6031" w:rsidRDefault="0039325A" w:rsidP="0039325A">
      <w:pPr>
        <w:pStyle w:val="ConsTitle"/>
        <w:jc w:val="both"/>
        <w:rPr>
          <w:rFonts w:ascii="Times New Roman" w:hAnsi="Times New Roman" w:cs="Times New Roman"/>
          <w:b w:val="0"/>
          <w:i/>
          <w:caps/>
          <w:shadow/>
          <w:sz w:val="20"/>
          <w:szCs w:val="20"/>
        </w:rPr>
      </w:pPr>
      <w:r w:rsidRPr="008E6031">
        <w:rPr>
          <w:rFonts w:ascii="Times New Roman" w:hAnsi="Times New Roman" w:cs="Times New Roman"/>
          <w:b w:val="0"/>
          <w:caps/>
          <w:shadow/>
          <w:sz w:val="20"/>
          <w:szCs w:val="20"/>
        </w:rPr>
        <w:t>9.3. Срок проведения публичных слушаний по проекту Генерального плана муниципального образования (проекту внесения изменений в Генеральный план муниципального образования)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двух месяцев.</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9.4. </w:t>
      </w:r>
      <w:bookmarkStart w:id="11" w:name="sub_31013"/>
      <w:r w:rsidRPr="008E6031">
        <w:rPr>
          <w:rFonts w:ascii="Times New Roman" w:hAnsi="Times New Roman" w:cs="Times New Roman"/>
          <w:b w:val="0"/>
          <w:caps/>
          <w:shadow/>
          <w:sz w:val="20"/>
          <w:szCs w:val="20"/>
        </w:rPr>
        <w:t xml:space="preserve">Продолжительность публичных слушаний по проекту Правил землепользования и застройки (проекту внесения изменений и (или) дополнений в Правила) составляет не менее двух и не более четырех месяцев со дня опубликования такого проекта.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9.5. По результатам проведения публичных слушаний лицами, ответственными за проведение публичных слушаний готовится заключение, которое подлежит опубликованию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в официальном публикаторе нормативных правовых актов органов местного самоуправления муниципального образования. </w:t>
      </w:r>
    </w:p>
    <w:bookmarkEnd w:id="11"/>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9.6. Заключение о результатах публичных слушаний содержит следующие сведения:</w:t>
      </w:r>
    </w:p>
    <w:tbl>
      <w:tblPr>
        <w:tblW w:w="9369" w:type="dxa"/>
        <w:tblInd w:w="279" w:type="dxa"/>
        <w:tblLook w:val="04A0" w:firstRow="1" w:lastRow="0" w:firstColumn="1" w:lastColumn="0" w:noHBand="0" w:noVBand="1"/>
      </w:tblPr>
      <w:tblGrid>
        <w:gridCol w:w="369"/>
        <w:gridCol w:w="9000"/>
      </w:tblGrid>
      <w:tr w:rsidR="0039325A" w:rsidRPr="008E6031" w:rsidTr="0039325A">
        <w:tc>
          <w:tcPr>
            <w:tcW w:w="369" w:type="dxa"/>
          </w:tcPr>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tc>
        <w:tc>
          <w:tcPr>
            <w:tcW w:w="9000" w:type="dxa"/>
            <w:hideMark/>
          </w:tcPr>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дата, время, место составления заключения;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повестка дня публичных слушаний;</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указание на опубликование (обнародование) решения о проведении публичных слушаний (источник, дата опубликования), а также на информирование общественности другими способами;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перечень письменных замечаний и предложений заинтересованных лиц, представленных в Администрацию муниципального образования;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указание на организацию экспозиции, состав демонстрируемых материалов;</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срок проведения экспозиции;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день (дни), время, место проведения публичных слушаний;</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результаты голосования по вопросам повестки дня публичных слушаний;</w:t>
            </w:r>
          </w:p>
          <w:p w:rsidR="00F22586"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общие выводы публичных слушаний.</w:t>
            </w:r>
          </w:p>
        </w:tc>
      </w:tr>
    </w:tbl>
    <w:p w:rsidR="0039325A" w:rsidRPr="008E6031" w:rsidRDefault="0039325A" w:rsidP="0039325A">
      <w:pPr>
        <w:pStyle w:val="ConsTitle"/>
        <w:jc w:val="both"/>
        <w:rPr>
          <w:rFonts w:ascii="Times New Roman" w:hAnsi="Times New Roman" w:cs="Times New Roman"/>
          <w:b w:val="0"/>
          <w:iCs/>
          <w:caps/>
          <w:shadow/>
          <w:sz w:val="20"/>
          <w:szCs w:val="20"/>
        </w:rPr>
      </w:pPr>
      <w:r w:rsidRPr="008E6031">
        <w:rPr>
          <w:rFonts w:ascii="Times New Roman" w:hAnsi="Times New Roman" w:cs="Times New Roman"/>
          <w:b w:val="0"/>
          <w:iCs/>
          <w:caps/>
          <w:shadow/>
          <w:sz w:val="20"/>
          <w:szCs w:val="20"/>
        </w:rPr>
        <w:t>9.7. Глава муниципального образования с учетом заключения о результатах публичных слушаний принимает решение:</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 о согласии с проектом Генплана и направлении его в Совет депутатов муниципального образования;</w:t>
      </w:r>
    </w:p>
    <w:p w:rsidR="0039325A" w:rsidRPr="008E6031" w:rsidRDefault="0039325A" w:rsidP="0039325A">
      <w:pPr>
        <w:pStyle w:val="ConsTitle"/>
        <w:jc w:val="both"/>
        <w:rPr>
          <w:rFonts w:ascii="Times New Roman" w:hAnsi="Times New Roman" w:cs="Times New Roman"/>
          <w:b w:val="0"/>
          <w:iCs/>
          <w:caps/>
          <w:shadow/>
          <w:sz w:val="20"/>
          <w:szCs w:val="20"/>
        </w:rPr>
      </w:pPr>
      <w:r w:rsidRPr="008E6031">
        <w:rPr>
          <w:rFonts w:ascii="Times New Roman" w:hAnsi="Times New Roman" w:cs="Times New Roman"/>
          <w:b w:val="0"/>
          <w:iCs/>
          <w:caps/>
          <w:shadow/>
          <w:sz w:val="20"/>
          <w:szCs w:val="20"/>
        </w:rPr>
        <w:t>2)  об отклонении проекта Генплана и о направлении его на доработку.</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10. Особенности проведения публичных слушаний по отдельным вопросам градостроительной деятельности: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10.1. Публичные слушания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В случае, если условно разрешённый вид использования земельного участка или </w:t>
      </w:r>
      <w:r w:rsidRPr="008E6031">
        <w:rPr>
          <w:rFonts w:ascii="Times New Roman" w:hAnsi="Times New Roman" w:cs="Times New Roman"/>
          <w:b w:val="0"/>
          <w:caps/>
          <w:shadow/>
          <w:sz w:val="20"/>
          <w:szCs w:val="20"/>
        </w:rPr>
        <w:lastRenderedPageBreak/>
        <w:t>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При этом лица, ответственные за проведение публичных слушаний, направляют извещения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Указанные извещения направляются в срок не позднее, чем в течение пятнадцати дней со дня принятия решения о проведении публичных слушаний.</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10.2. Публичные слушания по проекту планировки территории и (или) проекту 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 (или) проекта её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10.3. Публичные слушания по внесению изменений и (или) дополнений в Правила землепользования и застройки муниципального образования в связи с размещением или реконструкцией отдельного объекта капитального строительства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При этом лица, ответственные за проведение публичных слушаний, направляют извещения о проведении публичных слушаний по проекту внесения изменений и (или) дополнений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Указанные извещения направляются в срок не позднее, чем в течение пятнадцати дней со дня принятия Главой муниципального образования решения о проведении публичных слушаний по предложениям о внесении изменений и (или) дополнений в Правила землепользования и застройки.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11. Результаты публичных слушаний носят рекомендательный характер для органов местного самоуправления муниципального образования.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12. Финансирование организации и проведения публичных слушаний осуществляется за счет средств местного бюджета, за исключением, случаев проведения публичных слушаний по вопросам:</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предоставления разрешения на условно разрешённый вид использования земельного участка или объекта капитального строительства,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В данном случае расходы несёт застройщик (заявитель);</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установления (прекращения) публичного сервитута. Расходы несет инициатор установления (прекращения) публичного сервитута.</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7. Объекты и субъекты градостроительных отношений</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 Объектами градостроительных отношений в поселении является его территория, а также земельные участки и объекты капитального строительства, расположенные в границе муниципального образования.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 Субъектами градостроительных отношений на территории муниципального образования являются: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 органы государственной власти и органы местного самоуправления;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 физические и юридические лица.</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8. Виды органов, осуществляющих регулирование землепользования и застройки на территории муниципального образования</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 Органами местного самоуправления МО «</w:t>
      </w:r>
      <w:r w:rsidR="00DD721B" w:rsidRPr="008E6031">
        <w:rPr>
          <w:rFonts w:ascii="Times New Roman" w:hAnsi="Times New Roman" w:cs="Times New Roman"/>
          <w:b w:val="0"/>
          <w:caps/>
          <w:shadow/>
          <w:sz w:val="20"/>
          <w:szCs w:val="20"/>
        </w:rPr>
        <w:t>Курумчинский</w:t>
      </w:r>
      <w:r w:rsidRPr="008E6031">
        <w:rPr>
          <w:rFonts w:ascii="Times New Roman" w:hAnsi="Times New Roman" w:cs="Times New Roman"/>
          <w:b w:val="0"/>
          <w:caps/>
          <w:shadow/>
          <w:sz w:val="20"/>
          <w:szCs w:val="20"/>
        </w:rPr>
        <w:t>»,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МО «</w:t>
      </w:r>
      <w:r w:rsidR="00DD721B" w:rsidRPr="008E6031">
        <w:rPr>
          <w:rFonts w:ascii="Times New Roman" w:hAnsi="Times New Roman" w:cs="Times New Roman"/>
          <w:b w:val="0"/>
          <w:caps/>
          <w:shadow/>
          <w:sz w:val="20"/>
          <w:szCs w:val="20"/>
        </w:rPr>
        <w:t>Курумчинский</w:t>
      </w:r>
      <w:r w:rsidRPr="008E6031">
        <w:rPr>
          <w:rFonts w:ascii="Times New Roman" w:hAnsi="Times New Roman" w:cs="Times New Roman"/>
          <w:b w:val="0"/>
          <w:caps/>
          <w:shadow/>
          <w:sz w:val="20"/>
          <w:szCs w:val="20"/>
        </w:rPr>
        <w:t>» - Дума МО «</w:t>
      </w:r>
      <w:r w:rsidR="00DD721B" w:rsidRPr="008E6031">
        <w:rPr>
          <w:rFonts w:ascii="Times New Roman" w:hAnsi="Times New Roman" w:cs="Times New Roman"/>
          <w:b w:val="0"/>
          <w:caps/>
          <w:shadow/>
          <w:sz w:val="20"/>
          <w:szCs w:val="20"/>
        </w:rPr>
        <w:t>Курумчинский</w:t>
      </w:r>
      <w:r w:rsidRPr="008E6031">
        <w:rPr>
          <w:rFonts w:ascii="Times New Roman" w:hAnsi="Times New Roman" w:cs="Times New Roman"/>
          <w:b w:val="0"/>
          <w:caps/>
          <w:shadow/>
          <w:sz w:val="20"/>
          <w:szCs w:val="20"/>
        </w:rPr>
        <w:t>», глава МО «</w:t>
      </w:r>
      <w:r w:rsidR="00DD721B" w:rsidRPr="008E6031">
        <w:rPr>
          <w:rFonts w:ascii="Times New Roman" w:hAnsi="Times New Roman" w:cs="Times New Roman"/>
          <w:b w:val="0"/>
          <w:caps/>
          <w:shadow/>
          <w:sz w:val="20"/>
          <w:szCs w:val="20"/>
        </w:rPr>
        <w:t>Курумчинский</w:t>
      </w:r>
      <w:r w:rsidRPr="008E6031">
        <w:rPr>
          <w:rFonts w:ascii="Times New Roman" w:hAnsi="Times New Roman" w:cs="Times New Roman"/>
          <w:b w:val="0"/>
          <w:caps/>
          <w:shadow/>
          <w:sz w:val="20"/>
          <w:szCs w:val="20"/>
        </w:rPr>
        <w:t>» и исполнительно-распорядительный орган - администрация МО «</w:t>
      </w:r>
      <w:r w:rsidR="00DD721B" w:rsidRPr="008E6031">
        <w:rPr>
          <w:rFonts w:ascii="Times New Roman" w:hAnsi="Times New Roman" w:cs="Times New Roman"/>
          <w:b w:val="0"/>
          <w:caps/>
          <w:shadow/>
          <w:sz w:val="20"/>
          <w:szCs w:val="20"/>
        </w:rPr>
        <w:t>Курумчинский</w:t>
      </w:r>
      <w:r w:rsidRPr="008E6031">
        <w:rPr>
          <w:rFonts w:ascii="Times New Roman" w:hAnsi="Times New Roman" w:cs="Times New Roman"/>
          <w:b w:val="0"/>
          <w:caps/>
          <w:shadow/>
          <w:sz w:val="20"/>
          <w:szCs w:val="20"/>
        </w:rPr>
        <w:t xml:space="preserve">».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 Комиссия по подготовке проекта Правил является коллегиальным совещательным органом при администрации МО «</w:t>
      </w:r>
      <w:r w:rsidR="00DD721B" w:rsidRPr="008E6031">
        <w:rPr>
          <w:rFonts w:ascii="Times New Roman" w:hAnsi="Times New Roman" w:cs="Times New Roman"/>
          <w:b w:val="0"/>
          <w:caps/>
          <w:shadow/>
          <w:sz w:val="20"/>
          <w:szCs w:val="20"/>
        </w:rPr>
        <w:t>Курумчинский</w:t>
      </w:r>
      <w:r w:rsidRPr="008E6031">
        <w:rPr>
          <w:rFonts w:ascii="Times New Roman" w:hAnsi="Times New Roman" w:cs="Times New Roman"/>
          <w:b w:val="0"/>
          <w:caps/>
          <w:shadow/>
          <w:sz w:val="20"/>
          <w:szCs w:val="20"/>
        </w:rPr>
        <w:t xml:space="preserve">». </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9. Открытость и доступность информации о землепользовании и застройке</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 Настоящие Правила, градостроительная документация о градостроительном планировании развития территории муниципального образования, градостроительная документация о застройке территории муниципального образования являются открытыми для физических и юридических лиц.</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 Администрация муниципального образования обеспечивает возможность ознакомления с Правилами путём:</w:t>
      </w:r>
    </w:p>
    <w:tbl>
      <w:tblPr>
        <w:tblW w:w="9369" w:type="dxa"/>
        <w:tblInd w:w="279" w:type="dxa"/>
        <w:tblLook w:val="04A0" w:firstRow="1" w:lastRow="0" w:firstColumn="1" w:lastColumn="0" w:noHBand="0" w:noVBand="1"/>
      </w:tblPr>
      <w:tblGrid>
        <w:gridCol w:w="369"/>
        <w:gridCol w:w="9000"/>
      </w:tblGrid>
      <w:tr w:rsidR="0039325A" w:rsidRPr="008E6031" w:rsidTr="0039325A">
        <w:tc>
          <w:tcPr>
            <w:tcW w:w="369" w:type="dxa"/>
          </w:tcPr>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tc>
        <w:tc>
          <w:tcPr>
            <w:tcW w:w="9000" w:type="dxa"/>
            <w:hideMark/>
          </w:tcPr>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публикации Правил в официальном публикаторе нормативных правовых актов органов местного самоуправления муниципального образования;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создания условий для ознакомления с Правилами и градостроительной документацией  в администрации муниципального образования;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Предоставление выписок и изготовление копий осуществляется на платной основе.</w:t>
            </w:r>
          </w:p>
        </w:tc>
      </w:tr>
    </w:tbl>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3. Граждане имеют право участвовать в принятии решений по вопросам землепользования и застройки муниципального образования в соответствии с действующим законодательством Российской Федерации, Иркутской области,  нормативными правовыми актами органов местного самоуправления МО «Баяндаевский район» и МО «</w:t>
      </w:r>
      <w:r w:rsidR="00DD721B" w:rsidRPr="008E6031">
        <w:rPr>
          <w:rFonts w:ascii="Times New Roman" w:hAnsi="Times New Roman" w:cs="Times New Roman"/>
          <w:b w:val="0"/>
          <w:caps/>
          <w:shadow/>
          <w:sz w:val="20"/>
          <w:szCs w:val="20"/>
        </w:rPr>
        <w:t>Курумчинский</w:t>
      </w: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ГЛАВА </w:t>
      </w:r>
      <w:r w:rsidRPr="008E6031">
        <w:rPr>
          <w:rFonts w:ascii="Times New Roman" w:hAnsi="Times New Roman" w:cs="Times New Roman"/>
          <w:b w:val="0"/>
          <w:caps/>
          <w:shadow/>
          <w:sz w:val="20"/>
          <w:szCs w:val="20"/>
          <w:lang w:val="en-US"/>
        </w:rPr>
        <w:t>II</w:t>
      </w:r>
      <w:r w:rsidRPr="008E6031">
        <w:rPr>
          <w:rFonts w:ascii="Times New Roman" w:hAnsi="Times New Roman" w:cs="Times New Roman"/>
          <w:b w:val="0"/>
          <w:caps/>
          <w:shadow/>
          <w:sz w:val="20"/>
          <w:szCs w:val="20"/>
        </w:rPr>
        <w:t>. ПОЛНОМОЧИЯ ОРГАНОВ МЕСТНОГО САМОУПРАВЛЕНИЯ И КОМИССИИ ПО РЕГУЛИРОВАНИЮ ЗЕМЛЕПОЛЬЗОВАНИЮ И ЗАСТРОЙКЕ</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Статья 10. Полномочия представительного органа муниципального образования в области  землепользования и застройки </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 К полномочиям Совета депутатов муниципального образования в области землепользования и застройки относятся:</w:t>
      </w:r>
    </w:p>
    <w:tbl>
      <w:tblPr>
        <w:tblW w:w="9369" w:type="dxa"/>
        <w:tblInd w:w="279" w:type="dxa"/>
        <w:tblLook w:val="04A0" w:firstRow="1" w:lastRow="0" w:firstColumn="1" w:lastColumn="0" w:noHBand="0" w:noVBand="1"/>
      </w:tblPr>
      <w:tblGrid>
        <w:gridCol w:w="369"/>
        <w:gridCol w:w="9000"/>
      </w:tblGrid>
      <w:tr w:rsidR="0039325A" w:rsidRPr="008E6031" w:rsidTr="0039325A">
        <w:tc>
          <w:tcPr>
            <w:tcW w:w="369" w:type="dxa"/>
          </w:tcPr>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tc>
        <w:tc>
          <w:tcPr>
            <w:tcW w:w="9000" w:type="dxa"/>
            <w:hideMark/>
          </w:tcPr>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lastRenderedPageBreak/>
              <w:t>утверждение Генерального плана муниципального образования, а также внесение изменений в Генеральный план муниципального образования;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утверждение Правил землепользования и застройки муниципального образования,  внесение изменений и (или) дополнений в них;</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утверждение порядка подготовки документации по планировке территории, разрабатываемой на основании предложений органов местного самоуправления муниципального образования;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принятие концепций и программ развития муниципального образования, нормативных правовых актов в области регулирования градостроительных и земельно-имущественных отношений;</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назначение местных референдумов по вопросам территориального развития муниципального образования;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установление земельного налога;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установление ставок арендной платы за земли муниципального образования;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принятие решений об изъятии, в том числе путем выкупа, земельных участков для муниципальных нужд;</w:t>
            </w:r>
          </w:p>
          <w:p w:rsidR="0039325A" w:rsidRPr="008E6031" w:rsidRDefault="0039325A" w:rsidP="0039325A">
            <w:pPr>
              <w:pStyle w:val="ConsTitle"/>
              <w:jc w:val="both"/>
              <w:rPr>
                <w:rFonts w:ascii="Times New Roman" w:hAnsi="Times New Roman" w:cs="Times New Roman"/>
                <w:b w:val="0"/>
                <w:caps/>
                <w:shadow/>
                <w:sz w:val="20"/>
                <w:szCs w:val="20"/>
              </w:rPr>
            </w:pPr>
            <w:bookmarkStart w:id="12" w:name="sub_230209"/>
            <w:r w:rsidRPr="008E6031">
              <w:rPr>
                <w:rFonts w:ascii="Times New Roman" w:hAnsi="Times New Roman" w:cs="Times New Roman"/>
                <w:b w:val="0"/>
                <w:caps/>
                <w:shadow/>
                <w:sz w:val="20"/>
                <w:szCs w:val="20"/>
              </w:rPr>
              <w:t>назначение публичных слушаний, собраний граждан, определение порядка организации и проведения публичных слушаний;</w:t>
            </w:r>
            <w:bookmarkEnd w:id="12"/>
          </w:p>
          <w:p w:rsidR="0039325A" w:rsidRPr="008E6031" w:rsidRDefault="0039325A" w:rsidP="0039325A">
            <w:pPr>
              <w:pStyle w:val="ConsTitle"/>
              <w:jc w:val="both"/>
              <w:rPr>
                <w:rFonts w:ascii="Times New Roman" w:hAnsi="Times New Roman" w:cs="Times New Roman"/>
                <w:b w:val="0"/>
                <w:caps/>
                <w:shadow/>
                <w:sz w:val="20"/>
                <w:szCs w:val="20"/>
              </w:rPr>
            </w:pPr>
            <w:bookmarkStart w:id="13" w:name="sub_230217"/>
            <w:r w:rsidRPr="008E6031">
              <w:rPr>
                <w:rFonts w:ascii="Times New Roman" w:hAnsi="Times New Roman" w:cs="Times New Roman"/>
                <w:b w:val="0"/>
                <w:caps/>
                <w:shadow/>
                <w:sz w:val="20"/>
                <w:szCs w:val="20"/>
              </w:rPr>
              <w:lastRenderedPageBreak/>
              <w:t>утверждение соглашений о передаче полномочий по решению вопросов местного значения, заключенных с органами местного самоуправления муниципального района;</w:t>
            </w:r>
            <w:bookmarkEnd w:id="13"/>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регулирование земельных и градостроительных отношений в пределах полномочий, предоставленных законодательством Российской Федерации и Иркутской области;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иные полномочия, отнесенные к компетенции представительного органа Уставом муниципального образования, в соответствии с федеральным законодательством и законодательством  Иркутской области.</w:t>
            </w:r>
          </w:p>
        </w:tc>
      </w:tr>
    </w:tbl>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lastRenderedPageBreak/>
        <w:t>По указанным вопросам Совет народных депутатов муниципального образования принимает решения.</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Статья 11. Полномочия администрации муниципального образования в области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землепользования и застройки.</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 К полномочиям Главы муниципального образования относятся:</w:t>
      </w:r>
      <w:bookmarkStart w:id="14" w:name="sub_270214"/>
    </w:p>
    <w:tbl>
      <w:tblPr>
        <w:tblW w:w="9369" w:type="dxa"/>
        <w:tblInd w:w="279" w:type="dxa"/>
        <w:tblLook w:val="04A0" w:firstRow="1" w:lastRow="0" w:firstColumn="1" w:lastColumn="0" w:noHBand="0" w:noVBand="1"/>
      </w:tblPr>
      <w:tblGrid>
        <w:gridCol w:w="369"/>
        <w:gridCol w:w="9000"/>
      </w:tblGrid>
      <w:tr w:rsidR="0039325A" w:rsidRPr="008E6031" w:rsidTr="0039325A">
        <w:tc>
          <w:tcPr>
            <w:tcW w:w="369" w:type="dxa"/>
          </w:tcPr>
          <w:bookmarkEnd w:id="14"/>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tc>
        <w:tc>
          <w:tcPr>
            <w:tcW w:w="9000" w:type="dxa"/>
            <w:hideMark/>
          </w:tcPr>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принятие решения о подготовке проекта Генплана муниципального образования, а также о подготовке предложений о внесении изменений в Генплан муниципального образования;</w:t>
            </w:r>
          </w:p>
          <w:p w:rsidR="0039325A" w:rsidRPr="008E6031" w:rsidRDefault="0039325A" w:rsidP="0039325A">
            <w:pPr>
              <w:pStyle w:val="ConsTitle"/>
              <w:jc w:val="both"/>
              <w:rPr>
                <w:rFonts w:ascii="Times New Roman" w:hAnsi="Times New Roman" w:cs="Times New Roman"/>
                <w:b w:val="0"/>
                <w:caps/>
                <w:shadow/>
                <w:sz w:val="20"/>
                <w:szCs w:val="20"/>
              </w:rPr>
            </w:pPr>
            <w:bookmarkStart w:id="15" w:name="sub_270215"/>
            <w:r w:rsidRPr="008E6031">
              <w:rPr>
                <w:rFonts w:ascii="Times New Roman" w:hAnsi="Times New Roman" w:cs="Times New Roman"/>
                <w:b w:val="0"/>
                <w:caps/>
                <w:shadow/>
                <w:sz w:val="20"/>
                <w:szCs w:val="20"/>
              </w:rPr>
              <w:t>утверждение плана реализации Генплана муниципального образования;</w:t>
            </w:r>
            <w:bookmarkEnd w:id="15"/>
          </w:p>
          <w:p w:rsidR="0039325A" w:rsidRPr="008E6031" w:rsidRDefault="0039325A" w:rsidP="0039325A">
            <w:pPr>
              <w:pStyle w:val="ConsTitle"/>
              <w:jc w:val="both"/>
              <w:rPr>
                <w:rFonts w:ascii="Times New Roman" w:hAnsi="Times New Roman" w:cs="Times New Roman"/>
                <w:b w:val="0"/>
                <w:caps/>
                <w:shadow/>
                <w:sz w:val="20"/>
                <w:szCs w:val="20"/>
              </w:rPr>
            </w:pPr>
            <w:bookmarkStart w:id="16" w:name="sub_270216"/>
            <w:r w:rsidRPr="008E6031">
              <w:rPr>
                <w:rFonts w:ascii="Times New Roman" w:hAnsi="Times New Roman" w:cs="Times New Roman"/>
                <w:b w:val="0"/>
                <w:caps/>
                <w:shadow/>
                <w:sz w:val="20"/>
                <w:szCs w:val="20"/>
              </w:rPr>
              <w:t>принятие решения о разработке проекта Правил землепользования и застройки МО «</w:t>
            </w:r>
            <w:r w:rsidR="00DD721B" w:rsidRPr="008E6031">
              <w:rPr>
                <w:rFonts w:ascii="Times New Roman" w:hAnsi="Times New Roman" w:cs="Times New Roman"/>
                <w:b w:val="0"/>
                <w:caps/>
                <w:shadow/>
                <w:sz w:val="20"/>
                <w:szCs w:val="20"/>
              </w:rPr>
              <w:t>Курумчинский</w:t>
            </w:r>
            <w:r w:rsidRPr="008E6031">
              <w:rPr>
                <w:rFonts w:ascii="Times New Roman" w:hAnsi="Times New Roman" w:cs="Times New Roman"/>
                <w:b w:val="0"/>
                <w:caps/>
                <w:shadow/>
                <w:sz w:val="20"/>
                <w:szCs w:val="20"/>
              </w:rPr>
              <w:t>»;</w:t>
            </w:r>
            <w:bookmarkEnd w:id="16"/>
          </w:p>
          <w:p w:rsidR="0039325A" w:rsidRPr="008E6031" w:rsidRDefault="0039325A" w:rsidP="0039325A">
            <w:pPr>
              <w:pStyle w:val="ConsTitle"/>
              <w:jc w:val="both"/>
              <w:rPr>
                <w:rFonts w:ascii="Times New Roman" w:hAnsi="Times New Roman" w:cs="Times New Roman"/>
                <w:b w:val="0"/>
                <w:caps/>
                <w:shadow/>
                <w:sz w:val="20"/>
                <w:szCs w:val="20"/>
              </w:rPr>
            </w:pPr>
            <w:bookmarkStart w:id="17" w:name="sub_270217"/>
            <w:r w:rsidRPr="008E6031">
              <w:rPr>
                <w:rFonts w:ascii="Times New Roman" w:hAnsi="Times New Roman" w:cs="Times New Roman"/>
                <w:b w:val="0"/>
                <w:caps/>
                <w:shadow/>
                <w:sz w:val="20"/>
                <w:szCs w:val="20"/>
              </w:rPr>
              <w:t>утверждение состава и порядка деятельности (регламента) комиссии по подготовке проекта Генплана муниципального образования и Правил землепользования и застройки муниципального образования;</w:t>
            </w:r>
            <w:bookmarkEnd w:id="17"/>
          </w:p>
          <w:p w:rsidR="0039325A" w:rsidRPr="008E6031" w:rsidRDefault="0039325A" w:rsidP="0039325A">
            <w:pPr>
              <w:pStyle w:val="ConsTitle"/>
              <w:jc w:val="both"/>
              <w:rPr>
                <w:rFonts w:ascii="Times New Roman" w:hAnsi="Times New Roman" w:cs="Times New Roman"/>
                <w:b w:val="0"/>
                <w:caps/>
                <w:shadow/>
                <w:sz w:val="20"/>
                <w:szCs w:val="20"/>
              </w:rPr>
            </w:pPr>
            <w:bookmarkStart w:id="18" w:name="sub_270218"/>
            <w:r w:rsidRPr="008E6031">
              <w:rPr>
                <w:rFonts w:ascii="Times New Roman" w:hAnsi="Times New Roman" w:cs="Times New Roman"/>
                <w:b w:val="0"/>
                <w:caps/>
                <w:shadow/>
                <w:sz w:val="20"/>
                <w:szCs w:val="20"/>
              </w:rPr>
              <w:t>принятие решения о предоставлении разрешения на условно разрешенный вид использования земельного участка или объекта капитального строительства, а также разрешения на отклонение от предельных параметров разрешенного строительства;</w:t>
            </w:r>
            <w:bookmarkEnd w:id="18"/>
          </w:p>
          <w:p w:rsidR="0039325A" w:rsidRPr="008E6031" w:rsidRDefault="0039325A" w:rsidP="0039325A">
            <w:pPr>
              <w:pStyle w:val="ConsTitle"/>
              <w:jc w:val="both"/>
              <w:rPr>
                <w:rFonts w:ascii="Times New Roman" w:hAnsi="Times New Roman" w:cs="Times New Roman"/>
                <w:b w:val="0"/>
                <w:caps/>
                <w:shadow/>
                <w:sz w:val="20"/>
                <w:szCs w:val="20"/>
              </w:rPr>
            </w:pPr>
            <w:bookmarkStart w:id="19" w:name="sub_270219"/>
            <w:bookmarkEnd w:id="19"/>
            <w:r w:rsidRPr="008E6031">
              <w:rPr>
                <w:rFonts w:ascii="Times New Roman" w:hAnsi="Times New Roman" w:cs="Times New Roman"/>
                <w:b w:val="0"/>
                <w:caps/>
                <w:shadow/>
                <w:sz w:val="20"/>
                <w:szCs w:val="20"/>
              </w:rPr>
              <w:t>принятие решений о развитии застроенных территорий;</w:t>
            </w:r>
          </w:p>
          <w:p w:rsidR="0039325A" w:rsidRPr="008E6031" w:rsidRDefault="0039325A" w:rsidP="0039325A">
            <w:pPr>
              <w:pStyle w:val="ConsTitle"/>
              <w:jc w:val="both"/>
              <w:rPr>
                <w:rFonts w:ascii="Times New Roman" w:hAnsi="Times New Roman" w:cs="Times New Roman"/>
                <w:b w:val="0"/>
                <w:caps/>
                <w:shadow/>
                <w:sz w:val="20"/>
                <w:szCs w:val="20"/>
              </w:rPr>
            </w:pPr>
            <w:bookmarkStart w:id="20" w:name="sub_270221"/>
            <w:r w:rsidRPr="008E6031">
              <w:rPr>
                <w:rFonts w:ascii="Times New Roman" w:hAnsi="Times New Roman" w:cs="Times New Roman"/>
                <w:b w:val="0"/>
                <w:caps/>
                <w:shadow/>
                <w:sz w:val="20"/>
                <w:szCs w:val="20"/>
              </w:rPr>
              <w:t>иные полномочия в соответствии с действующим законодательством и Уставом муниципального образования.</w:t>
            </w:r>
            <w:bookmarkEnd w:id="20"/>
          </w:p>
        </w:tc>
      </w:tr>
    </w:tbl>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По указанным вопросам Глава муниципального образования  принимает постановления.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 Полномочия Администрации МО «</w:t>
      </w:r>
      <w:r w:rsidR="00DD721B" w:rsidRPr="008E6031">
        <w:rPr>
          <w:rFonts w:ascii="Times New Roman" w:hAnsi="Times New Roman" w:cs="Times New Roman"/>
          <w:b w:val="0"/>
          <w:caps/>
          <w:shadow/>
          <w:sz w:val="20"/>
          <w:szCs w:val="20"/>
        </w:rPr>
        <w:t>Курумчинский</w:t>
      </w:r>
      <w:r w:rsidRPr="008E6031">
        <w:rPr>
          <w:rFonts w:ascii="Times New Roman" w:hAnsi="Times New Roman" w:cs="Times New Roman"/>
          <w:b w:val="0"/>
          <w:caps/>
          <w:shadow/>
          <w:sz w:val="20"/>
          <w:szCs w:val="20"/>
        </w:rPr>
        <w:t>»:</w:t>
      </w:r>
    </w:p>
    <w:tbl>
      <w:tblPr>
        <w:tblW w:w="9369" w:type="dxa"/>
        <w:tblInd w:w="279" w:type="dxa"/>
        <w:tblLook w:val="04A0" w:firstRow="1" w:lastRow="0" w:firstColumn="1" w:lastColumn="0" w:noHBand="0" w:noVBand="1"/>
      </w:tblPr>
      <w:tblGrid>
        <w:gridCol w:w="369"/>
        <w:gridCol w:w="9000"/>
      </w:tblGrid>
      <w:tr w:rsidR="0039325A" w:rsidRPr="008E6031" w:rsidTr="0039325A">
        <w:tc>
          <w:tcPr>
            <w:tcW w:w="369" w:type="dxa"/>
          </w:tcPr>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lastRenderedPageBreak/>
              <w:t>-</w:t>
            </w:r>
          </w:p>
        </w:tc>
        <w:tc>
          <w:tcPr>
            <w:tcW w:w="9000" w:type="dxa"/>
            <w:hideMark/>
          </w:tcPr>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lastRenderedPageBreak/>
              <w:t>осуществляет правомочия собственника в отношении муниципального имущества в соответствии с требованиями действующего законодательства;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осуществляет резервирование и изъятие, в том числе путем выкупа, земельных участков для муниципальных нужд;</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из одной категории в другую в пределах своих полномочий;</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осуществляет управление и распоряжение земельными участками, находящимися в муниципальной собственности;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осуществляет разработку и реализацию местных программ использования и охраны земель;</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осуществляет муниципальный контроль за использованием земель муниципального образования;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осуществляет подготовку проекта Генплана муниципального образования, а также подготовку предложений о внесении изменений в Генплан муниципального образования;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реализует Генплан муниципального образования;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разрабатывает проект Правил землепользования и застройки муниципального образования;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разрабатывает и утверждает местные нормативы градостроительного проектирования;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обеспечивает подготовку документации по планировке территории;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осуществляет формирование земельных участков;</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осуществляет выдачу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осуществляет согласование в случаях, предусмотренных </w:t>
            </w:r>
            <w:r w:rsidRPr="008E6031">
              <w:rPr>
                <w:rFonts w:ascii="Times New Roman" w:hAnsi="Times New Roman" w:cs="Times New Roman"/>
                <w:b w:val="0"/>
                <w:caps/>
                <w:shadow/>
                <w:sz w:val="20"/>
                <w:szCs w:val="20"/>
              </w:rPr>
              <w:lastRenderedPageBreak/>
              <w:t>законодательством, проектной документации по объектам жилищно-гражданского, производственного, коммунального и природоохранного назначения, инженерной и транспортной инфраструктур, благоустройству территории муниципального образования;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принимает в установленном порядке решения о переводе жилых помещений в нежилые  и нежилых помещений в жилые;</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согласовывает переустройство и перепланировку жилых помещений;</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осуществляет иные полномочия, отнесенные к компетенции Администрации Уставом муниципального образования.</w:t>
            </w:r>
          </w:p>
        </w:tc>
      </w:tr>
    </w:tbl>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lastRenderedPageBreak/>
        <w:t>По указанным вопросам издаются постановления или распоряжения Главы муниципального образования.</w:t>
      </w:r>
    </w:p>
    <w:p w:rsidR="0039325A" w:rsidRPr="008E6031" w:rsidRDefault="0039325A" w:rsidP="0039325A">
      <w:pPr>
        <w:pStyle w:val="ConsTitle"/>
        <w:jc w:val="both"/>
        <w:rPr>
          <w:rFonts w:ascii="Times New Roman" w:hAnsi="Times New Roman" w:cs="Times New Roman"/>
          <w:b w:val="0"/>
          <w:caps/>
          <w:shadow/>
          <w:sz w:val="20"/>
          <w:szCs w:val="20"/>
        </w:rPr>
      </w:pPr>
    </w:p>
    <w:tbl>
      <w:tblPr>
        <w:tblW w:w="0" w:type="auto"/>
        <w:tblInd w:w="675" w:type="dxa"/>
        <w:tblLayout w:type="fixed"/>
        <w:tblLook w:val="04A0" w:firstRow="1" w:lastRow="0" w:firstColumn="1" w:lastColumn="0" w:noHBand="0" w:noVBand="1"/>
      </w:tblPr>
      <w:tblGrid>
        <w:gridCol w:w="8612"/>
      </w:tblGrid>
      <w:tr w:rsidR="0039325A" w:rsidRPr="008E6031" w:rsidTr="0039325A">
        <w:tc>
          <w:tcPr>
            <w:tcW w:w="8612" w:type="dxa"/>
            <w:hideMark/>
          </w:tcPr>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Статья 12. Полномочия комиссия по землепользованию и застройке </w:t>
            </w:r>
          </w:p>
        </w:tc>
      </w:tr>
    </w:tbl>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1. Комиссия по землепользованию и застройке на территории муниципального образования (далее также – Комиссия по землепользованию и застройке, Комиссия) является постоянно действующим коллегиальным органом при Администрации муниципального образования, созданным для подготовки решения вопросов в области землепользования и застройки на территории муниципального образования.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 Комиссия в своей деятельности руководствуется Земельным Кодексом Российской Федерации, Градостроительным Кодексом Российской Федерации, нормативными правовыми актами органов государственной власти Российской Федерации, Иркутской области, органов местного самоуправления МО «Баяндаевский район», МО «</w:t>
      </w:r>
      <w:r w:rsidR="00DD721B" w:rsidRPr="008E6031">
        <w:rPr>
          <w:rFonts w:ascii="Times New Roman" w:hAnsi="Times New Roman" w:cs="Times New Roman"/>
          <w:b w:val="0"/>
          <w:caps/>
          <w:shadow/>
          <w:sz w:val="20"/>
          <w:szCs w:val="20"/>
        </w:rPr>
        <w:t>Курумчинский</w:t>
      </w: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3. К полномочиям комиссии – постоянно действующего коллегиального органа в области землепользования и застройки, относятся: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 Рассмотрение предложений о внесении изменений в настоящие Правила.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 Подготовка заключения о внесении изменения в настоящие Правила.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3) Организация и проведение публичных слушаний по вопросу внесения изменений в настоящие Правила, представление разрешения на условно-разрешенный вид использования земельного участка или объекта капитального строительства, иным вопросам землепользования и застройки.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4) Организация и проведение публичных слушаний по обсуждению проектов Генерального плана муниципального образования, Правил землепользования и застройки, проектов планировки, решений об отклонении от предельных размеров земельного участка предоставление разрешений на условно-разрешенный вид использования земельных участков.</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5) Иные полномочия, отнесенные к компетенции комиссии муниципальными правовыми актами Главы муниципального образования.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4. Состав комиссии и положения о ней утверждаются постановлением Главы муниципального образования.</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ГЛАВА </w:t>
      </w:r>
      <w:r w:rsidRPr="008E6031">
        <w:rPr>
          <w:rFonts w:ascii="Times New Roman" w:hAnsi="Times New Roman" w:cs="Times New Roman"/>
          <w:b w:val="0"/>
          <w:caps/>
          <w:shadow/>
          <w:sz w:val="20"/>
          <w:szCs w:val="20"/>
          <w:lang w:val="en-US"/>
        </w:rPr>
        <w:t>III</w:t>
      </w:r>
      <w:r w:rsidRPr="008E6031">
        <w:rPr>
          <w:rFonts w:ascii="Times New Roman" w:hAnsi="Times New Roman" w:cs="Times New Roman"/>
          <w:b w:val="0"/>
          <w:caps/>
          <w:shadow/>
          <w:sz w:val="20"/>
          <w:szCs w:val="20"/>
        </w:rPr>
        <w:t>. ПОРЯДОК ПОДГОТОВКИ ДОКУМЕНТАЦИИ ПО ПЛАНИРОВКЕ ТЕРРИТОРИИ ОРГАНАМИ МЕСТНОГО САМОУПРАВЛЕНИЯ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Статья 13. Назначение, виды и состав документации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по планировке территории муниципального образования</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Иркутской области, настоящими Правилами.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tbl>
      <w:tblPr>
        <w:tblW w:w="9369" w:type="dxa"/>
        <w:tblInd w:w="279" w:type="dxa"/>
        <w:tblLook w:val="04A0" w:firstRow="1" w:lastRow="0" w:firstColumn="1" w:lastColumn="0" w:noHBand="0" w:noVBand="1"/>
      </w:tblPr>
      <w:tblGrid>
        <w:gridCol w:w="369"/>
        <w:gridCol w:w="9000"/>
      </w:tblGrid>
      <w:tr w:rsidR="0039325A" w:rsidRPr="008E6031" w:rsidTr="0039325A">
        <w:tc>
          <w:tcPr>
            <w:tcW w:w="369" w:type="dxa"/>
          </w:tcPr>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tc>
        <w:tc>
          <w:tcPr>
            <w:tcW w:w="9000" w:type="dxa"/>
            <w:hideMark/>
          </w:tcPr>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проектов планировки как отдельных документов;</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проектов планировки с проектами межевания в их составе;</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градостроительных планов земельных участков как самостоятельных документов (вне состава проектов межевания).</w:t>
            </w:r>
          </w:p>
        </w:tc>
      </w:tr>
    </w:tbl>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3. Решения о разработке тех или иных видов документации по планировке территории применительно к различным случаям принимаются Главой муниципального образования с учетом характеристик планируемого развития конкретной территории, а также следующих особенностей:</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lastRenderedPageBreak/>
        <w:t>1) проект планировки территории разрабатывается в случаях, когда посредством красных линий необходимо определить, изменить:</w:t>
      </w:r>
    </w:p>
    <w:tbl>
      <w:tblPr>
        <w:tblW w:w="9369" w:type="dxa"/>
        <w:tblInd w:w="279" w:type="dxa"/>
        <w:tblLook w:val="04A0" w:firstRow="1" w:lastRow="0" w:firstColumn="1" w:lastColumn="0" w:noHBand="0" w:noVBand="1"/>
      </w:tblPr>
      <w:tblGrid>
        <w:gridCol w:w="369"/>
        <w:gridCol w:w="9000"/>
      </w:tblGrid>
      <w:tr w:rsidR="0039325A" w:rsidRPr="008E6031" w:rsidTr="0039325A">
        <w:tc>
          <w:tcPr>
            <w:tcW w:w="369" w:type="dxa"/>
          </w:tcPr>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tc>
        <w:tc>
          <w:tcPr>
            <w:tcW w:w="9000" w:type="dxa"/>
            <w:hideMark/>
          </w:tcPr>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границы планировочных элементов территории (кварталов, микрорайонов);</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границы земельных участков общего пользования и линейных объектов без определения границ иных земельных участков;</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границы зон действия публичных сервитутов для обеспечения проездов, проходов по соответствующей территории;</w:t>
            </w:r>
          </w:p>
        </w:tc>
      </w:tr>
    </w:tbl>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 проект планировки территории с проектами межевания территорий в их составе разрабатывается в случаях, когда помимо границ, указанных в подпункте 1 пункта 3 настоящей статьи, необходимо определить, изменить:</w:t>
      </w:r>
    </w:p>
    <w:tbl>
      <w:tblPr>
        <w:tblW w:w="9369" w:type="dxa"/>
        <w:tblInd w:w="279" w:type="dxa"/>
        <w:tblLook w:val="04A0" w:firstRow="1" w:lastRow="0" w:firstColumn="1" w:lastColumn="0" w:noHBand="0" w:noVBand="1"/>
      </w:tblPr>
      <w:tblGrid>
        <w:gridCol w:w="369"/>
        <w:gridCol w:w="9000"/>
      </w:tblGrid>
      <w:tr w:rsidR="0039325A" w:rsidRPr="008E6031" w:rsidTr="0039325A">
        <w:tc>
          <w:tcPr>
            <w:tcW w:w="369" w:type="dxa"/>
          </w:tcPr>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tc>
        <w:tc>
          <w:tcPr>
            <w:tcW w:w="9000" w:type="dxa"/>
            <w:hideMark/>
          </w:tcPr>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границы земельных участков, которые не являются земельными участками общего пользования;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границы зон действия публичных сервитутов;</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границы зон планируемого размещения объектов капитального строительства для реализации государственных или муниципальных нужд;</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подготовить градостроительные планы вновь образуемых, изменяемых земельных участков;</w:t>
            </w:r>
          </w:p>
        </w:tc>
      </w:tr>
    </w:tbl>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3) проекты межевания территорий как самостоятельные документы (вне состава проекта планировки территории) с обязательным включением в их состав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4) градостроительные планы земельных участков как самостоятельные документы (вне состава проектов межевания территорий)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4. Посредством документации по планировке территории определяются: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 линии градостроительного регулирования, в том числе:</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б) линии регулирования застройки, если они не определены градостроительными регламентами в составе настоящих Правил;</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ж) границы земельных участков на территориях существующей застройки, не разделенных на земельные участки;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 в соответствии с главой 5 Градостроительного Кодекса Российской Федерации.</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lastRenderedPageBreak/>
        <w:t xml:space="preserve">Статья 14. Порядок подготовки и утверждения проектов планировки и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проектов межевания территории</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в соответствии со ст. 45 Градостроительного кодекса РФ.</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 Решения о подготовке документации по планировке территории (о внесении изменений в утвержденную документацию по планировке территории) принимается главой администрации МО «</w:t>
      </w:r>
      <w:r w:rsidR="00DD721B" w:rsidRPr="008E6031">
        <w:rPr>
          <w:rFonts w:ascii="Times New Roman" w:hAnsi="Times New Roman" w:cs="Times New Roman"/>
          <w:b w:val="0"/>
          <w:caps/>
          <w:shadow/>
          <w:sz w:val="20"/>
          <w:szCs w:val="20"/>
        </w:rPr>
        <w:t>Курумчинский</w:t>
      </w:r>
      <w:r w:rsidRPr="008E6031">
        <w:rPr>
          <w:rFonts w:ascii="Times New Roman" w:hAnsi="Times New Roman" w:cs="Times New Roman"/>
          <w:b w:val="0"/>
          <w:caps/>
          <w:shadow/>
          <w:sz w:val="20"/>
          <w:szCs w:val="20"/>
        </w:rPr>
        <w:t>» по собственной инициативе либо на основании предложений физических или юридических лиц в форме распоряжения.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В данном распоряжении определяются: сроки подготовки документации, структурное подразделение администрации, уполномоченное выступать заказчиком работ по подготовке документации, координировать и контролировать ход выполнения работ исполнителем, порядок и сроки размещения заказа на выполнение работ, порядок организации работ по сбору исходных данных для подготовки документации.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3. Распоряжением о подготовке документации по планировке территории может быть образованна комиссия по подготовке документации, как полномочный и совещательный орган, обеспечивающий координацию работ.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4. Уполномоченный орган МО «</w:t>
      </w:r>
      <w:r w:rsidR="00DD721B" w:rsidRPr="008E6031">
        <w:rPr>
          <w:rFonts w:ascii="Times New Roman" w:hAnsi="Times New Roman" w:cs="Times New Roman"/>
          <w:b w:val="0"/>
          <w:caps/>
          <w:shadow/>
          <w:sz w:val="20"/>
          <w:szCs w:val="20"/>
        </w:rPr>
        <w:t>Курумчинский</w:t>
      </w:r>
      <w:r w:rsidRPr="008E6031">
        <w:rPr>
          <w:rFonts w:ascii="Times New Roman" w:hAnsi="Times New Roman" w:cs="Times New Roman"/>
          <w:b w:val="0"/>
          <w:caps/>
          <w:shadow/>
          <w:sz w:val="20"/>
          <w:szCs w:val="20"/>
        </w:rPr>
        <w:t>» обеспечивает подготовку документации по планировке территории на основании генерального плана муниципального образования.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Распоряжение главы МО «</w:t>
      </w:r>
      <w:r w:rsidR="00DD721B" w:rsidRPr="008E6031">
        <w:rPr>
          <w:rFonts w:ascii="Times New Roman" w:hAnsi="Times New Roman" w:cs="Times New Roman"/>
          <w:b w:val="0"/>
          <w:caps/>
          <w:shadow/>
          <w:sz w:val="20"/>
          <w:szCs w:val="20"/>
        </w:rPr>
        <w:t>Курумчинский</w:t>
      </w:r>
      <w:r w:rsidRPr="008E6031">
        <w:rPr>
          <w:rFonts w:ascii="Times New Roman" w:hAnsi="Times New Roman" w:cs="Times New Roman"/>
          <w:b w:val="0"/>
          <w:caps/>
          <w:shadow/>
          <w:sz w:val="20"/>
          <w:szCs w:val="20"/>
        </w:rPr>
        <w:t>»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течении трех дней со дня принятия такого распоряжения и размещается на официальном сайте в сети «Интернет».</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Физические или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5. В целях определения исполнителя работ проводятся торги (конкурсы) в порядке, установленном Федеральным законом от 21 июля 2005г. № 9493 «О размещении заказов на поставки товаров, выполнения работ, оказания услуг для государственных и муниципальных нужд».</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 победителем торгов (конкурса) заключается муниципальный контракт на выполнение работ по подготовке документации по планировки территории.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6. Подготовка документации по планировки территории осуществляется на основании градостроительного задания, выданного органами местного самоуправления или по согласованию с ним заказчиком.</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 7. Уполномоченный орган МО «</w:t>
      </w:r>
      <w:r w:rsidR="00DD721B" w:rsidRPr="008E6031">
        <w:rPr>
          <w:rFonts w:ascii="Times New Roman" w:hAnsi="Times New Roman" w:cs="Times New Roman"/>
          <w:b w:val="0"/>
          <w:caps/>
          <w:shadow/>
          <w:sz w:val="20"/>
          <w:szCs w:val="20"/>
        </w:rPr>
        <w:t>Курумчинский</w:t>
      </w:r>
      <w:r w:rsidRPr="008E6031">
        <w:rPr>
          <w:rFonts w:ascii="Times New Roman" w:hAnsi="Times New Roman" w:cs="Times New Roman"/>
          <w:b w:val="0"/>
          <w:caps/>
          <w:shadow/>
          <w:sz w:val="20"/>
          <w:szCs w:val="20"/>
        </w:rPr>
        <w:t>» в течение тридцати дней со дня получения осуществляет проверку подготовленной документации на соответствие требованиям, установленными частью 10 ст. 45 Градостроительного кодекса РФ, по результатам которой принимают решение о направлении документации для обсуждения на публичных слушаниях или об отклонении документации и о направлении ее на доработку.</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8. Уполномоченный орган администрации муниципального образования организует и проводит публичные слушания по проектам планировки территории в соответствии с положениями ст. 46 Градостроительного кодекса РФ.</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9.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размещению на официальном сайте в сети «Интернет».</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10. Уполномоченный орган администрации муниципального образования направляет главе муниципального образования подготовленную документацию, протокол публичных слушаний и заключение о результатах публичных слушаний не позднее чем через пятнадцать дней со дня проведения публичных слушаний.</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11. Глава администрации муниципального образования с учетом протокола публичных слушаний и заключения о результатах публичных слушаний принимает решение об утверждении документации или об отклонении документации и направлении ее на доработку.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12.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официальной информации, в течение семи дней со дня утверждения и размещается на официальном сайте администрации в сети «Интернет».</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lastRenderedPageBreak/>
        <w:t xml:space="preserve">13. Описанный выше порядок подготовки документации по планировке территории не распространяется на случаи подготовки градостроительных планов земельных участков в виде отдельных самостоятельных документов.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Подготовка градостроительных планов земельных участков в виде отдельных самостоятельных документов осуществляется в соответствии с частями 17, 18 Градостроительного кодекса РФ.</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Градостроительные планы земельных участков утверждаются уполномоченным должностным лицом органа местного самоуправления в порядке, установленном муниципальным правовым актом.</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Форма градостроительного плана земельного участка утверждена Приказом Минрегионразвития Российской Федерации от 10.05.2011. № 207.</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14. Описанный выше порядок подготовки и утверждения документации по планировке территории в равной мере распространяется и на случаи внесения изменений в утвержденную документацию по планировке территории.</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15. Порядок подготовки градостроительных планов земельных участков</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Форма градостроительного плана земельного участка утверждена Приказом Минрегионразвития Российской Федерации от 10.05.2011. № 207.</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 Градостроительные планы земельных участков утверждаются в установленном порядке:</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3. В градостроительных планах земельных участков указываются:</w:t>
      </w:r>
    </w:p>
    <w:tbl>
      <w:tblPr>
        <w:tblW w:w="9369" w:type="dxa"/>
        <w:tblInd w:w="279" w:type="dxa"/>
        <w:tblLook w:val="04A0" w:firstRow="1" w:lastRow="0" w:firstColumn="1" w:lastColumn="0" w:noHBand="0" w:noVBand="1"/>
      </w:tblPr>
      <w:tblGrid>
        <w:gridCol w:w="369"/>
        <w:gridCol w:w="9000"/>
      </w:tblGrid>
      <w:tr w:rsidR="0039325A" w:rsidRPr="008E6031" w:rsidTr="0039325A">
        <w:tc>
          <w:tcPr>
            <w:tcW w:w="369" w:type="dxa"/>
          </w:tcPr>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tc>
        <w:tc>
          <w:tcPr>
            <w:tcW w:w="9000" w:type="dxa"/>
            <w:hideMark/>
          </w:tcPr>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границы земельных участков с обозначением координат поворотных точек;</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минимальные отступы от границ земельных участков, обозначающие места, за пределами которых запрещается строительство зданий, строений, сооружений;</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информация о расположенных в границах земельного участка объектах капитального строительства, объектах культурного наследия;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lastRenderedPageBreak/>
              <w:t>границы зоны планируемого размещения объектов капитального строительства для государственных или муниципальных нужд.</w:t>
            </w:r>
          </w:p>
        </w:tc>
      </w:tr>
    </w:tbl>
    <w:p w:rsidR="0039325A" w:rsidRPr="008E6031" w:rsidRDefault="0039325A" w:rsidP="0039325A">
      <w:pPr>
        <w:pStyle w:val="ConsTitle"/>
        <w:jc w:val="both"/>
        <w:rPr>
          <w:rFonts w:ascii="Times New Roman" w:hAnsi="Times New Roman" w:cs="Times New Roman"/>
          <w:b w:val="0"/>
          <w:caps/>
          <w:shadow/>
          <w:sz w:val="20"/>
          <w:szCs w:val="20"/>
        </w:rPr>
      </w:pPr>
      <w:bookmarkStart w:id="21" w:name="sub_4404"/>
      <w:r w:rsidRPr="008E6031">
        <w:rPr>
          <w:rFonts w:ascii="Times New Roman" w:hAnsi="Times New Roman" w:cs="Times New Roman"/>
          <w:b w:val="0"/>
          <w:caps/>
          <w:shadow/>
          <w:sz w:val="20"/>
          <w:szCs w:val="20"/>
        </w:rPr>
        <w:lastRenderedPageBreak/>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bookmarkEnd w:id="21"/>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5. Градостроительные планы земельных участков являются обязательным основанием для:</w:t>
      </w:r>
    </w:p>
    <w:tbl>
      <w:tblPr>
        <w:tblW w:w="9369" w:type="dxa"/>
        <w:tblInd w:w="279" w:type="dxa"/>
        <w:tblLook w:val="04A0" w:firstRow="1" w:lastRow="0" w:firstColumn="1" w:lastColumn="0" w:noHBand="0" w:noVBand="1"/>
      </w:tblPr>
      <w:tblGrid>
        <w:gridCol w:w="369"/>
        <w:gridCol w:w="9000"/>
      </w:tblGrid>
      <w:tr w:rsidR="0039325A" w:rsidRPr="008E6031" w:rsidTr="0039325A">
        <w:tc>
          <w:tcPr>
            <w:tcW w:w="369" w:type="dxa"/>
          </w:tcPr>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tc>
        <w:tc>
          <w:tcPr>
            <w:tcW w:w="9000" w:type="dxa"/>
            <w:hideMark/>
          </w:tcPr>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принятия решений о предоставлении физическим и юридическим лицам прав на сформированные из состава государственных, муниципальных земель  участки;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принятия решений об изъятии, в том числе путем выкупа, резервировании земельных участков для государственных и муниципальных нужд;</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подготовки проектной документации для строительства, реконструкции;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выдачи разрешений на строительство;</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выдачи разрешений на ввод объектов в эксплуатацию.</w:t>
            </w:r>
          </w:p>
        </w:tc>
      </w:tr>
    </w:tbl>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6. Градостроительный план земельного участка готовится Администрацией муниципального образования и утверждается Главой муниципального образования.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7. Градостроительные планы земельных участков готовятся на основании заявлений заинтересованных лиц. Градостроительный план выдаётся заявителю в течение тридцати дней со дня поступления указанного заявления без взимания платы.</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16. Размещение сведений об утвержденной документации по планировке территории в информационной системе обеспечения градостроительной деятельности</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numPr>
          <w:ilvl w:val="0"/>
          <w:numId w:val="42"/>
        </w:numPr>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Сведения об утвержденной документации по планировке территории должны быть размещены в информационной системе обеспечения градостроительной деятельности</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ГЛАВА </w:t>
      </w:r>
      <w:r w:rsidRPr="008E6031">
        <w:rPr>
          <w:rFonts w:ascii="Times New Roman" w:hAnsi="Times New Roman" w:cs="Times New Roman"/>
          <w:b w:val="0"/>
          <w:caps/>
          <w:shadow/>
          <w:sz w:val="20"/>
          <w:szCs w:val="20"/>
          <w:lang w:val="en-US"/>
        </w:rPr>
        <w:t>IV</w:t>
      </w:r>
      <w:r w:rsidRPr="008E6031">
        <w:rPr>
          <w:rFonts w:ascii="Times New Roman" w:hAnsi="Times New Roman" w:cs="Times New Roman"/>
          <w:b w:val="0"/>
          <w:caps/>
          <w:shadow/>
          <w:sz w:val="20"/>
          <w:szCs w:val="20"/>
        </w:rPr>
        <w:t xml:space="preserve">. ПОРЯДОК (ПРОЦЕДУРЫ) РЕГУЛИРОВАНИЯ ЗЕМЛЕПОЛЬЗОВАНИЯ НА ТЕРРИТОРИИ МУНИЦИПАЛЬНОГО ОБРАЗОВАНИЯ. </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17. Предоставление земельных участков, находящихся в муниципальной собственности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 Органы местного самоуправления муниципального образования осуществляют распоряжение земельными участками, находящимися в муниципальной собственности в соответствии с Федеральным законом от 17.04.2006 №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после государственной регистрации права собственности на них.</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 Земельные участки, находящиеся в муниципальной собственности, предоставляются для строительства объектов капитального строительства, целей не связанных со строительством.</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3. Предоставление земельных участков для указанных целей осуществляется в собственность, постоянное (бессрочное) пользование, пожизненное наследуемое владение, аренду в соответствии с действующим законодательством.</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4. Порядок предоставления земельных участков для строительства регулируется земельным законодательством и настоящими Правилами.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5. Предоставление земельных участков для целей, не связанных со строительством, осуществляется в соответствии с муниципальным правовым актом Думы муниципального образования, устанавливающим процедуры и критерии предоставления таких земельных участков, в том числе порядок рассмотрения заявок и принятия решения.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18. Общий порядок предоставления земельных участков для строительства объектов капитального строительства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lastRenderedPageBreak/>
        <w:t>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 Предоставление земельных участков для строительства осуществляется без предварительного согласования места размещения объектов капитального строительства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настоящими Правилами, документацией по планировке территории муниципального образования.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 Торги могут проводиться по инициативе Администрации муниципального образования, действующей на основании договора с ней, специализированной организации либо на основании поданных заявлений граждан и юридических лиц о предоставлении земельных участков для строительства.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3. Предоставление земельного участка для строительства объектов капитального строительства включает в себя следующие стадии: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 формирование земельного участка;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2) государственный кадастровый учет земельного участка;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3) 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4) организация и проведение торгов;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5) подведение и оформление результатов торгов;</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6) заключение договора купли-продажи или договора аренды земельного участка;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7) государственная регистрация права собственности или аренды на земельный участок.</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4. Предоставление земельных участков для строительства объектов капитального строительства на территории муниципального образования осуществляется с проведением работ по формированию земельных участков.</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5. Земельный участок считается сформированным, если: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 проведена градостроительная подготовка земельного участка, результатом который является градостроительный план земельного участка;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 проведены землеустроительные работы по межеванию земельного участка и установлены его границы на местности;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3) проведены работы по постановке земельного участка на государственный кадастровый учет с выдачей кадастрового паспорта земельного участка.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6. Организацию и проведение торгов по продаже земельного участка или права на заключение договора аренды земельного участка осуществляет специально уполномоченный орган Администрации муниципального образования либо специализированная организация, действующая на основании договора, заключенного с Администрацией муниципального образования.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7. Результаты торгов оформляются протоколом, который подписывается организатором торгов и победителем торгов в день проведения торгов. Протокол о результатах торгов составляется в двух экземплярах, один из которых передается победителю торгов, а второй остается у организатора торгов. В протоколе указываются сведения, предусмотренные действующим законодательством.</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8. Протокол о результатах торгов является основанием для: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 заключения договора аренды земельного участка и государственной регистрации данного договора при передаче земельного участка в аренду.</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9. В случае если торги признаны несостоявшимися по причине поступления заявок менее чем от двух участников, организатор торгов заключает договор купли-продажи или аренды выставленного на торги земельного участка с единственным участником торгов по начальной цене торгов.</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10. Максимальные нормы земельных участков предоставляемых для индивидуального жилищного строительства составляют – 0,15 га.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11. Не допускается выдел в натуре земельного участка менее:</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1000м</w:t>
      </w:r>
      <w:r w:rsidRPr="008E6031">
        <w:rPr>
          <w:rFonts w:ascii="Times New Roman" w:hAnsi="Times New Roman" w:cs="Times New Roman"/>
          <w:b w:val="0"/>
          <w:caps/>
          <w:shadow/>
          <w:sz w:val="20"/>
          <w:szCs w:val="20"/>
          <w:vertAlign w:val="superscript"/>
        </w:rPr>
        <w:t>2</w:t>
      </w:r>
      <w:r w:rsidRPr="008E6031">
        <w:rPr>
          <w:rFonts w:ascii="Times New Roman" w:hAnsi="Times New Roman" w:cs="Times New Roman"/>
          <w:b w:val="0"/>
          <w:caps/>
          <w:shadow/>
          <w:sz w:val="20"/>
          <w:szCs w:val="20"/>
        </w:rPr>
        <w:t>, при ширине участка менее 12 метров, - для земельных участков, предоставляемых для индивидуального жилищного строительства.</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19. Порядок предоставления земельного участка для строительства объектов капитального строительства по инициативе Администрации муниципального образования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1. Администрация муниципального образования в лице органа архитектуры и градостроительства обладает правом инициативы проведения торгов по </w:t>
      </w:r>
      <w:r w:rsidRPr="008E6031">
        <w:rPr>
          <w:rFonts w:ascii="Times New Roman" w:hAnsi="Times New Roman" w:cs="Times New Roman"/>
          <w:b w:val="0"/>
          <w:caps/>
          <w:shadow/>
          <w:sz w:val="20"/>
          <w:szCs w:val="20"/>
        </w:rPr>
        <w:lastRenderedPageBreak/>
        <w:t xml:space="preserve">предоставлению земельных участков для строительства объектов капитального строительства.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2. Решение о проведении торгов по инициативе Администрации муниципального образования принимается Главой муниципального образования по представлению органа архитектуры и градостроительства.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20. Порядок предоставления земельного участка для строительства объектов капитального строительства по инициативе заинтересованных лиц</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1. Физическое или юридическое лицо (далее - Заявитель), заинтересованное в предоставлении земельного участка для строительства объектов капитального строительства, обращается с заявлением о предоставлении земельного участка (далее - заявление) на имя Главы муниципального образования в орган архитектуры и градостроительства.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В заявлении заявитель должен указать назначение объекта, предполагаемое место его размещения, обоснование примерного размера земельного участка, испрашиваемое право на земельный участок.</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К заявлению могут прилагаться технико-экономическое обоснование проекта строительства (реконструкции) объекта капитального строительства, а также иные необходимые документы.</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2. Заявление регистрируется в органе архитектуры и градостроительства, который информирует Заявителя о порядке приобретения прав на земельный участок для строительства объектов капитального строительства.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3. Орган архитектуры и градостроительства в двухнедельный срок с момента поступления заявления готовит градостроительное заключение о соответствии или несоответствии намерений Заявителя по строительству объектов капитального строительства (далее - намерения) генеральному плану муниципального образования, настоящим Правилам, документации по планировке территории, а также о возможности и условиях предоставления земельного участка для строительства объектов капитального строительства.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4. В случае, если намерения Заявителя соответствуют генеральному плану муниципального образования, настоящим Правилам, документации по планировке территории, орган архитектуры и градостроительства по поручению Главы муниципального образования осуществляет необходимые в случае предоставления земельного участка с применением процедуры торгов действия.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5. В случае если намерения Заявителя не соответствуют утвержденной документации по планировке территории, но при этом не нарушают требований градостроительного регламента соответствующей территориальной зоны, орган архитектуры и градостроительства подготавливает от имени Главы муниципального образования ответ, в котором Заявителю разъясняются: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 право на осуществление подготовки документации по планировке территории в соответствии с его намерениями;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 подготовка документации по планировке территории осуществляется за счет средств Заявителя, а также то, что риск недостижения результата – сформированного и подготовленного для предоставления земельного участка, возлагается на Заявителя и носит форму коммерческого риска;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3) процедуры согласования и утверждения документации по планировке территории, в том числе процедура публичных слушаний, установленные градостроительным законодательством;</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4) порядок предоставления земельного участка для строительства объектов капитального строительства с применением процедуры торгов.</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6. Заявитель, в случае согласия осуществлять подготовку документации по планировке территории на условиях, установленных действующим законодательством и указанных в ч.5 настоящей статьи, в течение месяца с момента получения ответа должен направить об этом соответствующее письменное заявление в орган архитектуры и градостроительства.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7. Орган архитектуры и градостроительства оказывает Заявителю содействие в пределах своих полномочий в сборе исходных данных, утверждения и согласования документации по планировке территории, ее рассмотрения на публичных слушаниях.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8. В случае, если Заявитель, по инициативе и за счет средств которого была осуществлена подготовка документации по планировке территории, не стал участником или победителем торгов, либо Администрация муниципального образования отказалась от проведения торгов, то ему компенсируются понесенные затраты на такую подготовку из средств, предоставленных Администрации муниципального образования победителем торгов, или из средств </w:t>
      </w:r>
      <w:r w:rsidRPr="008E6031">
        <w:rPr>
          <w:rFonts w:ascii="Times New Roman" w:hAnsi="Times New Roman" w:cs="Times New Roman"/>
          <w:b w:val="0"/>
          <w:caps/>
          <w:shadow/>
          <w:sz w:val="20"/>
          <w:szCs w:val="20"/>
        </w:rPr>
        <w:lastRenderedPageBreak/>
        <w:t>бюджета муниципального образования в случае отказа от проведения торгов. Порядок компенсации указанных затрат определяется муниципальными правовыми актами Главы муниципального образования.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w:t>
      </w:r>
    </w:p>
    <w:p w:rsidR="0039325A" w:rsidRPr="008E6031" w:rsidRDefault="0039325A" w:rsidP="0039325A">
      <w:pPr>
        <w:pStyle w:val="ConsTitle"/>
        <w:jc w:val="both"/>
        <w:rPr>
          <w:rFonts w:ascii="Times New Roman" w:hAnsi="Times New Roman" w:cs="Times New Roman"/>
          <w:b w:val="0"/>
          <w:caps/>
          <w:shadow/>
          <w:sz w:val="20"/>
          <w:szCs w:val="20"/>
        </w:rPr>
      </w:pPr>
      <w:bookmarkStart w:id="22" w:name="sub_2210"/>
      <w:r w:rsidRPr="008E6031">
        <w:rPr>
          <w:rFonts w:ascii="Times New Roman" w:hAnsi="Times New Roman" w:cs="Times New Roman"/>
          <w:b w:val="0"/>
          <w:caps/>
          <w:shadow/>
          <w:sz w:val="20"/>
          <w:szCs w:val="20"/>
        </w:rPr>
        <w:t>Статья 21. Публичные сервитуты</w:t>
      </w:r>
    </w:p>
    <w:bookmarkEnd w:id="22"/>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1. Публичный сервитут – право ограниченного пользования чужим земельным участком, возникающее на основании закона или иного нормативного правового акта органа государственной власти или органа местного самоуправления и обеспечивающее интересы Российской Федерации, Иркутской области, местного самоуправления или местного населения, без изъятия земельных участков.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Установление публичного сервитута осуществляется с учетом результатов публичных слушаний.</w:t>
      </w:r>
    </w:p>
    <w:p w:rsidR="0039325A" w:rsidRPr="008E6031" w:rsidRDefault="0039325A" w:rsidP="0039325A">
      <w:pPr>
        <w:pStyle w:val="ConsTitle"/>
        <w:jc w:val="both"/>
        <w:rPr>
          <w:rFonts w:ascii="Times New Roman" w:hAnsi="Times New Roman" w:cs="Times New Roman"/>
          <w:b w:val="0"/>
          <w:caps/>
          <w:shadow/>
          <w:sz w:val="20"/>
          <w:szCs w:val="20"/>
        </w:rPr>
      </w:pPr>
      <w:bookmarkStart w:id="23" w:name="sub_2301"/>
      <w:r w:rsidRPr="008E6031">
        <w:rPr>
          <w:rFonts w:ascii="Times New Roman" w:hAnsi="Times New Roman" w:cs="Times New Roman"/>
          <w:b w:val="0"/>
          <w:caps/>
          <w:shadow/>
          <w:sz w:val="20"/>
          <w:szCs w:val="20"/>
        </w:rPr>
        <w:t>2. Частный сервитут устанавливается в соответствии с гражданским законодательством Российской Федерации.</w:t>
      </w:r>
      <w:bookmarkStart w:id="24" w:name="sub_232"/>
      <w:bookmarkEnd w:id="23"/>
      <w:r w:rsidRPr="008E6031">
        <w:rPr>
          <w:rFonts w:ascii="Times New Roman" w:hAnsi="Times New Roman" w:cs="Times New Roman"/>
          <w:b w:val="0"/>
          <w:caps/>
          <w:shadow/>
          <w:sz w:val="20"/>
          <w:szCs w:val="20"/>
        </w:rPr>
        <w:t xml:space="preserve"> Права лиц, использующих земельный участок на основании частного сервитута, определяются договором.</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3. Публичные сервитуты могут устанавливаться для: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 прохода или проезда через земельный участок;</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3) размещения на земельном участке межевых и геодезических знаков и подъездов к ним;</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4) проведения дренажных работ на земельном участке;</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5) забора воды и водопоя;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6) прогона сельскохозяйственных животных через земельный участок;</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9325A" w:rsidRPr="008E6031" w:rsidRDefault="0039325A" w:rsidP="0039325A">
      <w:pPr>
        <w:pStyle w:val="ConsTitle"/>
        <w:jc w:val="both"/>
        <w:rPr>
          <w:rFonts w:ascii="Times New Roman" w:hAnsi="Times New Roman" w:cs="Times New Roman"/>
          <w:b w:val="0"/>
          <w:iCs/>
          <w:caps/>
          <w:shadow/>
          <w:sz w:val="20"/>
          <w:szCs w:val="20"/>
        </w:rPr>
      </w:pPr>
      <w:r w:rsidRPr="008E6031">
        <w:rPr>
          <w:rFonts w:ascii="Times New Roman" w:hAnsi="Times New Roman" w:cs="Times New Roman"/>
          <w:b w:val="0"/>
          <w:iCs/>
          <w:caps/>
          <w:shadow/>
          <w:sz w:val="20"/>
          <w:szCs w:val="20"/>
        </w:rPr>
        <w:t>8) использования земельного участка в целях охоты и рыболовства;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9) временного пользования земельным участком в целях проведения изыскательских, исследовательских и других работ;</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10) свободного доступа к прибрежной полосе.</w:t>
      </w:r>
    </w:p>
    <w:bookmarkEnd w:id="24"/>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4. Сервитут сохраняется в случае перехода прав на земельный участок, который обременен этим сервитутом, к другому лицу.</w:t>
      </w:r>
    </w:p>
    <w:p w:rsidR="0039325A" w:rsidRPr="008E6031" w:rsidRDefault="0039325A" w:rsidP="0039325A">
      <w:pPr>
        <w:pStyle w:val="ConsTitle"/>
        <w:jc w:val="both"/>
        <w:rPr>
          <w:rFonts w:ascii="Times New Roman" w:hAnsi="Times New Roman" w:cs="Times New Roman"/>
          <w:b w:val="0"/>
          <w:caps/>
          <w:shadow/>
          <w:sz w:val="20"/>
          <w:szCs w:val="20"/>
        </w:rPr>
      </w:pPr>
      <w:bookmarkStart w:id="25" w:name="sub_236"/>
      <w:r w:rsidRPr="008E6031">
        <w:rPr>
          <w:rFonts w:ascii="Times New Roman" w:hAnsi="Times New Roman" w:cs="Times New Roman"/>
          <w:b w:val="0"/>
          <w:caps/>
          <w:shadow/>
          <w:sz w:val="20"/>
          <w:szCs w:val="20"/>
        </w:rPr>
        <w:t>5. 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39325A" w:rsidRPr="008E6031" w:rsidRDefault="0039325A" w:rsidP="0039325A">
      <w:pPr>
        <w:pStyle w:val="ConsTitle"/>
        <w:jc w:val="both"/>
        <w:rPr>
          <w:rFonts w:ascii="Times New Roman" w:hAnsi="Times New Roman" w:cs="Times New Roman"/>
          <w:b w:val="0"/>
          <w:caps/>
          <w:shadow/>
          <w:sz w:val="20"/>
          <w:szCs w:val="20"/>
        </w:rPr>
      </w:pPr>
      <w:bookmarkStart w:id="26" w:name="sub_237"/>
      <w:bookmarkEnd w:id="25"/>
      <w:r w:rsidRPr="008E6031">
        <w:rPr>
          <w:rFonts w:ascii="Times New Roman" w:hAnsi="Times New Roman" w:cs="Times New Roman"/>
          <w:b w:val="0"/>
          <w:caps/>
          <w:shadow/>
          <w:sz w:val="20"/>
          <w:szCs w:val="20"/>
        </w:rPr>
        <w:t>6.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39325A" w:rsidRPr="008E6031" w:rsidRDefault="0039325A" w:rsidP="0039325A">
      <w:pPr>
        <w:pStyle w:val="ConsTitle"/>
        <w:jc w:val="both"/>
        <w:rPr>
          <w:rFonts w:ascii="Times New Roman" w:hAnsi="Times New Roman" w:cs="Times New Roman"/>
          <w:b w:val="0"/>
          <w:caps/>
          <w:shadow/>
          <w:sz w:val="20"/>
          <w:szCs w:val="20"/>
        </w:rPr>
      </w:pPr>
      <w:bookmarkStart w:id="27" w:name="sub_23702"/>
      <w:bookmarkEnd w:id="26"/>
      <w:r w:rsidRPr="008E6031">
        <w:rPr>
          <w:rFonts w:ascii="Times New Roman" w:hAnsi="Times New Roman" w:cs="Times New Roman"/>
          <w:b w:val="0"/>
          <w:caps/>
          <w:shadow/>
          <w:sz w:val="20"/>
          <w:szCs w:val="20"/>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7.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Инициатор установления публичного сервитута подает в администрацию муниципального образования заявление об установлении публичного сервитута, в котором указываются:</w:t>
      </w:r>
    </w:p>
    <w:tbl>
      <w:tblPr>
        <w:tblW w:w="9369" w:type="dxa"/>
        <w:tblInd w:w="279" w:type="dxa"/>
        <w:tblLook w:val="04A0" w:firstRow="1" w:lastRow="0" w:firstColumn="1" w:lastColumn="0" w:noHBand="0" w:noVBand="1"/>
      </w:tblPr>
      <w:tblGrid>
        <w:gridCol w:w="369"/>
        <w:gridCol w:w="9000"/>
      </w:tblGrid>
      <w:tr w:rsidR="0039325A" w:rsidRPr="008E6031" w:rsidTr="0039325A">
        <w:tc>
          <w:tcPr>
            <w:tcW w:w="369" w:type="dxa"/>
          </w:tcPr>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tc>
        <w:tc>
          <w:tcPr>
            <w:tcW w:w="9000" w:type="dxa"/>
            <w:hideMark/>
          </w:tcPr>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местонахождение земельного участка, в отношении которого предлагается  установить публичный сервитут;</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сведения о собственнике (землевладельце, землепользователе) данного земельного участка;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сведения об инициаторе установления публичного сервитута;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содержание публичного сервитута;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обоснование необходимости установления публичного сервитута;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ситуационный план и сфера действия публичного сервитута;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срок действия публичного сервитута или указание на его бессрочность.</w:t>
            </w:r>
          </w:p>
        </w:tc>
      </w:tr>
    </w:tbl>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8. Администрация муниципального образования в течение десяти дней рассматривает заявление об установлении (прекращении) публичного сервитута, </w:t>
      </w:r>
      <w:r w:rsidRPr="008E6031">
        <w:rPr>
          <w:rFonts w:ascii="Times New Roman" w:hAnsi="Times New Roman" w:cs="Times New Roman"/>
          <w:b w:val="0"/>
          <w:caps/>
          <w:shadow/>
          <w:sz w:val="20"/>
          <w:szCs w:val="20"/>
        </w:rPr>
        <w:lastRenderedPageBreak/>
        <w:t>выявляет необходимость проведения публичных слушаний по данному вопросу. В случае необходимости Главой муниципального образования принимается решение о проведении публичных слушаний по вопросу об установлении (прекращении) публичного сервитута.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9. Публичные слушания по вопросу об установлении (прекращении)  публичного сервитута проводятся в соответствии со статьей 4 настоящих Правил.</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10. На основании заключения о результатах публичных слушаний по вопросу об установлении (прекращении) публичного сервитута ответственные за проведение публичных слушаний  лица осуществляют подготовку рекомендаций по установлению (прекращению) публичного сервитута либо по отказу в установлении (прекращении) публичного сервитута и направляют их не позднее следующего дня после подготовки Главе муниципального образования.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11. Глава муниципального образования в течение трех дней со дня поступления указанных в пункте 10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tbl>
      <w:tblPr>
        <w:tblW w:w="9369" w:type="dxa"/>
        <w:tblInd w:w="279" w:type="dxa"/>
        <w:tblLook w:val="04A0" w:firstRow="1" w:lastRow="0" w:firstColumn="1" w:lastColumn="0" w:noHBand="0" w:noVBand="1"/>
      </w:tblPr>
      <w:tblGrid>
        <w:gridCol w:w="369"/>
        <w:gridCol w:w="9000"/>
      </w:tblGrid>
      <w:tr w:rsidR="0039325A" w:rsidRPr="008E6031" w:rsidTr="0039325A">
        <w:tc>
          <w:tcPr>
            <w:tcW w:w="369" w:type="dxa"/>
          </w:tcPr>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tc>
        <w:tc>
          <w:tcPr>
            <w:tcW w:w="9000" w:type="dxa"/>
            <w:hideMark/>
          </w:tcPr>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местонахождение земельного участка, в отношении которого устанавливается публичный сервитут;</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кадастровый план земельного участка (или проект границ земельного участка);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сведения о собственнике (землевладельце, землепользователе) данного земельного участка;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сведения об инициаторе установления публичного сервитута;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содержание публичного сервитута;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срок действия публичного сервитута или указание на его бессрочность;</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tc>
      </w:tr>
    </w:tbl>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12. Срочный публичный сервитут прекращается по истечении срока его действия. Принятие нормативного правового акта о прекращении действия срочного публичного сервитута не требуется.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13. Бессрочный публичный сервитут прекращается в случае отсутствия интересов Российской Федерации, Иркутской области, местного самоуправления или местного населения, для обеспечения которых он был установлен.</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14.</w:t>
      </w:r>
      <w:bookmarkStart w:id="28" w:name="sub_238"/>
      <w:bookmarkEnd w:id="27"/>
      <w:r w:rsidRPr="008E6031">
        <w:rPr>
          <w:rFonts w:ascii="Times New Roman" w:hAnsi="Times New Roman" w:cs="Times New Roman"/>
          <w:b w:val="0"/>
          <w:caps/>
          <w:shadow/>
          <w:sz w:val="20"/>
          <w:szCs w:val="20"/>
        </w:rPr>
        <w:t xml:space="preserve">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bookmarkEnd w:id="28"/>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15. Публичный сервитут (его прекращение) подлежит государственной регистрации в соответствии с Федеральным Законом от 21.07.1997г. № 122-ФЗ «О государственной регистрации прав на недвижимое имущество и сделок с ним».</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16. Границы зон действия публичных сервитутов обозначаются на градостроительных планах земельных участков, в документах Государственного Кадастра недвижимости.</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22. Особенности предоставления земельных участков для жилищного строительства и комплексного освоения в целях жилищного строительства</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bookmarkStart w:id="29" w:name="sub_3101"/>
      <w:r w:rsidRPr="008E6031">
        <w:rPr>
          <w:rFonts w:ascii="Times New Roman" w:hAnsi="Times New Roman" w:cs="Times New Roman"/>
          <w:b w:val="0"/>
          <w:caps/>
          <w:shadow/>
          <w:sz w:val="20"/>
          <w:szCs w:val="20"/>
        </w:rPr>
        <w:t xml:space="preserve">1. Земельные участки для жилищного строительства из земель, находящихся в государственной или муниципальной собственности, предоставляются в собственность или в аренду, а в случаях, установленных </w:t>
      </w:r>
      <w:hyperlink r:id="rId8" w:anchor="sub_2415" w:history="1">
        <w:r w:rsidRPr="008E6031">
          <w:rPr>
            <w:rStyle w:val="af3"/>
            <w:rFonts w:ascii="Times New Roman" w:hAnsi="Times New Roman" w:cs="Times New Roman"/>
            <w:b w:val="0"/>
            <w:caps/>
            <w:shadow/>
            <w:sz w:val="20"/>
            <w:szCs w:val="20"/>
          </w:rPr>
          <w:t xml:space="preserve"> подпунктом 5 пункта 1 статьи 24</w:t>
        </w:r>
      </w:hyperlink>
      <w:r w:rsidRPr="008E6031">
        <w:rPr>
          <w:rFonts w:ascii="Times New Roman" w:hAnsi="Times New Roman" w:cs="Times New Roman"/>
          <w:b w:val="0"/>
          <w:caps/>
          <w:shadow/>
          <w:sz w:val="20"/>
          <w:szCs w:val="20"/>
        </w:rPr>
        <w:t xml:space="preserve"> Земельного Кодекса Российской Федерации - в безвозмездное срочное пользование без предварительного согласования места размещения объекта.</w:t>
      </w:r>
    </w:p>
    <w:p w:rsidR="0039325A" w:rsidRPr="008E6031" w:rsidRDefault="0039325A" w:rsidP="0039325A">
      <w:pPr>
        <w:pStyle w:val="ConsTitle"/>
        <w:jc w:val="both"/>
        <w:rPr>
          <w:rFonts w:ascii="Times New Roman" w:hAnsi="Times New Roman" w:cs="Times New Roman"/>
          <w:b w:val="0"/>
          <w:caps/>
          <w:shadow/>
          <w:sz w:val="20"/>
          <w:szCs w:val="20"/>
        </w:rPr>
      </w:pPr>
      <w:bookmarkStart w:id="30" w:name="sub_3102"/>
      <w:bookmarkEnd w:id="29"/>
      <w:r w:rsidRPr="008E6031">
        <w:rPr>
          <w:rFonts w:ascii="Times New Roman" w:hAnsi="Times New Roman" w:cs="Times New Roman"/>
          <w:b w:val="0"/>
          <w:caps/>
          <w:shadow/>
          <w:sz w:val="20"/>
          <w:szCs w:val="20"/>
        </w:rPr>
        <w:t xml:space="preserve">2.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случаев, установленных </w:t>
      </w:r>
      <w:hyperlink r:id="rId9" w:anchor="sub_2415" w:history="1">
        <w:r w:rsidRPr="008E6031">
          <w:rPr>
            <w:rStyle w:val="af3"/>
            <w:rFonts w:ascii="Times New Roman" w:hAnsi="Times New Roman" w:cs="Times New Roman"/>
            <w:b w:val="0"/>
            <w:caps/>
            <w:shadow/>
            <w:sz w:val="20"/>
            <w:szCs w:val="20"/>
          </w:rPr>
          <w:t xml:space="preserve"> подпунктом 5 пункта 1 статьи 24</w:t>
        </w:r>
      </w:hyperlink>
      <w:r w:rsidRPr="008E6031">
        <w:rPr>
          <w:rFonts w:ascii="Times New Roman" w:hAnsi="Times New Roman" w:cs="Times New Roman"/>
          <w:b w:val="0"/>
          <w:caps/>
          <w:shadow/>
          <w:sz w:val="20"/>
          <w:szCs w:val="20"/>
        </w:rPr>
        <w:t xml:space="preserve">, </w:t>
      </w:r>
      <w:hyperlink r:id="rId10" w:anchor="sub_3021" w:history="1">
        <w:r w:rsidRPr="008E6031">
          <w:rPr>
            <w:rStyle w:val="af3"/>
            <w:rFonts w:ascii="Times New Roman" w:hAnsi="Times New Roman" w:cs="Times New Roman"/>
            <w:b w:val="0"/>
            <w:caps/>
            <w:shadow/>
            <w:sz w:val="20"/>
            <w:szCs w:val="20"/>
          </w:rPr>
          <w:t xml:space="preserve"> пунктом 2.1 статьи 30</w:t>
        </w:r>
      </w:hyperlink>
      <w:r w:rsidRPr="008E6031">
        <w:rPr>
          <w:rFonts w:ascii="Times New Roman" w:hAnsi="Times New Roman" w:cs="Times New Roman"/>
          <w:b w:val="0"/>
          <w:caps/>
          <w:shadow/>
          <w:sz w:val="20"/>
          <w:szCs w:val="20"/>
        </w:rPr>
        <w:t xml:space="preserve"> и </w:t>
      </w:r>
      <w:hyperlink r:id="rId11" w:anchor="sub_380127" w:history="1">
        <w:r w:rsidRPr="008E6031">
          <w:rPr>
            <w:rStyle w:val="af3"/>
            <w:rFonts w:ascii="Times New Roman" w:hAnsi="Times New Roman" w:cs="Times New Roman"/>
            <w:b w:val="0"/>
            <w:caps/>
            <w:shadow/>
            <w:sz w:val="20"/>
            <w:szCs w:val="20"/>
          </w:rPr>
          <w:t xml:space="preserve"> пунктом 27 статьи 38.1</w:t>
        </w:r>
      </w:hyperlink>
      <w:r w:rsidRPr="008E6031">
        <w:rPr>
          <w:rFonts w:ascii="Times New Roman" w:hAnsi="Times New Roman" w:cs="Times New Roman"/>
          <w:b w:val="0"/>
          <w:caps/>
          <w:shadow/>
          <w:sz w:val="20"/>
          <w:szCs w:val="20"/>
        </w:rPr>
        <w:t xml:space="preserve"> Земельного Кодекса Российской Федерации.</w:t>
      </w:r>
    </w:p>
    <w:p w:rsidR="0039325A" w:rsidRPr="008E6031" w:rsidRDefault="0039325A" w:rsidP="0039325A">
      <w:pPr>
        <w:pStyle w:val="ConsTitle"/>
        <w:jc w:val="both"/>
        <w:rPr>
          <w:rFonts w:ascii="Times New Roman" w:hAnsi="Times New Roman" w:cs="Times New Roman"/>
          <w:b w:val="0"/>
          <w:caps/>
          <w:shadow/>
          <w:sz w:val="20"/>
          <w:szCs w:val="20"/>
        </w:rPr>
      </w:pPr>
      <w:bookmarkStart w:id="31" w:name="sub_3103"/>
      <w:bookmarkStart w:id="32" w:name="sub_31031"/>
      <w:bookmarkEnd w:id="30"/>
      <w:r w:rsidRPr="008E6031">
        <w:rPr>
          <w:rFonts w:ascii="Times New Roman" w:hAnsi="Times New Roman" w:cs="Times New Roman"/>
          <w:b w:val="0"/>
          <w:caps/>
          <w:shadow/>
          <w:sz w:val="20"/>
          <w:szCs w:val="20"/>
        </w:rPr>
        <w:t>3. Предоставление земельного участка в аренду для индивидуального жилищного строительства осуществляется на основании заявления гражданина, заинтересованного в предоставлении земельного участка.</w:t>
      </w:r>
    </w:p>
    <w:p w:rsidR="0039325A" w:rsidRPr="008E6031" w:rsidRDefault="0039325A" w:rsidP="0039325A">
      <w:pPr>
        <w:pStyle w:val="ConsTitle"/>
        <w:jc w:val="both"/>
        <w:rPr>
          <w:rFonts w:ascii="Times New Roman" w:hAnsi="Times New Roman" w:cs="Times New Roman"/>
          <w:b w:val="0"/>
          <w:caps/>
          <w:shadow/>
          <w:sz w:val="20"/>
          <w:szCs w:val="20"/>
        </w:rPr>
      </w:pPr>
      <w:bookmarkStart w:id="33" w:name="sub_31032"/>
      <w:bookmarkEnd w:id="31"/>
      <w:bookmarkEnd w:id="32"/>
      <w:r w:rsidRPr="008E6031">
        <w:rPr>
          <w:rFonts w:ascii="Times New Roman" w:hAnsi="Times New Roman" w:cs="Times New Roman"/>
          <w:b w:val="0"/>
          <w:caps/>
          <w:shadow/>
          <w:sz w:val="20"/>
          <w:szCs w:val="20"/>
        </w:rPr>
        <w:t xml:space="preserve">В двухнедельный срок со дня получения заявления гражданина о предоставлении в аренду земельного участка Правительство Иркутской области или Администрация МО «Баяндаевский район»,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w:t>
      </w:r>
      <w:r w:rsidRPr="008E6031">
        <w:rPr>
          <w:rFonts w:ascii="Times New Roman" w:hAnsi="Times New Roman" w:cs="Times New Roman"/>
          <w:b w:val="0"/>
          <w:caps/>
          <w:shadow/>
          <w:sz w:val="20"/>
          <w:szCs w:val="20"/>
        </w:rPr>
        <w:lastRenderedPageBreak/>
        <w:t>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 печатном издании</w:t>
      </w:r>
      <w:bookmarkStart w:id="34" w:name="sub_31033"/>
      <w:bookmarkEnd w:id="33"/>
      <w:r w:rsidRPr="008E6031">
        <w:rPr>
          <w:rFonts w:ascii="Times New Roman" w:hAnsi="Times New Roman" w:cs="Times New Roman"/>
          <w:b w:val="0"/>
          <w:caps/>
          <w:shadow/>
          <w:sz w:val="20"/>
          <w:szCs w:val="20"/>
        </w:rPr>
        <w:t>, определяемом соответственно Правительством Иркутской области или Главой муниципального района.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Правительством Иркутской области или Администрацией МО «Баяндаевский район» принимается решение о предоставлении такого земельного участка для жилищного строительства в аренду гражданину, указанному в </w:t>
      </w:r>
      <w:hyperlink r:id="rId12" w:anchor="sub_31031" w:history="1">
        <w:r w:rsidRPr="008E6031">
          <w:rPr>
            <w:rStyle w:val="af3"/>
            <w:rFonts w:ascii="Times New Roman" w:hAnsi="Times New Roman" w:cs="Times New Roman"/>
            <w:b w:val="0"/>
            <w:caps/>
            <w:shadow/>
            <w:sz w:val="20"/>
            <w:szCs w:val="20"/>
          </w:rPr>
          <w:t xml:space="preserve"> абзаце первом</w:t>
        </w:r>
      </w:hyperlink>
      <w:r w:rsidRPr="008E6031">
        <w:rPr>
          <w:rFonts w:ascii="Times New Roman" w:hAnsi="Times New Roman" w:cs="Times New Roman"/>
          <w:b w:val="0"/>
          <w:caps/>
          <w:shadow/>
          <w:sz w:val="20"/>
          <w:szCs w:val="20"/>
        </w:rPr>
        <w:t xml:space="preserve"> настоящего пункта.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Договор аренды земельного участка подлежит заключению с указанным гражданином в двухнедельный срок после государственного кадастрового учета такого земельного участка.</w:t>
      </w:r>
    </w:p>
    <w:bookmarkEnd w:id="34"/>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rsidR="0039325A" w:rsidRPr="008E6031" w:rsidRDefault="0039325A" w:rsidP="0039325A">
      <w:pPr>
        <w:pStyle w:val="ConsTitle"/>
        <w:jc w:val="both"/>
        <w:rPr>
          <w:rFonts w:ascii="Times New Roman" w:hAnsi="Times New Roman" w:cs="Times New Roman"/>
          <w:b w:val="0"/>
          <w:caps/>
          <w:shadow/>
          <w:sz w:val="20"/>
          <w:szCs w:val="20"/>
        </w:rPr>
      </w:pPr>
      <w:bookmarkStart w:id="35" w:name="sub_3201"/>
      <w:r w:rsidRPr="008E6031">
        <w:rPr>
          <w:rFonts w:ascii="Times New Roman" w:hAnsi="Times New Roman" w:cs="Times New Roman"/>
          <w:b w:val="0"/>
          <w:caps/>
          <w:shadow/>
          <w:sz w:val="20"/>
          <w:szCs w:val="20"/>
        </w:rPr>
        <w:t>4. 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Особенности предоставления земельных участков для их комплексного освоения в целях жилищного строительства из земель, находящихся в государственной или муниципальной собственности, устанавливаются статьей 30.2 Земельного Кодекса Российской Федерации.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 </w:t>
      </w:r>
    </w:p>
    <w:tbl>
      <w:tblPr>
        <w:tblW w:w="0" w:type="auto"/>
        <w:tblInd w:w="675" w:type="dxa"/>
        <w:tblLayout w:type="fixed"/>
        <w:tblLook w:val="04A0" w:firstRow="1" w:lastRow="0" w:firstColumn="1" w:lastColumn="0" w:noHBand="0" w:noVBand="1"/>
      </w:tblPr>
      <w:tblGrid>
        <w:gridCol w:w="8612"/>
      </w:tblGrid>
      <w:tr w:rsidR="0039325A" w:rsidRPr="008E6031" w:rsidTr="0039325A">
        <w:tc>
          <w:tcPr>
            <w:tcW w:w="8612" w:type="dxa"/>
            <w:hideMark/>
          </w:tcPr>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23. Выбор земельных участков для строительства и принятие решения о предоставлении земельного участка для строительства.</w:t>
            </w:r>
          </w:p>
        </w:tc>
      </w:tr>
    </w:tbl>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bookmarkStart w:id="36" w:name="sub_311"/>
      <w:bookmarkEnd w:id="35"/>
      <w:r w:rsidRPr="008E6031">
        <w:rPr>
          <w:rFonts w:ascii="Times New Roman" w:hAnsi="Times New Roman" w:cs="Times New Roman"/>
          <w:b w:val="0"/>
          <w:caps/>
          <w:shadow/>
          <w:sz w:val="20"/>
          <w:szCs w:val="20"/>
        </w:rPr>
        <w:t>1. Гражданин или юридическое лицо, заинтересованные в предоставлении земельного участка для строительства, обращаются в Правительство Иркутской области или в Администрацию МО «Баяндаевский район» с заявлением о выборе земельного участка и предварительном согласовании места размещения объекта.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w:t>
      </w:r>
    </w:p>
    <w:bookmarkEnd w:id="36"/>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 Администрация МО «Баяндаевский район» по заявлению гражданина, юридического лица либо по обращению Правительства Иркутской области обеспечивает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с государственными органами, Администрацией муниципального образования и муниципальными организациями.</w:t>
      </w:r>
    </w:p>
    <w:p w:rsidR="0039325A" w:rsidRPr="008E6031" w:rsidRDefault="0039325A" w:rsidP="0039325A">
      <w:pPr>
        <w:pStyle w:val="ConsTitle"/>
        <w:jc w:val="both"/>
        <w:rPr>
          <w:rFonts w:ascii="Times New Roman" w:hAnsi="Times New Roman" w:cs="Times New Roman"/>
          <w:b w:val="0"/>
          <w:caps/>
          <w:shadow/>
          <w:sz w:val="20"/>
          <w:szCs w:val="20"/>
        </w:rPr>
      </w:pPr>
      <w:bookmarkStart w:id="37" w:name="sub_3121"/>
      <w:r w:rsidRPr="008E6031">
        <w:rPr>
          <w:rFonts w:ascii="Times New Roman" w:hAnsi="Times New Roman" w:cs="Times New Roman"/>
          <w:b w:val="0"/>
          <w:caps/>
          <w:shadow/>
          <w:sz w:val="20"/>
          <w:szCs w:val="20"/>
        </w:rPr>
        <w:t>Необходимая информация о разрешенном использовании земельных участков и об обеспечении этих земельных участков объектами инженерной, транспортной и социальной инфраструктур, технические условия подключения объектов к сетям инженерно-технического обеспечения предоставляются бесплатно соответствующими государственными органами, органами местного самоуправления, муниципальными организациями в двухнедельный срок со дня получения запроса от Администрации МО «Баяндаевский район».</w:t>
      </w:r>
    </w:p>
    <w:bookmarkEnd w:id="37"/>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3. Администрация муниципального образования информируют население о возможном или предстоящем предоставлении земельных участков для строительства.</w:t>
      </w:r>
    </w:p>
    <w:p w:rsidR="0039325A" w:rsidRPr="008E6031" w:rsidRDefault="0039325A" w:rsidP="0039325A">
      <w:pPr>
        <w:pStyle w:val="ConsTitle"/>
        <w:jc w:val="both"/>
        <w:rPr>
          <w:rFonts w:ascii="Times New Roman" w:hAnsi="Times New Roman" w:cs="Times New Roman"/>
          <w:b w:val="0"/>
          <w:caps/>
          <w:shadow/>
          <w:sz w:val="20"/>
          <w:szCs w:val="20"/>
        </w:rPr>
      </w:pPr>
      <w:bookmarkStart w:id="38" w:name="sub_3132"/>
      <w:r w:rsidRPr="008E6031">
        <w:rPr>
          <w:rFonts w:ascii="Times New Roman" w:hAnsi="Times New Roman" w:cs="Times New Roman"/>
          <w:b w:val="0"/>
          <w:caps/>
          <w:shadow/>
          <w:sz w:val="20"/>
          <w:szCs w:val="20"/>
        </w:rPr>
        <w:t>Граждане, общественные организации (объединения), религиозные организации и органы территориального общественного самоуправления имеют право участвовать в решении вопросов, затрагивающих интересы населения, религиозных организаций и связанных с изъятием, в том числе путем выкупа, земельных участков для государственных и муниципальных нужд и предоставлением этих земельных участков для строительства.</w:t>
      </w:r>
    </w:p>
    <w:p w:rsidR="0039325A" w:rsidRPr="008E6031" w:rsidRDefault="0039325A" w:rsidP="0039325A">
      <w:pPr>
        <w:pStyle w:val="ConsTitle"/>
        <w:jc w:val="both"/>
        <w:rPr>
          <w:rFonts w:ascii="Times New Roman" w:hAnsi="Times New Roman" w:cs="Times New Roman"/>
          <w:b w:val="0"/>
          <w:i/>
          <w:iCs/>
          <w:caps/>
          <w:shadow/>
          <w:sz w:val="20"/>
          <w:szCs w:val="20"/>
        </w:rPr>
      </w:pPr>
      <w:bookmarkStart w:id="39" w:name="sub_314"/>
      <w:bookmarkEnd w:id="38"/>
      <w:r w:rsidRPr="008E6031">
        <w:rPr>
          <w:rFonts w:ascii="Times New Roman" w:hAnsi="Times New Roman" w:cs="Times New Roman"/>
          <w:b w:val="0"/>
          <w:iCs/>
          <w:caps/>
          <w:shadow/>
          <w:sz w:val="20"/>
          <w:szCs w:val="20"/>
        </w:rPr>
        <w:t xml:space="preserve">4. Администрация МО «Баяндаевский район» информирует </w:t>
      </w:r>
      <w:hyperlink r:id="rId13" w:anchor="sub_5302" w:history="1">
        <w:r w:rsidRPr="008E6031">
          <w:rPr>
            <w:rStyle w:val="af3"/>
            <w:rFonts w:ascii="Times New Roman" w:hAnsi="Times New Roman" w:cs="Times New Roman"/>
            <w:b w:val="0"/>
            <w:iCs/>
            <w:caps/>
            <w:shadow/>
            <w:sz w:val="20"/>
            <w:szCs w:val="20"/>
          </w:rPr>
          <w:t xml:space="preserve"> землепользователей</w:t>
        </w:r>
      </w:hyperlink>
      <w:r w:rsidRPr="008E6031">
        <w:rPr>
          <w:rFonts w:ascii="Times New Roman" w:hAnsi="Times New Roman" w:cs="Times New Roman"/>
          <w:b w:val="0"/>
          <w:iCs/>
          <w:caps/>
          <w:shadow/>
          <w:sz w:val="20"/>
          <w:szCs w:val="20"/>
        </w:rPr>
        <w:t xml:space="preserve">, </w:t>
      </w:r>
      <w:r w:rsidRPr="008E6031">
        <w:rPr>
          <w:rFonts w:ascii="Times New Roman" w:hAnsi="Times New Roman" w:cs="Times New Roman"/>
          <w:b w:val="0"/>
          <w:iCs/>
          <w:caps/>
          <w:shadow/>
          <w:sz w:val="20"/>
          <w:szCs w:val="20"/>
        </w:rPr>
        <w:lastRenderedPageBreak/>
        <w:t>землевладельцев и арендаторов земельных участков, законные интересы которых могут быть затронуты в результате возможного изъятия для государственных и муниципальных нужд, находящихся соответственно в их пользовании и владении земельных участков, в связи с предоставлением этих земельных участков для строительства. В случае, если в целях размещения объектов необходимо выкупить земельные участки для государственных или муниципальных нужд из земель, находящихся в собственности граждан или юридических лиц, Администрация МО «Баяндаевский район» информирует собственников этих земельных участков об их возможном выкупе.</w:t>
      </w:r>
      <w:bookmarkEnd w:id="39"/>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5. 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санитарно-защитной зоны. К данному акту прилагаются утвержденные Администрацией МО «Баяндаевский район»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rsidR="0039325A" w:rsidRPr="008E6031" w:rsidRDefault="0039325A" w:rsidP="0039325A">
      <w:pPr>
        <w:pStyle w:val="ConsTitle"/>
        <w:jc w:val="both"/>
        <w:rPr>
          <w:rFonts w:ascii="Times New Roman" w:hAnsi="Times New Roman" w:cs="Times New Roman"/>
          <w:b w:val="0"/>
          <w:caps/>
          <w:shadow/>
          <w:sz w:val="20"/>
          <w:szCs w:val="20"/>
        </w:rPr>
      </w:pPr>
      <w:bookmarkStart w:id="40" w:name="sub_31502"/>
      <w:r w:rsidRPr="008E6031">
        <w:rPr>
          <w:rFonts w:ascii="Times New Roman" w:hAnsi="Times New Roman" w:cs="Times New Roman"/>
          <w:b w:val="0"/>
          <w:caps/>
          <w:shadow/>
          <w:sz w:val="20"/>
          <w:szCs w:val="20"/>
        </w:rPr>
        <w:t>В случае предполагаемого изъятия, в том числе путем выкупа, земельного участка для государственных или муниципальных нужд к акту о выборе земельного участка также прилагаются расчеты убытков собственников земельных участков, землепользователей, землевладельцев, арендаторов земельных участков.</w:t>
      </w:r>
    </w:p>
    <w:p w:rsidR="0039325A" w:rsidRPr="008E6031" w:rsidRDefault="0039325A" w:rsidP="0039325A">
      <w:pPr>
        <w:pStyle w:val="ConsTitle"/>
        <w:jc w:val="both"/>
        <w:rPr>
          <w:rFonts w:ascii="Times New Roman" w:hAnsi="Times New Roman" w:cs="Times New Roman"/>
          <w:b w:val="0"/>
          <w:caps/>
          <w:shadow/>
          <w:sz w:val="20"/>
          <w:szCs w:val="20"/>
        </w:rPr>
      </w:pPr>
      <w:bookmarkStart w:id="41" w:name="sub_316"/>
      <w:bookmarkEnd w:id="40"/>
      <w:r w:rsidRPr="008E6031">
        <w:rPr>
          <w:rFonts w:ascii="Times New Roman" w:hAnsi="Times New Roman" w:cs="Times New Roman"/>
          <w:b w:val="0"/>
          <w:caps/>
          <w:shadow/>
          <w:sz w:val="20"/>
          <w:szCs w:val="20"/>
        </w:rPr>
        <w:t>6. Правительство Иркутской области или Администрация МО «Баяндаевский район» 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w:t>
      </w:r>
    </w:p>
    <w:bookmarkEnd w:id="41"/>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7. Копия решения о предварительном согласовании места размещения объекта либо об отказе в размещении объекта выдается заявителю в семидневный срок со дня его утверждения.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8.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w:t>
      </w:r>
    </w:p>
    <w:p w:rsidR="0039325A" w:rsidRPr="008E6031" w:rsidRDefault="0039325A" w:rsidP="0039325A">
      <w:pPr>
        <w:pStyle w:val="ConsTitle"/>
        <w:jc w:val="both"/>
        <w:rPr>
          <w:rFonts w:ascii="Times New Roman" w:hAnsi="Times New Roman" w:cs="Times New Roman"/>
          <w:b w:val="0"/>
          <w:caps/>
          <w:shadow/>
          <w:sz w:val="20"/>
          <w:szCs w:val="20"/>
        </w:rPr>
      </w:pPr>
      <w:bookmarkStart w:id="42" w:name="sub_319"/>
      <w:r w:rsidRPr="008E6031">
        <w:rPr>
          <w:rFonts w:ascii="Times New Roman" w:hAnsi="Times New Roman" w:cs="Times New Roman"/>
          <w:b w:val="0"/>
          <w:caps/>
          <w:shadow/>
          <w:sz w:val="20"/>
          <w:szCs w:val="20"/>
        </w:rPr>
        <w:t>9. Решение о предварительном согласовании места размещения объекта или об отказе в размещении объекта может быть обжаловано заинтересованными лицами в суд. В случае признания в судебном порядке недействительным решения о предварительном согласовании места размещения объекта орган, принявший такое решение, возмещает гражданину или юридическому лицу расходы, понесенные ими в связи с подготовкой документов, необходимых для принятия решения о предварительном согласовании места размещения объекта.</w:t>
      </w:r>
    </w:p>
    <w:p w:rsidR="0039325A" w:rsidRPr="008E6031" w:rsidRDefault="0039325A" w:rsidP="0039325A">
      <w:pPr>
        <w:pStyle w:val="ConsTitle"/>
        <w:jc w:val="both"/>
        <w:rPr>
          <w:rFonts w:ascii="Times New Roman" w:hAnsi="Times New Roman" w:cs="Times New Roman"/>
          <w:b w:val="0"/>
          <w:caps/>
          <w:shadow/>
          <w:sz w:val="20"/>
          <w:szCs w:val="20"/>
        </w:rPr>
      </w:pPr>
      <w:bookmarkStart w:id="43" w:name="sub_321"/>
      <w:bookmarkEnd w:id="42"/>
      <w:r w:rsidRPr="008E6031">
        <w:rPr>
          <w:rFonts w:ascii="Times New Roman" w:hAnsi="Times New Roman" w:cs="Times New Roman"/>
          <w:b w:val="0"/>
          <w:caps/>
          <w:shadow/>
          <w:sz w:val="20"/>
          <w:szCs w:val="20"/>
        </w:rPr>
        <w:t>10. Решение о предварительном согласовании места размещения объекта является 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за их счет границ такого земельного участка и его государственного кадастрового учета в порядке, установленном федеральными законами.</w:t>
      </w:r>
    </w:p>
    <w:p w:rsidR="0039325A" w:rsidRPr="008E6031" w:rsidRDefault="0039325A" w:rsidP="0039325A">
      <w:pPr>
        <w:pStyle w:val="ConsTitle"/>
        <w:jc w:val="both"/>
        <w:rPr>
          <w:rFonts w:ascii="Times New Roman" w:hAnsi="Times New Roman" w:cs="Times New Roman"/>
          <w:b w:val="0"/>
          <w:caps/>
          <w:shadow/>
          <w:sz w:val="20"/>
          <w:szCs w:val="20"/>
        </w:rPr>
      </w:pPr>
      <w:bookmarkStart w:id="44" w:name="sub_322"/>
      <w:bookmarkEnd w:id="43"/>
      <w:r w:rsidRPr="008E6031">
        <w:rPr>
          <w:rFonts w:ascii="Times New Roman" w:hAnsi="Times New Roman" w:cs="Times New Roman"/>
          <w:b w:val="0"/>
          <w:caps/>
          <w:shadow/>
          <w:sz w:val="20"/>
          <w:szCs w:val="20"/>
        </w:rPr>
        <w:t>11. Правительство Иркутской области или Администрация МО «Баяндаевский район» на основании заявления гражданина или юридического лица, заинтересованных в предоставлении земельного участка для строительства, и приложенного к нему кадастрового паспорта земельного участка в двухнедельный срок принимает решение о предоставлении земельного участка для строительства.</w:t>
      </w:r>
    </w:p>
    <w:p w:rsidR="0039325A" w:rsidRPr="008E6031" w:rsidRDefault="0039325A" w:rsidP="0039325A">
      <w:pPr>
        <w:pStyle w:val="ConsTitle"/>
        <w:jc w:val="both"/>
        <w:rPr>
          <w:rFonts w:ascii="Times New Roman" w:hAnsi="Times New Roman" w:cs="Times New Roman"/>
          <w:b w:val="0"/>
          <w:caps/>
          <w:shadow/>
          <w:sz w:val="20"/>
          <w:szCs w:val="20"/>
        </w:rPr>
      </w:pPr>
    </w:p>
    <w:tbl>
      <w:tblPr>
        <w:tblW w:w="0" w:type="auto"/>
        <w:tblInd w:w="675" w:type="dxa"/>
        <w:tblLayout w:type="fixed"/>
        <w:tblLook w:val="04A0" w:firstRow="1" w:lastRow="0" w:firstColumn="1" w:lastColumn="0" w:noHBand="0" w:noVBand="1"/>
      </w:tblPr>
      <w:tblGrid>
        <w:gridCol w:w="8612"/>
      </w:tblGrid>
      <w:tr w:rsidR="0039325A" w:rsidRPr="008E6031" w:rsidTr="0039325A">
        <w:tc>
          <w:tcPr>
            <w:tcW w:w="8612" w:type="dxa"/>
            <w:hideMark/>
          </w:tcPr>
          <w:bookmarkEnd w:id="44"/>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24. Нормы предоставления земельных участков</w:t>
            </w:r>
          </w:p>
        </w:tc>
      </w:tr>
    </w:tbl>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bookmarkStart w:id="45" w:name="sub_3301"/>
      <w:bookmarkStart w:id="46" w:name="sub_201"/>
      <w:r w:rsidRPr="008E6031">
        <w:rPr>
          <w:rFonts w:ascii="Times New Roman" w:hAnsi="Times New Roman" w:cs="Times New Roman"/>
          <w:b w:val="0"/>
          <w:caps/>
          <w:shadow/>
          <w:sz w:val="20"/>
          <w:szCs w:val="20"/>
        </w:rPr>
        <w:t>1. Законом Иркутской области №63-ОЗ от 10.12.2003 «О предельных размерах земельных участков, предоставляемых гражданам в собственность» определены предельные (максимальные и минимальные) размеры земельных участков, предоставляемых гражданам в собственность для целей ведения крестьянского (фермерского) хозяйства, садоводства, огородничества, животноводства, дачного строительства из земель, находящихся в государственной или муниципальной собственности на территории Иркутской области.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Предельные максимальные размеры земельных участков, предоставляемых гражданам в собственность для ведения: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крестьянского (фермерского) хозяйства - 200 га;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животноводства - 5 га на одну условную голову (численность каждого вида скота и птицы в перерасчете на крупный рогатый скот определяется в соответствии с приложением к настоящему Закону);</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садоводства, огородничества, дачного строительства - 0,5 га.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Предельные минимальные размеры земельных участков, предоставляемых гражданам в собственность для ведения: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lastRenderedPageBreak/>
        <w:t>- крестьянского (фермерского) хозяйства, за исключением случаев, установленных федеральными законами, - 1,9 га;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животноводства - 1 га на одну условную голову (численность каждого вида скота и птицы в перерасчете на крупный рогатый скот определяется в соответствии с приложением 1 к настоящему Закону);</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садоводства, огородничества, дачного строительства - 0,04 га.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 Законом Иркутской области №8-ОЗ от 12.03.2009 «О бесплатном предоставлении земельных участков в собственность граждан» определены максимальные и минимальные размеры земельных участков, предоставляемых гражданам в собственность бесплатно.</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Земельные участки, находящиеся в государственной собственности Иркутской области, предоставляются гражданам в собственность бесплатно в следующих максимальных размерах:</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 для ведения крестьянского (фермерского) хозяйства - 50 га;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 для ведения садоводства - 0,2 га;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3) для огородничества - 0,2 га;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4) для индивидуального жилищного строительства - 0,2 га;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5) для ведения личного (подсобного) хозяйства - 0,2 га.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Эти максимальные размеры земельных участков применяются при предоставлении земельных участков, находящихся в муниципальной собственности, бесплатно многодетным семьям.</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Земельные участки, находящиеся в государственной собственности Иркутской области, предоставляются гражданам, удостоенным званий Героя Советского Союза, Героя Российской Федерации, Героя Социалистического Труда или являющимся полными кавалерами ордена Славы либо награжденным орденом Трудовой Славы трех степеней, в собственность бесплатно в следующих максимальных размерах:</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 в сельской местности: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а) для садоводства - 0,4 га;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б) для огородничества - 0,4 га;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в) для дачного строительства - 0,4 га;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г) для индивидуального жилищного строительства - 0,4 га;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д) для ведения личного (подсобного) хозяйства - 0,4 га;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 в городах и поселках городского типа: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а) для садоводства - 0,2 га;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б) для огородничества - 0,2 га;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в) для дачного строительства - 0,2 га;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г) для индивидуального жилищного строительства - 0,2 га;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д) для ведения личного (подсобного) хозяйства - 0,2 га.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Земельные участки предоставляются многодетным семьям в собственность бесплатно в следующих минимальных размерах:</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 для индивидуального жилищного строительства - 0,04 га;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 для ведения личного подсобного хозяйства (приусадебный земельный участок с возведением жилого дома) - 0,04 га.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3. Законом Иркутской области №70-ОЗ от 12.07.2010 «О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в Иркутской области» установлен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в Иркутской области, составляющий 19 га.</w:t>
      </w:r>
    </w:p>
    <w:p w:rsidR="0039325A" w:rsidRPr="008E6031" w:rsidRDefault="0039325A" w:rsidP="0039325A">
      <w:pPr>
        <w:pStyle w:val="ConsTitle"/>
        <w:jc w:val="both"/>
        <w:rPr>
          <w:rFonts w:ascii="Times New Roman" w:hAnsi="Times New Roman" w:cs="Times New Roman"/>
          <w:b w:val="0"/>
          <w:caps/>
          <w:shadow/>
          <w:sz w:val="20"/>
          <w:szCs w:val="20"/>
        </w:rPr>
      </w:pPr>
      <w:bookmarkStart w:id="47" w:name="sub_203"/>
      <w:r w:rsidRPr="008E6031">
        <w:rPr>
          <w:rFonts w:ascii="Times New Roman" w:hAnsi="Times New Roman" w:cs="Times New Roman"/>
          <w:b w:val="0"/>
          <w:caps/>
          <w:shadow/>
          <w:sz w:val="20"/>
          <w:szCs w:val="20"/>
        </w:rPr>
        <w:t>4. Предоставление гражданам земельных участков на территории муниципального образования для указанных целей сверх установленных указанными Законами предельных максимальных размеров осуществляется на основании договоров аренды.</w:t>
      </w:r>
    </w:p>
    <w:bookmarkEnd w:id="47"/>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5. Максимальные размеры земельных участков, предоставляемых гражданам в собственность бесплатно из земель, находящихся в федеральной собственности, устанавливаются федеральными законами.</w:t>
      </w:r>
      <w:bookmarkStart w:id="48" w:name="sub_30305"/>
      <w:bookmarkEnd w:id="45"/>
      <w:bookmarkEnd w:id="46"/>
    </w:p>
    <w:bookmarkEnd w:id="48"/>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ab/>
        <w:t xml:space="preserve">6. Для целей, не указанных в </w:t>
      </w:r>
      <w:hyperlink r:id="rId14" w:anchor="sub_3301" w:history="1">
        <w:r w:rsidRPr="008E6031">
          <w:rPr>
            <w:rStyle w:val="af3"/>
            <w:rFonts w:ascii="Times New Roman" w:hAnsi="Times New Roman" w:cs="Times New Roman"/>
            <w:b w:val="0"/>
            <w:caps/>
            <w:shadow/>
            <w:sz w:val="20"/>
            <w:szCs w:val="20"/>
          </w:rPr>
          <w:t xml:space="preserve"> пунктах 1</w:t>
        </w:r>
      </w:hyperlink>
      <w:r w:rsidRPr="008E6031">
        <w:rPr>
          <w:rFonts w:ascii="Times New Roman" w:hAnsi="Times New Roman" w:cs="Times New Roman"/>
          <w:b w:val="0"/>
          <w:caps/>
          <w:shadow/>
          <w:sz w:val="20"/>
          <w:szCs w:val="20"/>
        </w:rPr>
        <w:t>-4 настоящей статьи, предельные размеры земельных участков устанавливаются Администрацией муниципального района в соответствии с утвержденными нормами отвода земель для конкретных видов деятельности или в соответствии с Правилами землепользования и застройки муниципального образования, землеустроительной, градостроительной и проектной документацией.</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ГЛАВА </w:t>
      </w:r>
      <w:r w:rsidRPr="008E6031">
        <w:rPr>
          <w:rFonts w:ascii="Times New Roman" w:hAnsi="Times New Roman" w:cs="Times New Roman"/>
          <w:b w:val="0"/>
          <w:caps/>
          <w:shadow/>
          <w:sz w:val="20"/>
          <w:szCs w:val="20"/>
          <w:lang w:val="en-US"/>
        </w:rPr>
        <w:t>V</w:t>
      </w:r>
      <w:r w:rsidRPr="008E6031">
        <w:rPr>
          <w:rFonts w:ascii="Times New Roman" w:hAnsi="Times New Roman" w:cs="Times New Roman"/>
          <w:b w:val="0"/>
          <w:caps/>
          <w:shadow/>
          <w:sz w:val="20"/>
          <w:szCs w:val="20"/>
        </w:rPr>
        <w:t xml:space="preserve">. ПОРЯДОК ОСУЩЕСТВЛЕНИЯ СТРОИТЕЛЬСТВА, РЕКОНСТРУКЦИИ И КАПИТАЛЬНОГО </w:t>
      </w:r>
      <w:r w:rsidRPr="008E6031">
        <w:rPr>
          <w:rFonts w:ascii="Times New Roman" w:hAnsi="Times New Roman" w:cs="Times New Roman"/>
          <w:b w:val="0"/>
          <w:caps/>
          <w:shadow/>
          <w:sz w:val="20"/>
          <w:szCs w:val="20"/>
        </w:rPr>
        <w:lastRenderedPageBreak/>
        <w:t>РЕМОНТА ОБЪЕКТОВ КАПИТАЛЬНОГО СТРОИТЕЛЬСТВА.</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25. Основные принципы организации застройки на территории муниципального образования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1. Планировочная организация и застройка муниципального образования должны отвечать требованиям создания окружающей среды, соответствующей значению муниципального образования и наиболее способствующей организации жизнедеятельности населения, защите от неблагоприятных факторов природной среды, обеспечивающим эффективное использование территории с учетом особенностей ее функциональной организации, решений транспортной и инженерной инфраструктур муниципального образования, принятых в генеральном плане муниципального образования, инженерно-геологических и ландшафтных характеристик муниципального образования.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 Застройка муниципального образования должна осуществляться в соответствии со схемами территориального планирования Российской Федерации, схемой территориального планирования Иркутской области, схемой территориального планирования Баяндаевского района, генеральным планом МО «</w:t>
      </w:r>
      <w:r w:rsidR="00DD721B" w:rsidRPr="008E6031">
        <w:rPr>
          <w:rFonts w:ascii="Times New Roman" w:hAnsi="Times New Roman" w:cs="Times New Roman"/>
          <w:b w:val="0"/>
          <w:caps/>
          <w:shadow/>
          <w:sz w:val="20"/>
          <w:szCs w:val="20"/>
        </w:rPr>
        <w:t>Курумчинский</w:t>
      </w:r>
      <w:r w:rsidRPr="008E6031">
        <w:rPr>
          <w:rFonts w:ascii="Times New Roman" w:hAnsi="Times New Roman" w:cs="Times New Roman"/>
          <w:b w:val="0"/>
          <w:caps/>
          <w:shadow/>
          <w:sz w:val="20"/>
          <w:szCs w:val="20"/>
        </w:rPr>
        <w:t>»,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муниципального образования муниципальными правовыми актами органов местного самоуправления муниципального образования в области градостроительной деятельности.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3.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4. Строительство объектов капитального строительства (в том числе линейных объектов и объектов благоустройства) на территории муниципального образования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5. Граждане и юридические лица, владеющие земельными участками и объектами недвижимости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6. До начала строительства жилых домов и общественных зданий должно осуществляться устройство дорог, вертикальная планировка территорий,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7.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8. До обращения с заявлением о выдаче разрешения на ввод объекта капитального строительства в эксплуатацию застройщик (заказчик) обязан выполнить контрольно-исполнительную съемку и передать её в орган архитектуры и градостроительства безвозмездно.</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10.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26. Право на осуществление строительства, реконструкции и капитального ремонта объектов капитального строительства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1. Правом осуществления строительства, реконструкции и капитального ремонта объектов капитального строительства на территории муниципального </w:t>
      </w:r>
      <w:r w:rsidRPr="008E6031">
        <w:rPr>
          <w:rFonts w:ascii="Times New Roman" w:hAnsi="Times New Roman" w:cs="Times New Roman"/>
          <w:b w:val="0"/>
          <w:caps/>
          <w:shadow/>
          <w:sz w:val="20"/>
          <w:szCs w:val="20"/>
        </w:rPr>
        <w:lastRenderedPageBreak/>
        <w:t xml:space="preserve">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27. Проведение инженерных изысканий для разработки проектной документации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 Инженерные изыскания выполняются для подготовки документации для строительства, реконструкции объектов капитального строительства в соответствии со ст. 47 Градостроительного кодекса РФ. И постановлением Правительства  РФ от 19 января 2006г. № 20 «Об инженерном изыскании для подготовки проектной документации, строительства, реконструкции объектов капитального строительства». Не допускается подготовка и реализация проектной документации без выполнения соответствующих инженерных изысканий.</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 Виды работ по инженерным изысканиям, которые влияют на безопасность объектов капитального строительства, должны выполняться юридическими и физическими лицами, которые соответствуют требованиям действующего законодательства, предъявляемым    к лицам, осуществляющих инженерные изыскания.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3.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 материалов о природных условиях территории и факторах техногенного воздействия на окружающую природную среду;</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 материалов, необходимых для обоснования компоновки зданий, строений, сооружений, принятия конструктивных и объемно – планировочных решений, проектирования инженерной защиты таких зданий, строений, сооружений;</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3) материалов, необходимых для проведения расчетов оснований, фундаментов и конструкций зданий, строений, сооружений, разработки мероприятий по охране окружающей среды.</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28. Проектная документация объекта капитального строительства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3.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(форма прилагается), реконструкции объектов капитального строительства.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29. Государственная экспертиза и утверждение проектной документации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 Государственная экспертиза проектной документации объектов капитального строительства, за исключением указанных в ст. 49 Градостроительного кодекса Российской Федерации, а также результатов инженерных изысканий проводится в соответствии с действующим законодательством уполномоченным органом исполнительной власти субъекта Российской Федерации или подведомственным ему государственным учреждением.</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2. Предметом государственной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w:t>
      </w:r>
      <w:r w:rsidRPr="008E6031">
        <w:rPr>
          <w:rFonts w:ascii="Times New Roman" w:hAnsi="Times New Roman" w:cs="Times New Roman"/>
          <w:b w:val="0"/>
          <w:caps/>
          <w:shadow/>
          <w:sz w:val="20"/>
          <w:szCs w:val="20"/>
        </w:rPr>
        <w:lastRenderedPageBreak/>
        <w:t>инженерных изысканий, и оценка соответствия результатов инженерных изысканий требованиям технических регламентов.</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3. Прошедшая государственную экспертизу проектная документация утверждается застройщиком или заказчиком.</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30. Выдача разрешения на строительство</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 В границах муниципального образования разрешение на строительство выдаёт Глава муниципального образования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Иркутской области для:</w:t>
      </w:r>
    </w:p>
    <w:tbl>
      <w:tblPr>
        <w:tblW w:w="9369" w:type="dxa"/>
        <w:tblInd w:w="279" w:type="dxa"/>
        <w:tblLook w:val="04A0" w:firstRow="1" w:lastRow="0" w:firstColumn="1" w:lastColumn="0" w:noHBand="0" w:noVBand="1"/>
      </w:tblPr>
      <w:tblGrid>
        <w:gridCol w:w="369"/>
        <w:gridCol w:w="9000"/>
      </w:tblGrid>
      <w:tr w:rsidR="0039325A" w:rsidRPr="008E6031" w:rsidTr="0039325A">
        <w:tc>
          <w:tcPr>
            <w:tcW w:w="369" w:type="dxa"/>
          </w:tcPr>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tc>
        <w:tc>
          <w:tcPr>
            <w:tcW w:w="9000" w:type="dxa"/>
            <w:hideMark/>
          </w:tcPr>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строительства, реконструкции, капитального ремонта объектов капитального строительства федерального и регионального значения, при размещении которых допускается изъятие, в том числе путём выкупа, земельных участков;</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строительства на земельных участках, на которые не распространяется действие градостроительного регламента или для которых не установлен градостроительный регламент.</w:t>
            </w:r>
          </w:p>
        </w:tc>
      </w:tr>
    </w:tbl>
    <w:p w:rsidR="0039325A" w:rsidRPr="008E6031" w:rsidRDefault="0039325A" w:rsidP="0039325A">
      <w:pPr>
        <w:pStyle w:val="ConsTitle"/>
        <w:jc w:val="both"/>
        <w:rPr>
          <w:rFonts w:ascii="Times New Roman" w:hAnsi="Times New Roman" w:cs="Times New Roman"/>
          <w:b w:val="0"/>
          <w:caps/>
          <w:shadow/>
          <w:sz w:val="20"/>
          <w:szCs w:val="20"/>
        </w:rPr>
      </w:pPr>
      <w:bookmarkStart w:id="49" w:name="sub_5107"/>
      <w:r w:rsidRPr="008E6031">
        <w:rPr>
          <w:rFonts w:ascii="Times New Roman" w:hAnsi="Times New Roman" w:cs="Times New Roman"/>
          <w:b w:val="0"/>
          <w:caps/>
          <w:shadow/>
          <w:sz w:val="20"/>
          <w:szCs w:val="20"/>
        </w:rPr>
        <w:t>3. В целях строительства, реконструкции, капитального ремонта объекта капитального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которому прилагаются следующие документы:</w:t>
      </w:r>
    </w:p>
    <w:p w:rsidR="0039325A" w:rsidRPr="008E6031" w:rsidRDefault="0039325A" w:rsidP="0039325A">
      <w:pPr>
        <w:pStyle w:val="ConsTitle"/>
        <w:jc w:val="both"/>
        <w:rPr>
          <w:rFonts w:ascii="Times New Roman" w:hAnsi="Times New Roman" w:cs="Times New Roman"/>
          <w:b w:val="0"/>
          <w:caps/>
          <w:shadow/>
          <w:sz w:val="20"/>
          <w:szCs w:val="20"/>
        </w:rPr>
      </w:pPr>
      <w:bookmarkStart w:id="50" w:name="sub_51071"/>
      <w:bookmarkEnd w:id="49"/>
      <w:r w:rsidRPr="008E6031">
        <w:rPr>
          <w:rFonts w:ascii="Times New Roman" w:hAnsi="Times New Roman" w:cs="Times New Roman"/>
          <w:b w:val="0"/>
          <w:caps/>
          <w:shadow/>
          <w:sz w:val="20"/>
          <w:szCs w:val="20"/>
        </w:rPr>
        <w:t>1) правоустанавливающие документы на земельный участок;</w:t>
      </w:r>
    </w:p>
    <w:p w:rsidR="0039325A" w:rsidRPr="008E6031" w:rsidRDefault="0039325A" w:rsidP="0039325A">
      <w:pPr>
        <w:pStyle w:val="ConsTitle"/>
        <w:jc w:val="both"/>
        <w:rPr>
          <w:rFonts w:ascii="Times New Roman" w:hAnsi="Times New Roman" w:cs="Times New Roman"/>
          <w:b w:val="0"/>
          <w:caps/>
          <w:shadow/>
          <w:sz w:val="20"/>
          <w:szCs w:val="20"/>
        </w:rPr>
      </w:pPr>
      <w:bookmarkStart w:id="51" w:name="sub_51072"/>
      <w:bookmarkEnd w:id="50"/>
      <w:r w:rsidRPr="008E6031">
        <w:rPr>
          <w:rFonts w:ascii="Times New Roman" w:hAnsi="Times New Roman" w:cs="Times New Roman"/>
          <w:b w:val="0"/>
          <w:caps/>
          <w:shadow/>
          <w:sz w:val="20"/>
          <w:szCs w:val="20"/>
        </w:rPr>
        <w:t>2) градостроительный план земельного участка;</w:t>
      </w:r>
    </w:p>
    <w:p w:rsidR="0039325A" w:rsidRPr="008E6031" w:rsidRDefault="0039325A" w:rsidP="0039325A">
      <w:pPr>
        <w:pStyle w:val="ConsTitle"/>
        <w:jc w:val="both"/>
        <w:rPr>
          <w:rFonts w:ascii="Times New Roman" w:hAnsi="Times New Roman" w:cs="Times New Roman"/>
          <w:b w:val="0"/>
          <w:caps/>
          <w:shadow/>
          <w:sz w:val="20"/>
          <w:szCs w:val="20"/>
        </w:rPr>
      </w:pPr>
      <w:bookmarkStart w:id="52" w:name="sub_51073"/>
      <w:bookmarkEnd w:id="51"/>
      <w:r w:rsidRPr="008E6031">
        <w:rPr>
          <w:rFonts w:ascii="Times New Roman" w:hAnsi="Times New Roman" w:cs="Times New Roman"/>
          <w:b w:val="0"/>
          <w:caps/>
          <w:shadow/>
          <w:sz w:val="20"/>
          <w:szCs w:val="20"/>
        </w:rPr>
        <w:t>3) материалы, содержащиеся в проектной документации:</w:t>
      </w:r>
    </w:p>
    <w:tbl>
      <w:tblPr>
        <w:tblW w:w="9369" w:type="dxa"/>
        <w:tblInd w:w="279" w:type="dxa"/>
        <w:tblLook w:val="04A0" w:firstRow="1" w:lastRow="0" w:firstColumn="1" w:lastColumn="0" w:noHBand="0" w:noVBand="1"/>
      </w:tblPr>
      <w:tblGrid>
        <w:gridCol w:w="369"/>
        <w:gridCol w:w="9000"/>
      </w:tblGrid>
      <w:tr w:rsidR="0039325A" w:rsidRPr="008E6031" w:rsidTr="0039325A">
        <w:tc>
          <w:tcPr>
            <w:tcW w:w="369" w:type="dxa"/>
          </w:tcPr>
          <w:bookmarkEnd w:id="52"/>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tc>
        <w:tc>
          <w:tcPr>
            <w:tcW w:w="9000" w:type="dxa"/>
            <w:hideMark/>
          </w:tcPr>
          <w:p w:rsidR="0039325A" w:rsidRPr="008E6031" w:rsidRDefault="0039325A" w:rsidP="0039325A">
            <w:pPr>
              <w:pStyle w:val="ConsTitle"/>
              <w:jc w:val="both"/>
              <w:rPr>
                <w:rFonts w:ascii="Times New Roman" w:hAnsi="Times New Roman" w:cs="Times New Roman"/>
                <w:b w:val="0"/>
                <w:caps/>
                <w:shadow/>
                <w:sz w:val="20"/>
                <w:szCs w:val="20"/>
              </w:rPr>
            </w:pPr>
            <w:bookmarkStart w:id="53" w:name="sub_510731"/>
            <w:r w:rsidRPr="008E6031">
              <w:rPr>
                <w:rFonts w:ascii="Times New Roman" w:hAnsi="Times New Roman" w:cs="Times New Roman"/>
                <w:b w:val="0"/>
                <w:caps/>
                <w:shadow/>
                <w:sz w:val="20"/>
                <w:szCs w:val="20"/>
              </w:rPr>
              <w:t>пояснительная записка;</w:t>
            </w:r>
            <w:bookmarkEnd w:id="53"/>
          </w:p>
          <w:p w:rsidR="0039325A" w:rsidRPr="008E6031" w:rsidRDefault="0039325A" w:rsidP="0039325A">
            <w:pPr>
              <w:pStyle w:val="ConsTitle"/>
              <w:jc w:val="both"/>
              <w:rPr>
                <w:rFonts w:ascii="Times New Roman" w:hAnsi="Times New Roman" w:cs="Times New Roman"/>
                <w:b w:val="0"/>
                <w:caps/>
                <w:shadow/>
                <w:sz w:val="20"/>
                <w:szCs w:val="20"/>
              </w:rPr>
            </w:pPr>
            <w:bookmarkStart w:id="54" w:name="sub_510732"/>
            <w:r w:rsidRPr="008E6031">
              <w:rPr>
                <w:rFonts w:ascii="Times New Roman" w:hAnsi="Times New Roman" w:cs="Times New Roman"/>
                <w:b w:val="0"/>
                <w:caps/>
                <w:shadow/>
                <w:sz w:val="20"/>
                <w:szCs w:val="20"/>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сервитутов;</w:t>
            </w:r>
            <w:bookmarkEnd w:id="54"/>
          </w:p>
          <w:p w:rsidR="0039325A" w:rsidRPr="008E6031" w:rsidRDefault="0039325A" w:rsidP="0039325A">
            <w:pPr>
              <w:pStyle w:val="ConsTitle"/>
              <w:jc w:val="both"/>
              <w:rPr>
                <w:rFonts w:ascii="Times New Roman" w:hAnsi="Times New Roman" w:cs="Times New Roman"/>
                <w:b w:val="0"/>
                <w:caps/>
                <w:shadow/>
                <w:sz w:val="20"/>
                <w:szCs w:val="20"/>
              </w:rPr>
            </w:pPr>
            <w:bookmarkStart w:id="55" w:name="sub_510733"/>
            <w:r w:rsidRPr="008E6031">
              <w:rPr>
                <w:rFonts w:ascii="Times New Roman" w:hAnsi="Times New Roman" w:cs="Times New Roman"/>
                <w:b w:val="0"/>
                <w:caps/>
                <w:shadow/>
                <w:sz w:val="20"/>
                <w:szCs w:val="20"/>
              </w:rPr>
              <w:t xml:space="preserve">схема планировочной организации земельного участка, подтверждающая расположение линейного объекта в пределах </w:t>
            </w:r>
            <w:hyperlink r:id="rId15" w:anchor="sub_1011" w:history="1">
              <w:r w:rsidRPr="008E6031">
                <w:rPr>
                  <w:rStyle w:val="af3"/>
                  <w:rFonts w:ascii="Times New Roman" w:hAnsi="Times New Roman" w:cs="Times New Roman"/>
                  <w:b w:val="0"/>
                  <w:caps/>
                  <w:shadow/>
                  <w:sz w:val="20"/>
                  <w:szCs w:val="20"/>
                </w:rPr>
                <w:t xml:space="preserve"> красных линий</w:t>
              </w:r>
            </w:hyperlink>
            <w:r w:rsidRPr="008E6031">
              <w:rPr>
                <w:rFonts w:ascii="Times New Roman" w:hAnsi="Times New Roman" w:cs="Times New Roman"/>
                <w:b w:val="0"/>
                <w:caps/>
                <w:shadow/>
                <w:sz w:val="20"/>
                <w:szCs w:val="20"/>
              </w:rPr>
              <w:t>, утвержденных в составе документации по планировке территории применительно к линейным объектам;</w:t>
            </w:r>
            <w:bookmarkEnd w:id="55"/>
          </w:p>
          <w:p w:rsidR="0039325A" w:rsidRPr="008E6031" w:rsidRDefault="0039325A" w:rsidP="0039325A">
            <w:pPr>
              <w:pStyle w:val="ConsTitle"/>
              <w:jc w:val="both"/>
              <w:rPr>
                <w:rFonts w:ascii="Times New Roman" w:hAnsi="Times New Roman" w:cs="Times New Roman"/>
                <w:b w:val="0"/>
                <w:caps/>
                <w:shadow/>
                <w:sz w:val="20"/>
                <w:szCs w:val="20"/>
              </w:rPr>
            </w:pPr>
            <w:bookmarkStart w:id="56" w:name="sub_510734"/>
            <w:r w:rsidRPr="008E6031">
              <w:rPr>
                <w:rFonts w:ascii="Times New Roman" w:hAnsi="Times New Roman" w:cs="Times New Roman"/>
                <w:b w:val="0"/>
                <w:caps/>
                <w:shadow/>
                <w:sz w:val="20"/>
                <w:szCs w:val="20"/>
              </w:rPr>
              <w:t>схемы, отображающие архитектурные решения;</w:t>
            </w:r>
            <w:bookmarkEnd w:id="56"/>
          </w:p>
          <w:p w:rsidR="0039325A" w:rsidRPr="008E6031" w:rsidRDefault="0039325A" w:rsidP="0039325A">
            <w:pPr>
              <w:pStyle w:val="ConsTitle"/>
              <w:jc w:val="both"/>
              <w:rPr>
                <w:rFonts w:ascii="Times New Roman" w:hAnsi="Times New Roman" w:cs="Times New Roman"/>
                <w:b w:val="0"/>
                <w:caps/>
                <w:shadow/>
                <w:sz w:val="20"/>
                <w:szCs w:val="20"/>
              </w:rPr>
            </w:pPr>
            <w:bookmarkStart w:id="57" w:name="sub_510735"/>
            <w:r w:rsidRPr="008E6031">
              <w:rPr>
                <w:rFonts w:ascii="Times New Roman" w:hAnsi="Times New Roman" w:cs="Times New Roman"/>
                <w:b w:val="0"/>
                <w:caps/>
                <w:shadow/>
                <w:sz w:val="20"/>
                <w:szCs w:val="20"/>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bookmarkEnd w:id="57"/>
          </w:p>
          <w:p w:rsidR="0039325A" w:rsidRPr="008E6031" w:rsidRDefault="0039325A" w:rsidP="0039325A">
            <w:pPr>
              <w:pStyle w:val="ConsTitle"/>
              <w:jc w:val="both"/>
              <w:rPr>
                <w:rFonts w:ascii="Times New Roman" w:hAnsi="Times New Roman" w:cs="Times New Roman"/>
                <w:b w:val="0"/>
                <w:caps/>
                <w:shadow/>
                <w:sz w:val="20"/>
                <w:szCs w:val="20"/>
              </w:rPr>
            </w:pPr>
            <w:bookmarkStart w:id="58" w:name="sub_510736"/>
            <w:r w:rsidRPr="008E6031">
              <w:rPr>
                <w:rFonts w:ascii="Times New Roman" w:hAnsi="Times New Roman" w:cs="Times New Roman"/>
                <w:b w:val="0"/>
                <w:caps/>
                <w:shadow/>
                <w:sz w:val="20"/>
                <w:szCs w:val="20"/>
              </w:rPr>
              <w:t>проект организации строительства объекта капитального строительства;</w:t>
            </w:r>
            <w:bookmarkEnd w:id="58"/>
          </w:p>
          <w:p w:rsidR="0039325A" w:rsidRPr="008E6031" w:rsidRDefault="0039325A" w:rsidP="0039325A">
            <w:pPr>
              <w:pStyle w:val="ConsTitle"/>
              <w:jc w:val="both"/>
              <w:rPr>
                <w:rFonts w:ascii="Times New Roman" w:hAnsi="Times New Roman" w:cs="Times New Roman"/>
                <w:b w:val="0"/>
                <w:caps/>
                <w:shadow/>
                <w:sz w:val="20"/>
                <w:szCs w:val="20"/>
              </w:rPr>
            </w:pPr>
            <w:bookmarkStart w:id="59" w:name="sub_510737"/>
            <w:r w:rsidRPr="008E6031">
              <w:rPr>
                <w:rFonts w:ascii="Times New Roman" w:hAnsi="Times New Roman" w:cs="Times New Roman"/>
                <w:b w:val="0"/>
                <w:caps/>
                <w:shadow/>
                <w:sz w:val="20"/>
                <w:szCs w:val="20"/>
              </w:rPr>
              <w:t>проект организации работ по сносу или демонтажу объектов капитального строительства, их частей;</w:t>
            </w:r>
            <w:bookmarkEnd w:id="59"/>
          </w:p>
        </w:tc>
      </w:tr>
    </w:tbl>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4) положительное заключение государственной экспертизы проектной документации (применительно к проектной документации объектов, предусмотренных </w:t>
      </w:r>
      <w:hyperlink r:id="rId16" w:anchor="sub_49" w:history="1">
        <w:r w:rsidRPr="008E6031">
          <w:rPr>
            <w:rStyle w:val="af3"/>
            <w:rFonts w:ascii="Times New Roman" w:hAnsi="Times New Roman" w:cs="Times New Roman"/>
            <w:b w:val="0"/>
            <w:caps/>
            <w:shadow/>
            <w:sz w:val="20"/>
            <w:szCs w:val="20"/>
          </w:rPr>
          <w:t xml:space="preserve"> статьей 49</w:t>
        </w:r>
      </w:hyperlink>
      <w:r w:rsidRPr="008E6031">
        <w:rPr>
          <w:rFonts w:ascii="Times New Roman" w:hAnsi="Times New Roman" w:cs="Times New Roman"/>
          <w:b w:val="0"/>
          <w:caps/>
          <w:shadow/>
          <w:sz w:val="20"/>
          <w:szCs w:val="20"/>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7" w:anchor="sub_4906" w:history="1">
        <w:r w:rsidRPr="008E6031">
          <w:rPr>
            <w:rStyle w:val="af3"/>
            <w:rFonts w:ascii="Times New Roman" w:hAnsi="Times New Roman" w:cs="Times New Roman"/>
            <w:b w:val="0"/>
            <w:caps/>
            <w:shadow/>
            <w:sz w:val="20"/>
            <w:szCs w:val="20"/>
          </w:rPr>
          <w:t xml:space="preserve"> частью 6 статьи 49</w:t>
        </w:r>
      </w:hyperlink>
      <w:r w:rsidRPr="008E6031">
        <w:rPr>
          <w:rFonts w:ascii="Times New Roman" w:hAnsi="Times New Roman" w:cs="Times New Roman"/>
          <w:b w:val="0"/>
          <w:caps/>
          <w:shadow/>
          <w:sz w:val="20"/>
          <w:szCs w:val="20"/>
        </w:rPr>
        <w:t xml:space="preserve"> Градостроительного Кодекса Российской Федерации;</w:t>
      </w:r>
    </w:p>
    <w:p w:rsidR="0039325A" w:rsidRPr="008E6031" w:rsidRDefault="0039325A" w:rsidP="0039325A">
      <w:pPr>
        <w:pStyle w:val="ConsTitle"/>
        <w:jc w:val="both"/>
        <w:rPr>
          <w:rFonts w:ascii="Times New Roman" w:hAnsi="Times New Roman" w:cs="Times New Roman"/>
          <w:b w:val="0"/>
          <w:caps/>
          <w:shadow/>
          <w:sz w:val="20"/>
          <w:szCs w:val="20"/>
        </w:rPr>
      </w:pPr>
      <w:bookmarkStart w:id="60" w:name="sub_51075"/>
      <w:r w:rsidRPr="008E6031">
        <w:rPr>
          <w:rFonts w:ascii="Times New Roman" w:hAnsi="Times New Roman" w:cs="Times New Roman"/>
          <w:b w:val="0"/>
          <w:caps/>
          <w:shadow/>
          <w:sz w:val="20"/>
          <w:szCs w:val="20"/>
        </w:rPr>
        <w:t xml:space="preserve">5) разрешение на отклонение от предельных параметров разрешенного строительства, </w:t>
      </w:r>
      <w:hyperlink r:id="rId18" w:anchor="sub_1014" w:history="1">
        <w:r w:rsidRPr="008E6031">
          <w:rPr>
            <w:rStyle w:val="af3"/>
            <w:rFonts w:ascii="Times New Roman" w:hAnsi="Times New Roman" w:cs="Times New Roman"/>
            <w:b w:val="0"/>
            <w:caps/>
            <w:shadow/>
            <w:sz w:val="20"/>
            <w:szCs w:val="20"/>
          </w:rPr>
          <w:t>реконструкции</w:t>
        </w:r>
      </w:hyperlink>
      <w:r w:rsidRPr="008E6031">
        <w:rPr>
          <w:rFonts w:ascii="Times New Roman" w:hAnsi="Times New Roman" w:cs="Times New Roman"/>
          <w:b w:val="0"/>
          <w:caps/>
          <w:shadow/>
          <w:sz w:val="20"/>
          <w:szCs w:val="20"/>
        </w:rPr>
        <w:t xml:space="preserve"> (в случае, если застройщику было предоставлено такое разрешение в соответствии с законодательством и настоящими Правилами);</w:t>
      </w:r>
    </w:p>
    <w:p w:rsidR="0039325A" w:rsidRPr="008E6031" w:rsidRDefault="0039325A" w:rsidP="0039325A">
      <w:pPr>
        <w:pStyle w:val="ConsTitle"/>
        <w:jc w:val="both"/>
        <w:rPr>
          <w:rFonts w:ascii="Times New Roman" w:hAnsi="Times New Roman" w:cs="Times New Roman"/>
          <w:b w:val="0"/>
          <w:caps/>
          <w:shadow/>
          <w:sz w:val="20"/>
          <w:szCs w:val="20"/>
        </w:rPr>
      </w:pPr>
      <w:bookmarkStart w:id="61" w:name="sub_51076"/>
      <w:bookmarkEnd w:id="60"/>
      <w:r w:rsidRPr="008E6031">
        <w:rPr>
          <w:rFonts w:ascii="Times New Roman" w:hAnsi="Times New Roman" w:cs="Times New Roman"/>
          <w:b w:val="0"/>
          <w:caps/>
          <w:shadow/>
          <w:sz w:val="20"/>
          <w:szCs w:val="20"/>
        </w:rPr>
        <w:t>6) согласие всех правообладателей объекта капитального строительства в случае реконструкции такого объекта.</w:t>
      </w:r>
    </w:p>
    <w:p w:rsidR="0039325A" w:rsidRPr="008E6031" w:rsidRDefault="0039325A" w:rsidP="0039325A">
      <w:pPr>
        <w:pStyle w:val="ConsTitle"/>
        <w:jc w:val="both"/>
        <w:rPr>
          <w:rFonts w:ascii="Times New Roman" w:hAnsi="Times New Roman" w:cs="Times New Roman"/>
          <w:b w:val="0"/>
          <w:caps/>
          <w:shadow/>
          <w:sz w:val="20"/>
          <w:szCs w:val="20"/>
        </w:rPr>
      </w:pPr>
      <w:bookmarkStart w:id="62" w:name="sub_5108"/>
      <w:bookmarkEnd w:id="61"/>
      <w:r w:rsidRPr="008E6031">
        <w:rPr>
          <w:rFonts w:ascii="Times New Roman" w:hAnsi="Times New Roman" w:cs="Times New Roman"/>
          <w:b w:val="0"/>
          <w:caps/>
          <w:shadow/>
          <w:sz w:val="20"/>
          <w:szCs w:val="20"/>
        </w:rPr>
        <w:t>К заявлению также может прилагаться положительное заключение негосударственной экспертизы проектной документации.</w:t>
      </w:r>
    </w:p>
    <w:p w:rsidR="0039325A" w:rsidRPr="008E6031" w:rsidRDefault="0039325A" w:rsidP="0039325A">
      <w:pPr>
        <w:pStyle w:val="ConsTitle"/>
        <w:jc w:val="both"/>
        <w:rPr>
          <w:rFonts w:ascii="Times New Roman" w:hAnsi="Times New Roman" w:cs="Times New Roman"/>
          <w:b w:val="0"/>
          <w:caps/>
          <w:shadow/>
          <w:sz w:val="20"/>
          <w:szCs w:val="20"/>
        </w:rPr>
      </w:pPr>
      <w:bookmarkStart w:id="63" w:name="sub_5109"/>
      <w:bookmarkEnd w:id="62"/>
      <w:r w:rsidRPr="008E6031">
        <w:rPr>
          <w:rFonts w:ascii="Times New Roman" w:hAnsi="Times New Roman" w:cs="Times New Roman"/>
          <w:b w:val="0"/>
          <w:caps/>
          <w:shadow/>
          <w:sz w:val="20"/>
          <w:szCs w:val="20"/>
        </w:rPr>
        <w:t xml:space="preserve">4. В целях строительства, реконструкции, капитального ремонта объекта индивидуального жилищного строительства </w:t>
      </w:r>
      <w:hyperlink r:id="rId19" w:anchor="sub_1016" w:history="1">
        <w:r w:rsidRPr="008E6031">
          <w:rPr>
            <w:rStyle w:val="af3"/>
            <w:rFonts w:ascii="Times New Roman" w:hAnsi="Times New Roman" w:cs="Times New Roman"/>
            <w:b w:val="0"/>
            <w:caps/>
            <w:shadow/>
            <w:sz w:val="20"/>
            <w:szCs w:val="20"/>
          </w:rPr>
          <w:t xml:space="preserve"> застройщик</w:t>
        </w:r>
      </w:hyperlink>
      <w:r w:rsidRPr="008E6031">
        <w:rPr>
          <w:rFonts w:ascii="Times New Roman" w:hAnsi="Times New Roman" w:cs="Times New Roman"/>
          <w:b w:val="0"/>
          <w:caps/>
          <w:shadow/>
          <w:sz w:val="20"/>
          <w:szCs w:val="20"/>
        </w:rPr>
        <w:t xml:space="preserve"> направляет в уполномоченный на выдачу разрешения  орган  заявление с приложением следующих документов:</w:t>
      </w:r>
      <w:bookmarkEnd w:id="63"/>
    </w:p>
    <w:p w:rsidR="0039325A" w:rsidRPr="008E6031" w:rsidRDefault="0039325A" w:rsidP="0039325A">
      <w:pPr>
        <w:pStyle w:val="ConsTitle"/>
        <w:jc w:val="both"/>
        <w:rPr>
          <w:rFonts w:ascii="Times New Roman" w:hAnsi="Times New Roman" w:cs="Times New Roman"/>
          <w:b w:val="0"/>
          <w:caps/>
          <w:shadow/>
          <w:sz w:val="20"/>
          <w:szCs w:val="20"/>
        </w:rPr>
      </w:pPr>
      <w:bookmarkStart w:id="64" w:name="sub_51091"/>
      <w:r w:rsidRPr="008E6031">
        <w:rPr>
          <w:rFonts w:ascii="Times New Roman" w:hAnsi="Times New Roman" w:cs="Times New Roman"/>
          <w:b w:val="0"/>
          <w:caps/>
          <w:shadow/>
          <w:sz w:val="20"/>
          <w:szCs w:val="20"/>
        </w:rPr>
        <w:t>- правоустанавливающие документы на земельный участок;</w:t>
      </w:r>
    </w:p>
    <w:p w:rsidR="0039325A" w:rsidRPr="008E6031" w:rsidRDefault="0039325A" w:rsidP="0039325A">
      <w:pPr>
        <w:pStyle w:val="ConsTitle"/>
        <w:jc w:val="both"/>
        <w:rPr>
          <w:rFonts w:ascii="Times New Roman" w:hAnsi="Times New Roman" w:cs="Times New Roman"/>
          <w:b w:val="0"/>
          <w:caps/>
          <w:shadow/>
          <w:sz w:val="20"/>
          <w:szCs w:val="20"/>
        </w:rPr>
      </w:pPr>
      <w:bookmarkStart w:id="65" w:name="sub_51092"/>
      <w:bookmarkEnd w:id="64"/>
      <w:r w:rsidRPr="008E6031">
        <w:rPr>
          <w:rFonts w:ascii="Times New Roman" w:hAnsi="Times New Roman" w:cs="Times New Roman"/>
          <w:b w:val="0"/>
          <w:caps/>
          <w:shadow/>
          <w:sz w:val="20"/>
          <w:szCs w:val="20"/>
        </w:rPr>
        <w:lastRenderedPageBreak/>
        <w:t>- градостроительный план земельного участка;</w:t>
      </w:r>
    </w:p>
    <w:p w:rsidR="0039325A" w:rsidRPr="008E6031" w:rsidRDefault="0039325A" w:rsidP="0039325A">
      <w:pPr>
        <w:pStyle w:val="ConsTitle"/>
        <w:jc w:val="both"/>
        <w:rPr>
          <w:rFonts w:ascii="Times New Roman" w:hAnsi="Times New Roman" w:cs="Times New Roman"/>
          <w:b w:val="0"/>
          <w:caps/>
          <w:shadow/>
          <w:sz w:val="20"/>
          <w:szCs w:val="20"/>
        </w:rPr>
      </w:pPr>
      <w:bookmarkStart w:id="66" w:name="sub_51093"/>
      <w:bookmarkEnd w:id="65"/>
      <w:r w:rsidRPr="008E6031">
        <w:rPr>
          <w:rFonts w:ascii="Times New Roman" w:hAnsi="Times New Roman" w:cs="Times New Roman"/>
          <w:b w:val="0"/>
          <w:caps/>
          <w:shadow/>
          <w:sz w:val="20"/>
          <w:szCs w:val="20"/>
        </w:rPr>
        <w:t>- схема планировочной организации земельного участка с обозначением места размещения объекта индивидуального жилищного строительства.</w:t>
      </w:r>
    </w:p>
    <w:p w:rsidR="0039325A" w:rsidRPr="008E6031" w:rsidRDefault="0039325A" w:rsidP="0039325A">
      <w:pPr>
        <w:pStyle w:val="ConsTitle"/>
        <w:jc w:val="both"/>
        <w:rPr>
          <w:rFonts w:ascii="Times New Roman" w:hAnsi="Times New Roman" w:cs="Times New Roman"/>
          <w:b w:val="0"/>
          <w:caps/>
          <w:shadow/>
          <w:sz w:val="20"/>
          <w:szCs w:val="20"/>
        </w:rPr>
      </w:pPr>
      <w:bookmarkStart w:id="67" w:name="sub_51010"/>
      <w:bookmarkEnd w:id="66"/>
      <w:r w:rsidRPr="008E6031">
        <w:rPr>
          <w:rFonts w:ascii="Times New Roman" w:hAnsi="Times New Roman" w:cs="Times New Roman"/>
          <w:b w:val="0"/>
          <w:caps/>
          <w:shadow/>
          <w:sz w:val="20"/>
          <w:szCs w:val="20"/>
        </w:rPr>
        <w:t>5. Для получения разрешения на строительство не допускается требовать иные документы, за исключением указанных в пунктах 3 и 4 настоящей статьи.</w:t>
      </w:r>
    </w:p>
    <w:p w:rsidR="0039325A" w:rsidRPr="008E6031" w:rsidRDefault="0039325A" w:rsidP="0039325A">
      <w:pPr>
        <w:pStyle w:val="ConsTitle"/>
        <w:jc w:val="both"/>
        <w:rPr>
          <w:rFonts w:ascii="Times New Roman" w:hAnsi="Times New Roman" w:cs="Times New Roman"/>
          <w:b w:val="0"/>
          <w:caps/>
          <w:shadow/>
          <w:sz w:val="20"/>
          <w:szCs w:val="20"/>
        </w:rPr>
      </w:pPr>
      <w:bookmarkStart w:id="68" w:name="sub_51011"/>
      <w:bookmarkEnd w:id="67"/>
      <w:r w:rsidRPr="008E6031">
        <w:rPr>
          <w:rFonts w:ascii="Times New Roman" w:hAnsi="Times New Roman" w:cs="Times New Roman"/>
          <w:b w:val="0"/>
          <w:caps/>
          <w:shadow/>
          <w:sz w:val="20"/>
          <w:szCs w:val="20"/>
        </w:rPr>
        <w:t>6. Администрация муниципального образования или иной уполномоченный на выдачу разрешений на строительство орган в течение десяти дней со дня получения заявления о выдаче разрешения на строительство:</w:t>
      </w:r>
    </w:p>
    <w:tbl>
      <w:tblPr>
        <w:tblW w:w="9369" w:type="dxa"/>
        <w:tblInd w:w="279" w:type="dxa"/>
        <w:tblLook w:val="04A0" w:firstRow="1" w:lastRow="0" w:firstColumn="1" w:lastColumn="0" w:noHBand="0" w:noVBand="1"/>
      </w:tblPr>
      <w:tblGrid>
        <w:gridCol w:w="369"/>
        <w:gridCol w:w="9000"/>
      </w:tblGrid>
      <w:tr w:rsidR="0039325A" w:rsidRPr="008E6031" w:rsidTr="0039325A">
        <w:tc>
          <w:tcPr>
            <w:tcW w:w="369" w:type="dxa"/>
          </w:tcPr>
          <w:p w:rsidR="0039325A" w:rsidRPr="008E6031" w:rsidRDefault="0039325A" w:rsidP="0039325A">
            <w:pPr>
              <w:pStyle w:val="ConsTitle"/>
              <w:jc w:val="both"/>
              <w:rPr>
                <w:rFonts w:ascii="Times New Roman" w:hAnsi="Times New Roman" w:cs="Times New Roman"/>
                <w:b w:val="0"/>
                <w:caps/>
                <w:shadow/>
                <w:sz w:val="20"/>
                <w:szCs w:val="20"/>
              </w:rPr>
            </w:pPr>
            <w:bookmarkStart w:id="69" w:name="sub_510113"/>
            <w:bookmarkEnd w:id="68"/>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tc>
        <w:tc>
          <w:tcPr>
            <w:tcW w:w="9000" w:type="dxa"/>
            <w:hideMark/>
          </w:tcPr>
          <w:p w:rsidR="0039325A" w:rsidRPr="008E6031" w:rsidRDefault="0039325A" w:rsidP="0039325A">
            <w:pPr>
              <w:pStyle w:val="ConsTitle"/>
              <w:jc w:val="both"/>
              <w:rPr>
                <w:rFonts w:ascii="Times New Roman" w:hAnsi="Times New Roman" w:cs="Times New Roman"/>
                <w:b w:val="0"/>
                <w:caps/>
                <w:shadow/>
                <w:sz w:val="20"/>
                <w:szCs w:val="20"/>
              </w:rPr>
            </w:pPr>
            <w:bookmarkStart w:id="70" w:name="sub_510111"/>
            <w:r w:rsidRPr="008E6031">
              <w:rPr>
                <w:rFonts w:ascii="Times New Roman" w:hAnsi="Times New Roman" w:cs="Times New Roman"/>
                <w:b w:val="0"/>
                <w:caps/>
                <w:shadow/>
                <w:sz w:val="20"/>
                <w:szCs w:val="20"/>
              </w:rPr>
              <w:t>проводят проверку наличия документов, прилагаемых к заявлению;</w:t>
            </w:r>
            <w:bookmarkEnd w:id="70"/>
          </w:p>
          <w:p w:rsidR="0039325A" w:rsidRPr="008E6031" w:rsidRDefault="0039325A" w:rsidP="0039325A">
            <w:pPr>
              <w:pStyle w:val="ConsTitle"/>
              <w:jc w:val="both"/>
              <w:rPr>
                <w:rFonts w:ascii="Times New Roman" w:hAnsi="Times New Roman" w:cs="Times New Roman"/>
                <w:b w:val="0"/>
                <w:caps/>
                <w:shadow/>
                <w:sz w:val="20"/>
                <w:szCs w:val="20"/>
              </w:rPr>
            </w:pPr>
            <w:bookmarkStart w:id="71" w:name="sub_510112"/>
            <w:r w:rsidRPr="008E6031">
              <w:rPr>
                <w:rFonts w:ascii="Times New Roman" w:hAnsi="Times New Roman" w:cs="Times New Roman"/>
                <w:b w:val="0"/>
                <w:caps/>
                <w:shadow/>
                <w:sz w:val="20"/>
                <w:szCs w:val="20"/>
              </w:rPr>
              <w:t>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bookmarkEnd w:id="71"/>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выдают разрешение на строительство или отказывают в выдаче такого разрешения с указанием причин отказа.</w:t>
            </w:r>
          </w:p>
        </w:tc>
      </w:tr>
    </w:tbl>
    <w:p w:rsidR="0039325A" w:rsidRPr="008E6031" w:rsidRDefault="0039325A" w:rsidP="0039325A">
      <w:pPr>
        <w:pStyle w:val="ConsTitle"/>
        <w:jc w:val="both"/>
        <w:rPr>
          <w:rFonts w:ascii="Times New Roman" w:hAnsi="Times New Roman" w:cs="Times New Roman"/>
          <w:b w:val="0"/>
          <w:caps/>
          <w:shadow/>
          <w:sz w:val="20"/>
          <w:szCs w:val="20"/>
        </w:rPr>
      </w:pPr>
      <w:bookmarkStart w:id="72" w:name="sub_51012"/>
      <w:bookmarkEnd w:id="69"/>
      <w:r w:rsidRPr="008E6031">
        <w:rPr>
          <w:rFonts w:ascii="Times New Roman" w:hAnsi="Times New Roman" w:cs="Times New Roman"/>
          <w:b w:val="0"/>
          <w:caps/>
          <w:shadow/>
          <w:sz w:val="20"/>
          <w:szCs w:val="20"/>
        </w:rPr>
        <w:t>По заявлению застройщика могут выдаваться разрешения на отдельные этапы строительства, реконструкции.</w:t>
      </w:r>
    </w:p>
    <w:p w:rsidR="0039325A" w:rsidRPr="008E6031" w:rsidRDefault="0039325A" w:rsidP="0039325A">
      <w:pPr>
        <w:pStyle w:val="ConsTitle"/>
        <w:jc w:val="both"/>
        <w:rPr>
          <w:rFonts w:ascii="Times New Roman" w:hAnsi="Times New Roman" w:cs="Times New Roman"/>
          <w:b w:val="0"/>
          <w:caps/>
          <w:shadow/>
          <w:sz w:val="20"/>
          <w:szCs w:val="20"/>
        </w:rPr>
      </w:pPr>
      <w:bookmarkStart w:id="73" w:name="sub_51014"/>
      <w:bookmarkEnd w:id="72"/>
      <w:r w:rsidRPr="008E6031">
        <w:rPr>
          <w:rFonts w:ascii="Times New Roman" w:hAnsi="Times New Roman" w:cs="Times New Roman"/>
          <w:b w:val="0"/>
          <w:caps/>
          <w:shadow/>
          <w:sz w:val="20"/>
          <w:szCs w:val="20"/>
        </w:rPr>
        <w:t>7. Отказ в выдаче разрешения на строительство может быть оспорен застройщиком в судебном порядке.</w:t>
      </w:r>
    </w:p>
    <w:p w:rsidR="0039325A" w:rsidRPr="008E6031" w:rsidRDefault="0039325A" w:rsidP="0039325A">
      <w:pPr>
        <w:pStyle w:val="ConsTitle"/>
        <w:jc w:val="both"/>
        <w:rPr>
          <w:rFonts w:ascii="Times New Roman" w:hAnsi="Times New Roman" w:cs="Times New Roman"/>
          <w:b w:val="0"/>
          <w:caps/>
          <w:shadow/>
          <w:sz w:val="20"/>
          <w:szCs w:val="20"/>
        </w:rPr>
      </w:pPr>
      <w:bookmarkStart w:id="74" w:name="sub_51015"/>
      <w:bookmarkEnd w:id="73"/>
      <w:r w:rsidRPr="008E6031">
        <w:rPr>
          <w:rFonts w:ascii="Times New Roman" w:hAnsi="Times New Roman" w:cs="Times New Roman"/>
          <w:b w:val="0"/>
          <w:caps/>
          <w:shadow/>
          <w:sz w:val="20"/>
          <w:szCs w:val="20"/>
        </w:rPr>
        <w:t>8. Выдача разрешения на строительство осуществляется без взимания платы.</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9. В течение трех дней со дня выдачи разрешения на строительство его копия направляется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20" w:anchor="sub_5403" w:history="1">
        <w:r w:rsidRPr="008E6031">
          <w:rPr>
            <w:rStyle w:val="af3"/>
            <w:rFonts w:ascii="Times New Roman" w:hAnsi="Times New Roman" w:cs="Times New Roman"/>
            <w:b w:val="0"/>
            <w:caps/>
            <w:shadow/>
            <w:sz w:val="20"/>
            <w:szCs w:val="20"/>
          </w:rPr>
          <w:t xml:space="preserve"> части 3 статьи 54</w:t>
        </w:r>
      </w:hyperlink>
      <w:r w:rsidRPr="008E6031">
        <w:rPr>
          <w:rFonts w:ascii="Times New Roman" w:hAnsi="Times New Roman" w:cs="Times New Roman"/>
          <w:b w:val="0"/>
          <w:caps/>
          <w:shadow/>
          <w:sz w:val="20"/>
          <w:szCs w:val="20"/>
        </w:rPr>
        <w:t xml:space="preserve"> Градостроительного Кодекса Российской Федерации, или в орган исполнительной власти Иркутской области,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39325A" w:rsidRPr="008E6031" w:rsidRDefault="0039325A" w:rsidP="0039325A">
      <w:pPr>
        <w:pStyle w:val="ConsTitle"/>
        <w:jc w:val="both"/>
        <w:rPr>
          <w:rFonts w:ascii="Times New Roman" w:hAnsi="Times New Roman" w:cs="Times New Roman"/>
          <w:b w:val="0"/>
          <w:caps/>
          <w:shadow/>
          <w:sz w:val="20"/>
          <w:szCs w:val="20"/>
        </w:rPr>
      </w:pPr>
      <w:bookmarkStart w:id="75" w:name="sub_51016"/>
      <w:bookmarkEnd w:id="74"/>
      <w:r w:rsidRPr="008E6031">
        <w:rPr>
          <w:rFonts w:ascii="Times New Roman" w:hAnsi="Times New Roman" w:cs="Times New Roman"/>
          <w:b w:val="0"/>
          <w:caps/>
          <w:shadow/>
          <w:sz w:val="20"/>
          <w:szCs w:val="20"/>
        </w:rPr>
        <w:t>10. Форма разрешения на строительство утверждена Постановлением  Правительства Российской Федерации от 24.11.2005 г. № 698.</w:t>
      </w:r>
    </w:p>
    <w:p w:rsidR="0039325A" w:rsidRPr="008E6031" w:rsidRDefault="0039325A" w:rsidP="0039325A">
      <w:pPr>
        <w:pStyle w:val="ConsTitle"/>
        <w:jc w:val="both"/>
        <w:rPr>
          <w:rFonts w:ascii="Times New Roman" w:hAnsi="Times New Roman" w:cs="Times New Roman"/>
          <w:b w:val="0"/>
          <w:caps/>
          <w:shadow/>
          <w:sz w:val="20"/>
          <w:szCs w:val="20"/>
        </w:rPr>
      </w:pPr>
      <w:bookmarkStart w:id="76" w:name="sub_51017"/>
      <w:bookmarkEnd w:id="75"/>
      <w:r w:rsidRPr="008E6031">
        <w:rPr>
          <w:rFonts w:ascii="Times New Roman" w:hAnsi="Times New Roman" w:cs="Times New Roman"/>
          <w:b w:val="0"/>
          <w:caps/>
          <w:shadow/>
          <w:sz w:val="20"/>
          <w:szCs w:val="20"/>
        </w:rPr>
        <w:t>11. Выдача разрешения на строительство не требуется в случае:</w:t>
      </w:r>
      <w:bookmarkEnd w:id="76"/>
    </w:p>
    <w:p w:rsidR="0039325A" w:rsidRPr="008E6031" w:rsidRDefault="0039325A" w:rsidP="0039325A">
      <w:pPr>
        <w:pStyle w:val="ConsTitle"/>
        <w:jc w:val="both"/>
        <w:rPr>
          <w:rFonts w:ascii="Times New Roman" w:hAnsi="Times New Roman" w:cs="Times New Roman"/>
          <w:b w:val="0"/>
          <w:caps/>
          <w:shadow/>
          <w:sz w:val="20"/>
          <w:szCs w:val="20"/>
        </w:rPr>
      </w:pPr>
      <w:bookmarkStart w:id="77" w:name="sub_510171"/>
      <w:r w:rsidRPr="008E6031">
        <w:rPr>
          <w:rFonts w:ascii="Times New Roman" w:hAnsi="Times New Roman" w:cs="Times New Roman"/>
          <w:b w:val="0"/>
          <w:caps/>
          <w:shadow/>
          <w:sz w:val="20"/>
          <w:szCs w:val="20"/>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9325A" w:rsidRPr="008E6031" w:rsidRDefault="0039325A" w:rsidP="0039325A">
      <w:pPr>
        <w:pStyle w:val="ConsTitle"/>
        <w:jc w:val="both"/>
        <w:rPr>
          <w:rFonts w:ascii="Times New Roman" w:hAnsi="Times New Roman" w:cs="Times New Roman"/>
          <w:b w:val="0"/>
          <w:caps/>
          <w:shadow/>
          <w:sz w:val="20"/>
          <w:szCs w:val="20"/>
        </w:rPr>
      </w:pPr>
      <w:bookmarkStart w:id="78" w:name="sub_510172"/>
      <w:bookmarkEnd w:id="77"/>
      <w:r w:rsidRPr="008E6031">
        <w:rPr>
          <w:rFonts w:ascii="Times New Roman" w:hAnsi="Times New Roman" w:cs="Times New Roman"/>
          <w:b w:val="0"/>
          <w:caps/>
          <w:shadow/>
          <w:sz w:val="20"/>
          <w:szCs w:val="20"/>
        </w:rPr>
        <w:t xml:space="preserve">2) строительства, реконструкции объектов, не являющихся </w:t>
      </w:r>
      <w:hyperlink r:id="rId21" w:anchor="sub_1010" w:history="1">
        <w:r w:rsidRPr="008E6031">
          <w:rPr>
            <w:rStyle w:val="af3"/>
            <w:rFonts w:ascii="Times New Roman" w:hAnsi="Times New Roman" w:cs="Times New Roman"/>
            <w:b w:val="0"/>
            <w:caps/>
            <w:shadow/>
            <w:sz w:val="20"/>
            <w:szCs w:val="20"/>
          </w:rPr>
          <w:t xml:space="preserve"> объектами капитального строительства</w:t>
        </w:r>
      </w:hyperlink>
      <w:r w:rsidRPr="008E6031">
        <w:rPr>
          <w:rFonts w:ascii="Times New Roman" w:hAnsi="Times New Roman" w:cs="Times New Roman"/>
          <w:b w:val="0"/>
          <w:caps/>
          <w:shadow/>
          <w:sz w:val="20"/>
          <w:szCs w:val="20"/>
        </w:rPr>
        <w:t xml:space="preserve"> (киосков, навесов и других);</w:t>
      </w:r>
    </w:p>
    <w:p w:rsidR="0039325A" w:rsidRPr="008E6031" w:rsidRDefault="0039325A" w:rsidP="0039325A">
      <w:pPr>
        <w:pStyle w:val="ConsTitle"/>
        <w:jc w:val="both"/>
        <w:rPr>
          <w:rFonts w:ascii="Times New Roman" w:hAnsi="Times New Roman" w:cs="Times New Roman"/>
          <w:b w:val="0"/>
          <w:caps/>
          <w:shadow/>
          <w:sz w:val="20"/>
          <w:szCs w:val="20"/>
        </w:rPr>
      </w:pPr>
      <w:bookmarkStart w:id="79" w:name="sub_510173"/>
      <w:bookmarkEnd w:id="78"/>
      <w:r w:rsidRPr="008E6031">
        <w:rPr>
          <w:rFonts w:ascii="Times New Roman" w:hAnsi="Times New Roman" w:cs="Times New Roman"/>
          <w:b w:val="0"/>
          <w:caps/>
          <w:shadow/>
          <w:sz w:val="20"/>
          <w:szCs w:val="20"/>
        </w:rPr>
        <w:t>3) строительства на земельном участке строений и сооружений вспомогательного использования;</w:t>
      </w:r>
    </w:p>
    <w:p w:rsidR="0039325A" w:rsidRPr="008E6031" w:rsidRDefault="0039325A" w:rsidP="0039325A">
      <w:pPr>
        <w:pStyle w:val="ConsTitle"/>
        <w:jc w:val="both"/>
        <w:rPr>
          <w:rFonts w:ascii="Times New Roman" w:hAnsi="Times New Roman" w:cs="Times New Roman"/>
          <w:b w:val="0"/>
          <w:caps/>
          <w:shadow/>
          <w:sz w:val="20"/>
          <w:szCs w:val="20"/>
        </w:rPr>
      </w:pPr>
      <w:bookmarkStart w:id="80" w:name="sub_510174"/>
      <w:bookmarkEnd w:id="79"/>
      <w:r w:rsidRPr="008E6031">
        <w:rPr>
          <w:rFonts w:ascii="Times New Roman" w:hAnsi="Times New Roman" w:cs="Times New Roman"/>
          <w:b w:val="0"/>
          <w:caps/>
          <w:shadow/>
          <w:sz w:val="20"/>
          <w:szCs w:val="20"/>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r:id="rId22" w:anchor="sub_109" w:history="1">
        <w:r w:rsidRPr="008E6031">
          <w:rPr>
            <w:rStyle w:val="af3"/>
            <w:rFonts w:ascii="Times New Roman" w:hAnsi="Times New Roman" w:cs="Times New Roman"/>
            <w:b w:val="0"/>
            <w:caps/>
            <w:shadow/>
            <w:sz w:val="20"/>
            <w:szCs w:val="20"/>
          </w:rPr>
          <w:t xml:space="preserve"> градостроительным регламентом</w:t>
        </w:r>
      </w:hyperlink>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bookmarkStart w:id="81" w:name="sub_510175"/>
      <w:bookmarkEnd w:id="80"/>
      <w:r w:rsidRPr="008E6031">
        <w:rPr>
          <w:rFonts w:ascii="Times New Roman" w:hAnsi="Times New Roman" w:cs="Times New Roman"/>
          <w:b w:val="0"/>
          <w:caps/>
          <w:shadow/>
          <w:sz w:val="20"/>
          <w:szCs w:val="20"/>
        </w:rPr>
        <w:t xml:space="preserve">5) иных случаях, если в соответствии с Градостроительным Кодексом Российской Федерации, законодательством Иркутской области о </w:t>
      </w:r>
      <w:hyperlink r:id="rId23" w:anchor="sub_101" w:history="1">
        <w:r w:rsidRPr="008E6031">
          <w:rPr>
            <w:rStyle w:val="af3"/>
            <w:rFonts w:ascii="Times New Roman" w:hAnsi="Times New Roman" w:cs="Times New Roman"/>
            <w:b w:val="0"/>
            <w:caps/>
            <w:shadow/>
            <w:sz w:val="20"/>
            <w:szCs w:val="20"/>
          </w:rPr>
          <w:t xml:space="preserve"> градостроительной деятельности</w:t>
        </w:r>
      </w:hyperlink>
      <w:r w:rsidRPr="008E6031">
        <w:rPr>
          <w:rFonts w:ascii="Times New Roman" w:hAnsi="Times New Roman" w:cs="Times New Roman"/>
          <w:b w:val="0"/>
          <w:caps/>
          <w:shadow/>
          <w:sz w:val="20"/>
          <w:szCs w:val="20"/>
        </w:rPr>
        <w:t xml:space="preserve"> получение разрешения на строительство не требуется.</w:t>
      </w:r>
    </w:p>
    <w:p w:rsidR="0039325A" w:rsidRPr="008E6031" w:rsidRDefault="0039325A" w:rsidP="0039325A">
      <w:pPr>
        <w:pStyle w:val="ConsTitle"/>
        <w:jc w:val="both"/>
        <w:rPr>
          <w:rFonts w:ascii="Times New Roman" w:hAnsi="Times New Roman" w:cs="Times New Roman"/>
          <w:b w:val="0"/>
          <w:i/>
          <w:iCs/>
          <w:caps/>
          <w:shadow/>
          <w:sz w:val="20"/>
          <w:szCs w:val="20"/>
        </w:rPr>
      </w:pPr>
      <w:r w:rsidRPr="008E6031">
        <w:rPr>
          <w:rFonts w:ascii="Times New Roman" w:hAnsi="Times New Roman" w:cs="Times New Roman"/>
          <w:b w:val="0"/>
          <w:iCs/>
          <w:caps/>
          <w:shadow/>
          <w:sz w:val="20"/>
          <w:szCs w:val="20"/>
        </w:rPr>
        <w:t>Положения данного пункта применяются также в отношении указанных в нем объектов, которые были построены, реконструированы или изменены до введения в действие Градостроительного Кодекса Российской Федерации.</w:t>
      </w:r>
    </w:p>
    <w:p w:rsidR="0039325A" w:rsidRPr="008E6031" w:rsidRDefault="0039325A" w:rsidP="0039325A">
      <w:pPr>
        <w:pStyle w:val="ConsTitle"/>
        <w:jc w:val="both"/>
        <w:rPr>
          <w:rFonts w:ascii="Times New Roman" w:hAnsi="Times New Roman" w:cs="Times New Roman"/>
          <w:b w:val="0"/>
          <w:caps/>
          <w:shadow/>
          <w:sz w:val="20"/>
          <w:szCs w:val="20"/>
        </w:rPr>
      </w:pPr>
      <w:bookmarkStart w:id="82" w:name="sub_51018"/>
      <w:bookmarkEnd w:id="81"/>
      <w:r w:rsidRPr="008E6031">
        <w:rPr>
          <w:rFonts w:ascii="Times New Roman" w:hAnsi="Times New Roman" w:cs="Times New Roman"/>
          <w:b w:val="0"/>
          <w:caps/>
          <w:shadow/>
          <w:sz w:val="20"/>
          <w:szCs w:val="20"/>
        </w:rP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указанных в подпунктах 2, 7 пункта 8 статьи 27 настоящих Правил,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39325A" w:rsidRPr="008E6031" w:rsidRDefault="0039325A" w:rsidP="0039325A">
      <w:pPr>
        <w:pStyle w:val="ConsTitle"/>
        <w:jc w:val="both"/>
        <w:rPr>
          <w:rFonts w:ascii="Times New Roman" w:hAnsi="Times New Roman" w:cs="Times New Roman"/>
          <w:b w:val="0"/>
          <w:caps/>
          <w:shadow/>
          <w:sz w:val="20"/>
          <w:szCs w:val="20"/>
        </w:rPr>
      </w:pPr>
      <w:bookmarkStart w:id="83" w:name="sub_51019"/>
      <w:bookmarkEnd w:id="82"/>
      <w:r w:rsidRPr="008E6031">
        <w:rPr>
          <w:rFonts w:ascii="Times New Roman" w:hAnsi="Times New Roman" w:cs="Times New Roman"/>
          <w:b w:val="0"/>
          <w:caps/>
          <w:shadow/>
          <w:sz w:val="20"/>
          <w:szCs w:val="20"/>
        </w:rPr>
        <w:t xml:space="preserve">13. Разрешение на строительство выдается на срок, предусмотренный проектом </w:t>
      </w:r>
      <w:r w:rsidRPr="008E6031">
        <w:rPr>
          <w:rFonts w:ascii="Times New Roman" w:hAnsi="Times New Roman" w:cs="Times New Roman"/>
          <w:b w:val="0"/>
          <w:caps/>
          <w:shadow/>
          <w:sz w:val="20"/>
          <w:szCs w:val="20"/>
        </w:rPr>
        <w:lastRenderedPageBreak/>
        <w:t>организации строительства объекта капитального строительства. Разрешение на индивидуальное жилищное строительство выдается на десять лет.</w:t>
      </w:r>
    </w:p>
    <w:p w:rsidR="0039325A" w:rsidRPr="008E6031" w:rsidRDefault="0039325A" w:rsidP="0039325A">
      <w:pPr>
        <w:pStyle w:val="ConsTitle"/>
        <w:jc w:val="both"/>
        <w:rPr>
          <w:rFonts w:ascii="Times New Roman" w:hAnsi="Times New Roman" w:cs="Times New Roman"/>
          <w:b w:val="0"/>
          <w:caps/>
          <w:shadow/>
          <w:sz w:val="20"/>
          <w:szCs w:val="20"/>
        </w:rPr>
      </w:pPr>
      <w:bookmarkStart w:id="84" w:name="sub_51020"/>
      <w:bookmarkEnd w:id="83"/>
      <w:r w:rsidRPr="008E6031">
        <w:rPr>
          <w:rFonts w:ascii="Times New Roman" w:hAnsi="Times New Roman" w:cs="Times New Roman"/>
          <w:b w:val="0"/>
          <w:caps/>
          <w:shadow/>
          <w:sz w:val="20"/>
          <w:szCs w:val="20"/>
        </w:rPr>
        <w:t>14.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39325A" w:rsidRPr="008E6031" w:rsidRDefault="0039325A" w:rsidP="0039325A">
      <w:pPr>
        <w:pStyle w:val="ConsTitle"/>
        <w:jc w:val="both"/>
        <w:rPr>
          <w:rFonts w:ascii="Times New Roman" w:hAnsi="Times New Roman" w:cs="Times New Roman"/>
          <w:b w:val="0"/>
          <w:caps/>
          <w:shadow/>
          <w:sz w:val="20"/>
          <w:szCs w:val="20"/>
        </w:rPr>
      </w:pPr>
      <w:bookmarkStart w:id="85" w:name="sub_51021"/>
      <w:bookmarkEnd w:id="84"/>
      <w:r w:rsidRPr="008E6031">
        <w:rPr>
          <w:rFonts w:ascii="Times New Roman" w:hAnsi="Times New Roman" w:cs="Times New Roman"/>
          <w:b w:val="0"/>
          <w:caps/>
          <w:shadow/>
          <w:sz w:val="20"/>
          <w:szCs w:val="20"/>
        </w:rPr>
        <w:t>15. Срок действия разрешения на строительство при переходе права на земельный участок и объекты капитального строительства сохраняется.</w:t>
      </w:r>
    </w:p>
    <w:p w:rsidR="0039325A" w:rsidRPr="008E6031" w:rsidRDefault="0039325A" w:rsidP="0039325A">
      <w:pPr>
        <w:pStyle w:val="ConsTitle"/>
        <w:jc w:val="both"/>
        <w:rPr>
          <w:rFonts w:ascii="Times New Roman" w:hAnsi="Times New Roman" w:cs="Times New Roman"/>
          <w:b w:val="0"/>
          <w:caps/>
          <w:shadow/>
          <w:sz w:val="20"/>
          <w:szCs w:val="20"/>
        </w:rPr>
      </w:pPr>
      <w:bookmarkStart w:id="86" w:name="sub_51022"/>
      <w:bookmarkStart w:id="87" w:name="sub_51023"/>
      <w:bookmarkEnd w:id="85"/>
      <w:bookmarkEnd w:id="86"/>
      <w:r w:rsidRPr="008E6031">
        <w:rPr>
          <w:rFonts w:ascii="Times New Roman" w:hAnsi="Times New Roman" w:cs="Times New Roman"/>
          <w:b w:val="0"/>
          <w:caps/>
          <w:shadow/>
          <w:sz w:val="20"/>
          <w:szCs w:val="20"/>
        </w:rPr>
        <w:t>16.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bookmarkEnd w:id="87"/>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17.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31. Строительство, возведение строений, сооружений в случаях, когда законодательством о градостроительной деятельности не предусмотрена выдача разрешения на строительство</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 Согласно части 17 статьи 51 Градостроительного кодекса Российской Федерации выдача разрешений на строительства не требуется в случаях:</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 строительства, реконструкции объекта, не являющихся объектами капитального строительства (киосков, навесов и других);</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3) строительства на земельном участке строений и сооружений вспомогательного использования;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4) изменение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градостроительными регламентами.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 Лицо, осуществляющее строительство, обязано соблюдать требования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выполнение работ подготовительного этапа строительства, обеспечение чистоты прилегающей к строительным площадкам территории.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3. Лицо, осуществляющее строительство обязано обеспечивать доступ на территорию, на которой осуществляется строительство, реконструкция, капитальный ремонт, представителей застройщика или заказчика, органов по осуществлению муниципального градостроительного контроля.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4. Застройщик или заказчик должен соблюдать нормы градостроительного законодательства, пожарные и санитарные разрывы и нормативные строительные правила.</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Статья 32. Осуществление строительства, реконструкции, капитального ремонта объектов капитального строительства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Градостроительным кодексом Российской Федерации, другими федеральными законами, принятыми в соответствии с ними иными нормативными правовыми актами Российской Федерации.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2. Строительство, реконструкция, капитальный ремонт объектов капитального строительства могут осуществляться физическими и юридическими лицами, которые соответствуют требованиям законодательства Российской Федерации, </w:t>
      </w:r>
      <w:r w:rsidRPr="008E6031">
        <w:rPr>
          <w:rFonts w:ascii="Times New Roman" w:hAnsi="Times New Roman" w:cs="Times New Roman"/>
          <w:b w:val="0"/>
          <w:caps/>
          <w:shadow/>
          <w:sz w:val="20"/>
          <w:szCs w:val="20"/>
        </w:rPr>
        <w:lastRenderedPageBreak/>
        <w:t>предъявляемым к лицам, осуществляющим строительство.</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3.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соответствующее требованиям, предусмотренным частью 2 настоящей статьи.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4. При осуществлении строительства, реконструкции, капитального ремонта объектов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5.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строительства должен направить в Управление государственного строительного надзора Иркутской области извещение о начале таких работ, к которому прилагаются следующие документы:</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 копия разрешения на строительство;</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 проектная документация в полном объеме, а в случаях выдачи разрешения на отдельный этап строительства, реконструкцию в объеме, необходимом для осуществления соответствующего этапа строительства;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3) копия документа о внесение на местность линий отступа от красных линий;</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4) общий и специальные журналы, в которых ведется учет выполнения работ;</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государственного кодекса Российской Федерации.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безопасности труда, сохранности объектов культурного наследия. 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7. Отклонение параметра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Управление по охране, реставрации и эксплуатации историко-культурных ценностей (наследия)администрации Иркутской области.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состав и </w:t>
      </w:r>
      <w:r w:rsidRPr="008E6031">
        <w:rPr>
          <w:rFonts w:ascii="Times New Roman" w:hAnsi="Times New Roman" w:cs="Times New Roman"/>
          <w:b w:val="0"/>
          <w:caps/>
          <w:shadow/>
          <w:sz w:val="20"/>
          <w:szCs w:val="20"/>
        </w:rPr>
        <w:lastRenderedPageBreak/>
        <w:t>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33. Выдача разрешения на ввод объекта в эксплуатацию.</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 По завершении работ, предусмотренных договором и проектной документацией, подрядчик передает застройщику (заказчику) следующие документы:</w:t>
      </w:r>
    </w:p>
    <w:tbl>
      <w:tblPr>
        <w:tblW w:w="9369" w:type="dxa"/>
        <w:tblInd w:w="279" w:type="dxa"/>
        <w:tblLook w:val="04A0" w:firstRow="1" w:lastRow="0" w:firstColumn="1" w:lastColumn="0" w:noHBand="0" w:noVBand="1"/>
      </w:tblPr>
      <w:tblGrid>
        <w:gridCol w:w="369"/>
        <w:gridCol w:w="9000"/>
      </w:tblGrid>
      <w:tr w:rsidR="0039325A" w:rsidRPr="008E6031" w:rsidTr="0039325A">
        <w:tc>
          <w:tcPr>
            <w:tcW w:w="369" w:type="dxa"/>
          </w:tcPr>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tc>
        <w:tc>
          <w:tcPr>
            <w:tcW w:w="9000" w:type="dxa"/>
            <w:hideMark/>
          </w:tcPr>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оформленный в соответствии с установленными требованиями акт приемки объекта, подписанный подрядчиком;</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паспорта на установленное оборудование;</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журнал авторского надзора представителей организации, подготовившей проектную документацию - в случае ведения такого журнала;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предписания (акты) органов государственного строительного надзора и документы, свидетельствующие об их исполнении;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иные предусмотренные законодательством и договором документы.</w:t>
            </w:r>
          </w:p>
        </w:tc>
      </w:tr>
    </w:tbl>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 Застройщик (заказчик):</w:t>
      </w:r>
    </w:p>
    <w:tbl>
      <w:tblPr>
        <w:tblW w:w="9369" w:type="dxa"/>
        <w:tblInd w:w="279" w:type="dxa"/>
        <w:tblLook w:val="04A0" w:firstRow="1" w:lastRow="0" w:firstColumn="1" w:lastColumn="0" w:noHBand="0" w:noVBand="1"/>
      </w:tblPr>
      <w:tblGrid>
        <w:gridCol w:w="369"/>
        <w:gridCol w:w="9000"/>
      </w:tblGrid>
      <w:tr w:rsidR="0039325A" w:rsidRPr="008E6031" w:rsidTr="0039325A">
        <w:tc>
          <w:tcPr>
            <w:tcW w:w="369" w:type="dxa"/>
          </w:tcPr>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tc>
        <w:tc>
          <w:tcPr>
            <w:tcW w:w="9000" w:type="dxa"/>
            <w:hideMark/>
          </w:tcPr>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проверяет комплектность и правильность оформления представленных подрядчиком документов;</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tc>
      </w:tr>
    </w:tbl>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3.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4.  В соответствии с Федеральным Законом от 29.12.2004 г. № 191-ФЗ «О введении в действие Градостроительного Кодекса Российской Федерации» до 1 марта 2015 года не требуется получение разрешения на ввод объекта индивидуального жилищного </w:t>
      </w:r>
      <w:r w:rsidRPr="008E6031">
        <w:rPr>
          <w:rFonts w:ascii="Times New Roman" w:hAnsi="Times New Roman" w:cs="Times New Roman"/>
          <w:b w:val="0"/>
          <w:caps/>
          <w:shadow/>
          <w:sz w:val="20"/>
          <w:szCs w:val="20"/>
        </w:rPr>
        <w:lastRenderedPageBreak/>
        <w:t>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39325A" w:rsidRPr="008E6031" w:rsidRDefault="0039325A" w:rsidP="0039325A">
      <w:pPr>
        <w:pStyle w:val="ConsTitle"/>
        <w:jc w:val="both"/>
        <w:rPr>
          <w:rFonts w:ascii="Times New Roman" w:hAnsi="Times New Roman" w:cs="Times New Roman"/>
          <w:b w:val="0"/>
          <w:caps/>
          <w:shadow/>
          <w:sz w:val="20"/>
          <w:szCs w:val="20"/>
        </w:rPr>
      </w:pPr>
      <w:bookmarkStart w:id="88" w:name="sub_5502"/>
      <w:r w:rsidRPr="008E6031">
        <w:rPr>
          <w:rFonts w:ascii="Times New Roman" w:hAnsi="Times New Roman" w:cs="Times New Roman"/>
          <w:b w:val="0"/>
          <w:caps/>
          <w:shadow/>
          <w:sz w:val="20"/>
          <w:szCs w:val="20"/>
        </w:rPr>
        <w:t>5. Для ввода объекта в эксплуатацию застройщик обращается в федеральный орган исполнительной власти, орган исполнительной власти Иркутской области или администрацию муниципального образования, выдавшие разрешение на строительство, с заявлением о выдаче разрешения на ввод объекта в эксплуатацию.</w:t>
      </w:r>
    </w:p>
    <w:p w:rsidR="0039325A" w:rsidRPr="008E6031" w:rsidRDefault="0039325A" w:rsidP="0039325A">
      <w:pPr>
        <w:pStyle w:val="ConsTitle"/>
        <w:jc w:val="both"/>
        <w:rPr>
          <w:rFonts w:ascii="Times New Roman" w:hAnsi="Times New Roman" w:cs="Times New Roman"/>
          <w:b w:val="0"/>
          <w:caps/>
          <w:shadow/>
          <w:sz w:val="20"/>
          <w:szCs w:val="20"/>
        </w:rPr>
      </w:pPr>
      <w:bookmarkStart w:id="89" w:name="sub_5503"/>
      <w:bookmarkEnd w:id="88"/>
      <w:r w:rsidRPr="008E6031">
        <w:rPr>
          <w:rFonts w:ascii="Times New Roman" w:hAnsi="Times New Roman" w:cs="Times New Roman"/>
          <w:b w:val="0"/>
          <w:caps/>
          <w:shadow/>
          <w:sz w:val="20"/>
          <w:szCs w:val="20"/>
        </w:rPr>
        <w:t>К заявлению о выдаче разрешения на ввод объекта в эксплуатацию прилагаются следующие документы:</w:t>
      </w:r>
    </w:p>
    <w:p w:rsidR="0039325A" w:rsidRPr="008E6031" w:rsidRDefault="0039325A" w:rsidP="0039325A">
      <w:pPr>
        <w:pStyle w:val="ConsTitle"/>
        <w:jc w:val="both"/>
        <w:rPr>
          <w:rFonts w:ascii="Times New Roman" w:hAnsi="Times New Roman" w:cs="Times New Roman"/>
          <w:b w:val="0"/>
          <w:caps/>
          <w:shadow/>
          <w:sz w:val="20"/>
          <w:szCs w:val="20"/>
        </w:rPr>
      </w:pPr>
      <w:bookmarkStart w:id="90" w:name="sub_55031"/>
      <w:bookmarkEnd w:id="89"/>
      <w:r w:rsidRPr="008E6031">
        <w:rPr>
          <w:rFonts w:ascii="Times New Roman" w:hAnsi="Times New Roman" w:cs="Times New Roman"/>
          <w:b w:val="0"/>
          <w:caps/>
          <w:shadow/>
          <w:sz w:val="20"/>
          <w:szCs w:val="20"/>
        </w:rPr>
        <w:t>1) правоустанавливающие документы на земельный участок;</w:t>
      </w:r>
    </w:p>
    <w:p w:rsidR="0039325A" w:rsidRPr="008E6031" w:rsidRDefault="0039325A" w:rsidP="0039325A">
      <w:pPr>
        <w:pStyle w:val="ConsTitle"/>
        <w:jc w:val="both"/>
        <w:rPr>
          <w:rFonts w:ascii="Times New Roman" w:hAnsi="Times New Roman" w:cs="Times New Roman"/>
          <w:b w:val="0"/>
          <w:caps/>
          <w:shadow/>
          <w:sz w:val="20"/>
          <w:szCs w:val="20"/>
        </w:rPr>
      </w:pPr>
      <w:bookmarkStart w:id="91" w:name="sub_55032"/>
      <w:bookmarkEnd w:id="90"/>
      <w:r w:rsidRPr="008E6031">
        <w:rPr>
          <w:rFonts w:ascii="Times New Roman" w:hAnsi="Times New Roman" w:cs="Times New Roman"/>
          <w:b w:val="0"/>
          <w:caps/>
          <w:shadow/>
          <w:sz w:val="20"/>
          <w:szCs w:val="20"/>
        </w:rPr>
        <w:t>2) градостроительный план земельного участка;</w:t>
      </w:r>
    </w:p>
    <w:p w:rsidR="0039325A" w:rsidRPr="008E6031" w:rsidRDefault="0039325A" w:rsidP="0039325A">
      <w:pPr>
        <w:pStyle w:val="ConsTitle"/>
        <w:jc w:val="both"/>
        <w:rPr>
          <w:rFonts w:ascii="Times New Roman" w:hAnsi="Times New Roman" w:cs="Times New Roman"/>
          <w:b w:val="0"/>
          <w:caps/>
          <w:shadow/>
          <w:sz w:val="20"/>
          <w:szCs w:val="20"/>
        </w:rPr>
      </w:pPr>
      <w:bookmarkStart w:id="92" w:name="sub_55033"/>
      <w:bookmarkEnd w:id="91"/>
      <w:r w:rsidRPr="008E6031">
        <w:rPr>
          <w:rFonts w:ascii="Times New Roman" w:hAnsi="Times New Roman" w:cs="Times New Roman"/>
          <w:b w:val="0"/>
          <w:caps/>
          <w:shadow/>
          <w:sz w:val="20"/>
          <w:szCs w:val="20"/>
        </w:rPr>
        <w:t>3) разрешение на строительство;</w:t>
      </w:r>
    </w:p>
    <w:p w:rsidR="0039325A" w:rsidRPr="008E6031" w:rsidRDefault="0039325A" w:rsidP="0039325A">
      <w:pPr>
        <w:pStyle w:val="ConsTitle"/>
        <w:jc w:val="both"/>
        <w:rPr>
          <w:rFonts w:ascii="Times New Roman" w:hAnsi="Times New Roman" w:cs="Times New Roman"/>
          <w:b w:val="0"/>
          <w:caps/>
          <w:shadow/>
          <w:sz w:val="20"/>
          <w:szCs w:val="20"/>
        </w:rPr>
      </w:pPr>
      <w:bookmarkStart w:id="93" w:name="sub_55034"/>
      <w:bookmarkEnd w:id="92"/>
      <w:r w:rsidRPr="008E6031">
        <w:rPr>
          <w:rFonts w:ascii="Times New Roman" w:hAnsi="Times New Roman" w:cs="Times New Roman"/>
          <w:b w:val="0"/>
          <w:caps/>
          <w:shadow/>
          <w:sz w:val="20"/>
          <w:szCs w:val="20"/>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39325A" w:rsidRPr="008E6031" w:rsidRDefault="0039325A" w:rsidP="0039325A">
      <w:pPr>
        <w:pStyle w:val="ConsTitle"/>
        <w:jc w:val="both"/>
        <w:rPr>
          <w:rFonts w:ascii="Times New Roman" w:hAnsi="Times New Roman" w:cs="Times New Roman"/>
          <w:b w:val="0"/>
          <w:caps/>
          <w:shadow/>
          <w:sz w:val="20"/>
          <w:szCs w:val="20"/>
        </w:rPr>
      </w:pPr>
      <w:bookmarkStart w:id="94" w:name="sub_55035"/>
      <w:bookmarkEnd w:id="93"/>
      <w:r w:rsidRPr="008E6031">
        <w:rPr>
          <w:rFonts w:ascii="Times New Roman" w:hAnsi="Times New Roman" w:cs="Times New Roman"/>
          <w:b w:val="0"/>
          <w:caps/>
          <w:shadow/>
          <w:sz w:val="20"/>
          <w:szCs w:val="20"/>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39325A" w:rsidRPr="008E6031" w:rsidRDefault="0039325A" w:rsidP="0039325A">
      <w:pPr>
        <w:pStyle w:val="ConsTitle"/>
        <w:jc w:val="both"/>
        <w:rPr>
          <w:rFonts w:ascii="Times New Roman" w:hAnsi="Times New Roman" w:cs="Times New Roman"/>
          <w:b w:val="0"/>
          <w:caps/>
          <w:shadow/>
          <w:sz w:val="20"/>
          <w:szCs w:val="20"/>
        </w:rPr>
      </w:pPr>
      <w:bookmarkStart w:id="95" w:name="sub_55036"/>
      <w:bookmarkEnd w:id="94"/>
      <w:r w:rsidRPr="008E6031">
        <w:rPr>
          <w:rFonts w:ascii="Times New Roman" w:hAnsi="Times New Roman" w:cs="Times New Roman"/>
          <w:b w:val="0"/>
          <w:caps/>
          <w:shadow/>
          <w:sz w:val="20"/>
          <w:szCs w:val="20"/>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w:t>
      </w:r>
      <w:hyperlink r:id="rId24" w:anchor="sub_1014" w:history="1">
        <w:r w:rsidRPr="008E6031">
          <w:rPr>
            <w:rStyle w:val="af3"/>
            <w:rFonts w:ascii="Times New Roman" w:hAnsi="Times New Roman" w:cs="Times New Roman"/>
            <w:b w:val="0"/>
            <w:caps/>
            <w:shadow/>
            <w:sz w:val="20"/>
            <w:szCs w:val="20"/>
          </w:rPr>
          <w:t xml:space="preserve"> реконструкции</w:t>
        </w:r>
      </w:hyperlink>
      <w:r w:rsidRPr="008E6031">
        <w:rPr>
          <w:rFonts w:ascii="Times New Roman" w:hAnsi="Times New Roman" w:cs="Times New Roman"/>
          <w:b w:val="0"/>
          <w:caps/>
          <w:shadow/>
          <w:sz w:val="20"/>
          <w:szCs w:val="20"/>
        </w:rPr>
        <w:t>,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39325A" w:rsidRPr="008E6031" w:rsidRDefault="0039325A" w:rsidP="0039325A">
      <w:pPr>
        <w:pStyle w:val="ConsTitle"/>
        <w:jc w:val="both"/>
        <w:rPr>
          <w:rFonts w:ascii="Times New Roman" w:hAnsi="Times New Roman" w:cs="Times New Roman"/>
          <w:b w:val="0"/>
          <w:caps/>
          <w:shadow/>
          <w:sz w:val="20"/>
          <w:szCs w:val="20"/>
        </w:rPr>
      </w:pPr>
      <w:bookmarkStart w:id="96" w:name="sub_55037"/>
      <w:bookmarkEnd w:id="95"/>
      <w:r w:rsidRPr="008E6031">
        <w:rPr>
          <w:rFonts w:ascii="Times New Roman" w:hAnsi="Times New Roman" w:cs="Times New Roman"/>
          <w:b w:val="0"/>
          <w:caps/>
          <w:shadow/>
          <w:sz w:val="20"/>
          <w:szCs w:val="20"/>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9325A" w:rsidRPr="008E6031" w:rsidRDefault="0039325A" w:rsidP="0039325A">
      <w:pPr>
        <w:pStyle w:val="ConsTitle"/>
        <w:jc w:val="both"/>
        <w:rPr>
          <w:rFonts w:ascii="Times New Roman" w:hAnsi="Times New Roman" w:cs="Times New Roman"/>
          <w:b w:val="0"/>
          <w:caps/>
          <w:shadow/>
          <w:sz w:val="20"/>
          <w:szCs w:val="20"/>
        </w:rPr>
      </w:pPr>
      <w:bookmarkStart w:id="97" w:name="sub_55038"/>
      <w:bookmarkEnd w:id="96"/>
      <w:r w:rsidRPr="008E6031">
        <w:rPr>
          <w:rFonts w:ascii="Times New Roman" w:hAnsi="Times New Roman" w:cs="Times New Roman"/>
          <w:b w:val="0"/>
          <w:caps/>
          <w:shadow/>
          <w:sz w:val="20"/>
          <w:szCs w:val="20"/>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bookmarkEnd w:id="97"/>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Градостроительным Кодексом Российской Федерации.</w:t>
      </w:r>
    </w:p>
    <w:p w:rsidR="0039325A" w:rsidRPr="008E6031" w:rsidRDefault="0039325A" w:rsidP="0039325A">
      <w:pPr>
        <w:pStyle w:val="ConsTitle"/>
        <w:jc w:val="both"/>
        <w:rPr>
          <w:rFonts w:ascii="Times New Roman" w:hAnsi="Times New Roman" w:cs="Times New Roman"/>
          <w:b w:val="0"/>
          <w:caps/>
          <w:shadow/>
          <w:sz w:val="20"/>
          <w:szCs w:val="20"/>
        </w:rPr>
      </w:pPr>
      <w:bookmarkStart w:id="98" w:name="sub_5505"/>
      <w:r w:rsidRPr="008E6031">
        <w:rPr>
          <w:rFonts w:ascii="Times New Roman" w:hAnsi="Times New Roman" w:cs="Times New Roman"/>
          <w:b w:val="0"/>
          <w:caps/>
          <w:shadow/>
          <w:sz w:val="20"/>
          <w:szCs w:val="20"/>
        </w:rPr>
        <w:t>6.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пункте 5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39325A" w:rsidRPr="008E6031" w:rsidRDefault="0039325A" w:rsidP="0039325A">
      <w:pPr>
        <w:pStyle w:val="ConsTitle"/>
        <w:jc w:val="both"/>
        <w:rPr>
          <w:rFonts w:ascii="Times New Roman" w:hAnsi="Times New Roman" w:cs="Times New Roman"/>
          <w:b w:val="0"/>
          <w:caps/>
          <w:shadow/>
          <w:sz w:val="20"/>
          <w:szCs w:val="20"/>
        </w:rPr>
      </w:pPr>
      <w:bookmarkStart w:id="99" w:name="sub_5506"/>
      <w:bookmarkEnd w:id="98"/>
      <w:r w:rsidRPr="008E6031">
        <w:rPr>
          <w:rFonts w:ascii="Times New Roman" w:hAnsi="Times New Roman" w:cs="Times New Roman"/>
          <w:b w:val="0"/>
          <w:caps/>
          <w:shadow/>
          <w:sz w:val="20"/>
          <w:szCs w:val="20"/>
        </w:rPr>
        <w:t>7. Основанием для отказа в выдаче разрешения на ввод объекта в эксплуатацию является:</w:t>
      </w:r>
    </w:p>
    <w:p w:rsidR="0039325A" w:rsidRPr="008E6031" w:rsidRDefault="0039325A" w:rsidP="0039325A">
      <w:pPr>
        <w:pStyle w:val="ConsTitle"/>
        <w:jc w:val="both"/>
        <w:rPr>
          <w:rFonts w:ascii="Times New Roman" w:hAnsi="Times New Roman" w:cs="Times New Roman"/>
          <w:b w:val="0"/>
          <w:caps/>
          <w:shadow/>
          <w:sz w:val="20"/>
          <w:szCs w:val="20"/>
        </w:rPr>
      </w:pPr>
      <w:bookmarkStart w:id="100" w:name="sub_55061"/>
      <w:bookmarkEnd w:id="99"/>
      <w:r w:rsidRPr="008E6031">
        <w:rPr>
          <w:rFonts w:ascii="Times New Roman" w:hAnsi="Times New Roman" w:cs="Times New Roman"/>
          <w:b w:val="0"/>
          <w:caps/>
          <w:shadow/>
          <w:sz w:val="20"/>
          <w:szCs w:val="20"/>
        </w:rPr>
        <w:t>1) отсутствие документов, указанных в пункте 5  настоящей статьи;</w:t>
      </w:r>
    </w:p>
    <w:p w:rsidR="0039325A" w:rsidRPr="008E6031" w:rsidRDefault="0039325A" w:rsidP="0039325A">
      <w:pPr>
        <w:pStyle w:val="ConsTitle"/>
        <w:jc w:val="both"/>
        <w:rPr>
          <w:rFonts w:ascii="Times New Roman" w:hAnsi="Times New Roman" w:cs="Times New Roman"/>
          <w:b w:val="0"/>
          <w:caps/>
          <w:shadow/>
          <w:sz w:val="20"/>
          <w:szCs w:val="20"/>
        </w:rPr>
      </w:pPr>
      <w:bookmarkStart w:id="101" w:name="sub_55062"/>
      <w:bookmarkEnd w:id="100"/>
      <w:r w:rsidRPr="008E6031">
        <w:rPr>
          <w:rFonts w:ascii="Times New Roman" w:hAnsi="Times New Roman" w:cs="Times New Roman"/>
          <w:b w:val="0"/>
          <w:caps/>
          <w:shadow/>
          <w:sz w:val="20"/>
          <w:szCs w:val="20"/>
        </w:rPr>
        <w:t>2)несоответствие объекта капитального строительства требованиям градостроительного плана земельного участка;</w:t>
      </w:r>
    </w:p>
    <w:p w:rsidR="0039325A" w:rsidRPr="008E6031" w:rsidRDefault="0039325A" w:rsidP="0039325A">
      <w:pPr>
        <w:pStyle w:val="ConsTitle"/>
        <w:jc w:val="both"/>
        <w:rPr>
          <w:rFonts w:ascii="Times New Roman" w:hAnsi="Times New Roman" w:cs="Times New Roman"/>
          <w:b w:val="0"/>
          <w:caps/>
          <w:shadow/>
          <w:sz w:val="20"/>
          <w:szCs w:val="20"/>
        </w:rPr>
      </w:pPr>
      <w:bookmarkStart w:id="102" w:name="sub_55063"/>
      <w:bookmarkEnd w:id="101"/>
      <w:r w:rsidRPr="008E6031">
        <w:rPr>
          <w:rFonts w:ascii="Times New Roman" w:hAnsi="Times New Roman" w:cs="Times New Roman"/>
          <w:b w:val="0"/>
          <w:caps/>
          <w:shadow/>
          <w:sz w:val="20"/>
          <w:szCs w:val="20"/>
        </w:rPr>
        <w:t>3)несоответствие объекта капитального строительства требованиям, установленным в разрешении на строительство;</w:t>
      </w:r>
    </w:p>
    <w:p w:rsidR="0039325A" w:rsidRPr="008E6031" w:rsidRDefault="0039325A" w:rsidP="0039325A">
      <w:pPr>
        <w:pStyle w:val="ConsTitle"/>
        <w:jc w:val="both"/>
        <w:rPr>
          <w:rFonts w:ascii="Times New Roman" w:hAnsi="Times New Roman" w:cs="Times New Roman"/>
          <w:b w:val="0"/>
          <w:caps/>
          <w:shadow/>
          <w:sz w:val="20"/>
          <w:szCs w:val="20"/>
        </w:rPr>
      </w:pPr>
      <w:bookmarkStart w:id="103" w:name="sub_55064"/>
      <w:bookmarkEnd w:id="102"/>
      <w:r w:rsidRPr="008E6031">
        <w:rPr>
          <w:rFonts w:ascii="Times New Roman" w:hAnsi="Times New Roman" w:cs="Times New Roman"/>
          <w:b w:val="0"/>
          <w:caps/>
          <w:shadow/>
          <w:sz w:val="20"/>
          <w:szCs w:val="20"/>
        </w:rPr>
        <w:t>4)несоответствие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39325A" w:rsidRPr="008E6031" w:rsidRDefault="0039325A" w:rsidP="0039325A">
      <w:pPr>
        <w:pStyle w:val="ConsTitle"/>
        <w:jc w:val="both"/>
        <w:rPr>
          <w:rFonts w:ascii="Times New Roman" w:hAnsi="Times New Roman" w:cs="Times New Roman"/>
          <w:b w:val="0"/>
          <w:caps/>
          <w:shadow/>
          <w:sz w:val="20"/>
          <w:szCs w:val="20"/>
        </w:rPr>
      </w:pPr>
      <w:bookmarkStart w:id="104" w:name="sub_5507"/>
      <w:bookmarkEnd w:id="103"/>
      <w:r w:rsidRPr="008E6031">
        <w:rPr>
          <w:rFonts w:ascii="Times New Roman" w:hAnsi="Times New Roman" w:cs="Times New Roman"/>
          <w:b w:val="0"/>
          <w:caps/>
          <w:shadow/>
          <w:sz w:val="20"/>
          <w:szCs w:val="20"/>
        </w:rPr>
        <w:lastRenderedPageBreak/>
        <w:t>Основанием для отказа в выдаче разрешения на ввод объекта в эксплуатацию является также невыполнение застройщиком требования о передаче в органы, выдавшие разрешение на строительство, одного экземпляра копии результатов инженерных изысканий и разделов проектной документации, указанных в пункте 11 статьи 55</w:t>
      </w:r>
      <w:bookmarkStart w:id="105" w:name="sub_5508"/>
      <w:bookmarkEnd w:id="104"/>
      <w:r w:rsidRPr="008E6031">
        <w:rPr>
          <w:rFonts w:ascii="Times New Roman" w:hAnsi="Times New Roman" w:cs="Times New Roman"/>
          <w:b w:val="0"/>
          <w:caps/>
          <w:shadow/>
          <w:sz w:val="20"/>
          <w:szCs w:val="20"/>
        </w:rPr>
        <w:t xml:space="preserve"> настоящих Правил. В данном случае разрешение на ввод объекта в эксплуатацию выдается только после безвозмездной передачи в орган, выдавший разрешение на строительство, копий перечисленных документов.</w:t>
      </w:r>
    </w:p>
    <w:p w:rsidR="0039325A" w:rsidRPr="008E6031" w:rsidRDefault="0039325A" w:rsidP="0039325A">
      <w:pPr>
        <w:pStyle w:val="ConsTitle"/>
        <w:jc w:val="both"/>
        <w:rPr>
          <w:rFonts w:ascii="Times New Roman" w:hAnsi="Times New Roman" w:cs="Times New Roman"/>
          <w:b w:val="0"/>
          <w:caps/>
          <w:shadow/>
          <w:sz w:val="20"/>
          <w:szCs w:val="20"/>
        </w:rPr>
      </w:pPr>
      <w:bookmarkStart w:id="106" w:name="sub_5509"/>
      <w:bookmarkEnd w:id="105"/>
      <w:r w:rsidRPr="008E6031">
        <w:rPr>
          <w:rFonts w:ascii="Times New Roman" w:hAnsi="Times New Roman" w:cs="Times New Roman"/>
          <w:b w:val="0"/>
          <w:caps/>
          <w:shadow/>
          <w:sz w:val="20"/>
          <w:szCs w:val="20"/>
        </w:rPr>
        <w:t xml:space="preserve">8. Разрешение на ввод объекта в эксплуатацию выдается застройщику в случае, если в  органы, выдавшие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w:t>
      </w:r>
      <w:hyperlink r:id="rId25" w:anchor="sub_101" w:history="1">
        <w:r w:rsidRPr="008E6031">
          <w:rPr>
            <w:rStyle w:val="af3"/>
            <w:rFonts w:ascii="Times New Roman" w:hAnsi="Times New Roman" w:cs="Times New Roman"/>
            <w:b w:val="0"/>
            <w:caps/>
            <w:shadow/>
            <w:sz w:val="20"/>
            <w:szCs w:val="20"/>
          </w:rPr>
          <w:t xml:space="preserve"> градостроительной деятельности</w:t>
        </w:r>
      </w:hyperlink>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bookmarkStart w:id="107" w:name="sub_55010"/>
      <w:bookmarkEnd w:id="106"/>
      <w:r w:rsidRPr="008E6031">
        <w:rPr>
          <w:rFonts w:ascii="Times New Roman" w:hAnsi="Times New Roman" w:cs="Times New Roman"/>
          <w:b w:val="0"/>
          <w:caps/>
          <w:shadow/>
          <w:sz w:val="20"/>
          <w:szCs w:val="20"/>
        </w:rPr>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bookmarkEnd w:id="107"/>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24.07.2007 г. № 221-ФЗ «О Государственном Кадастре недвижимости» требованиям к составу сведений в графической и текстовой частях технического плана.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11. Отказ в выдаче разрешения на ввод объекта в эксплуатацию может быть оспорен в судебном порядке.</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12. Форма разрешения на ввод объекта в эксплуатацию установлена Постановлением  Правительства Российской Федерации от 24.11.2005 г. № 698.</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34. Строительный контроль и государственный строительный надзор.</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Строительный контроль проводится:</w:t>
      </w:r>
    </w:p>
    <w:tbl>
      <w:tblPr>
        <w:tblW w:w="9369" w:type="dxa"/>
        <w:tblInd w:w="279" w:type="dxa"/>
        <w:tblLook w:val="04A0" w:firstRow="1" w:lastRow="0" w:firstColumn="1" w:lastColumn="0" w:noHBand="0" w:noVBand="1"/>
      </w:tblPr>
      <w:tblGrid>
        <w:gridCol w:w="369"/>
        <w:gridCol w:w="9000"/>
      </w:tblGrid>
      <w:tr w:rsidR="0039325A" w:rsidRPr="008E6031" w:rsidTr="0039325A">
        <w:tc>
          <w:tcPr>
            <w:tcW w:w="369" w:type="dxa"/>
            <w:hideMark/>
          </w:tcPr>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tc>
        <w:tc>
          <w:tcPr>
            <w:tcW w:w="9000" w:type="dxa"/>
            <w:hideMark/>
          </w:tcPr>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лицом, осуществляющим строительство;</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застройщиком или заказчиком (в случае осуществления строительства, реконструкции, капитального ремонта на основании договора).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tc>
      </w:tr>
    </w:tbl>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 В процессе строительства, реконструкции, капитального ремонта объекта капитального строительства должен проводиться контроль за выполнением работ, которые оказывают влияние на безопасность объекта  и  работ,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По результатам проведения контроля составляются акты освидетельствования указанных работ, конструкций, участков сетей инженерно-технического обеспечения.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3. При выявлении недостатков указанных в пункте 2 настоящей статьи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w:t>
      </w:r>
    </w:p>
    <w:p w:rsidR="0039325A" w:rsidRPr="008E6031" w:rsidRDefault="0039325A" w:rsidP="0039325A">
      <w:pPr>
        <w:pStyle w:val="ConsTitle"/>
        <w:jc w:val="both"/>
        <w:rPr>
          <w:rFonts w:ascii="Times New Roman" w:hAnsi="Times New Roman" w:cs="Times New Roman"/>
          <w:b w:val="0"/>
          <w:caps/>
          <w:shadow/>
          <w:sz w:val="20"/>
          <w:szCs w:val="20"/>
        </w:rPr>
      </w:pPr>
      <w:bookmarkStart w:id="108" w:name="sub_5306"/>
      <w:bookmarkStart w:id="109" w:name="sub_5307"/>
      <w:bookmarkEnd w:id="108"/>
      <w:r w:rsidRPr="008E6031">
        <w:rPr>
          <w:rFonts w:ascii="Times New Roman" w:hAnsi="Times New Roman" w:cs="Times New Roman"/>
          <w:b w:val="0"/>
          <w:caps/>
          <w:shadow/>
          <w:sz w:val="20"/>
          <w:szCs w:val="20"/>
        </w:rPr>
        <w:t xml:space="preserve">4.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w:t>
      </w:r>
      <w:r w:rsidRPr="008E6031">
        <w:rPr>
          <w:rFonts w:ascii="Times New Roman" w:hAnsi="Times New Roman" w:cs="Times New Roman"/>
          <w:b w:val="0"/>
          <w:caps/>
          <w:shadow/>
          <w:sz w:val="20"/>
          <w:szCs w:val="20"/>
        </w:rPr>
        <w:lastRenderedPageBreak/>
        <w:t>строительство.</w:t>
      </w:r>
    </w:p>
    <w:p w:rsidR="0039325A" w:rsidRPr="008E6031" w:rsidRDefault="0039325A" w:rsidP="0039325A">
      <w:pPr>
        <w:pStyle w:val="ConsTitle"/>
        <w:jc w:val="both"/>
        <w:rPr>
          <w:rFonts w:ascii="Times New Roman" w:hAnsi="Times New Roman" w:cs="Times New Roman"/>
          <w:b w:val="0"/>
          <w:caps/>
          <w:shadow/>
          <w:sz w:val="20"/>
          <w:szCs w:val="20"/>
        </w:rPr>
      </w:pPr>
      <w:bookmarkStart w:id="110" w:name="sub_5401"/>
      <w:bookmarkEnd w:id="109"/>
      <w:r w:rsidRPr="008E6031">
        <w:rPr>
          <w:rFonts w:ascii="Times New Roman" w:hAnsi="Times New Roman" w:cs="Times New Roman"/>
          <w:b w:val="0"/>
          <w:caps/>
          <w:shadow/>
          <w:sz w:val="20"/>
          <w:szCs w:val="20"/>
        </w:rPr>
        <w:t>5. Государственный строительный надзор осуществляется при:</w:t>
      </w:r>
    </w:p>
    <w:p w:rsidR="0039325A" w:rsidRPr="008E6031" w:rsidRDefault="0039325A" w:rsidP="0039325A">
      <w:pPr>
        <w:pStyle w:val="ConsTitle"/>
        <w:jc w:val="both"/>
        <w:rPr>
          <w:rFonts w:ascii="Times New Roman" w:hAnsi="Times New Roman" w:cs="Times New Roman"/>
          <w:b w:val="0"/>
          <w:caps/>
          <w:shadow/>
          <w:sz w:val="20"/>
          <w:szCs w:val="20"/>
        </w:rPr>
      </w:pPr>
      <w:bookmarkStart w:id="111" w:name="sub_54011"/>
      <w:bookmarkEnd w:id="110"/>
      <w:r w:rsidRPr="008E6031">
        <w:rPr>
          <w:rFonts w:ascii="Times New Roman" w:hAnsi="Times New Roman" w:cs="Times New Roman"/>
          <w:b w:val="0"/>
          <w:caps/>
          <w:shadow/>
          <w:sz w:val="20"/>
          <w:szCs w:val="20"/>
        </w:rPr>
        <w:t>1) 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39325A" w:rsidRPr="008E6031" w:rsidRDefault="0039325A" w:rsidP="0039325A">
      <w:pPr>
        <w:pStyle w:val="ConsTitle"/>
        <w:jc w:val="both"/>
        <w:rPr>
          <w:rFonts w:ascii="Times New Roman" w:hAnsi="Times New Roman" w:cs="Times New Roman"/>
          <w:b w:val="0"/>
          <w:caps/>
          <w:shadow/>
          <w:sz w:val="20"/>
          <w:szCs w:val="20"/>
        </w:rPr>
      </w:pPr>
      <w:bookmarkStart w:id="112" w:name="sub_54012"/>
      <w:bookmarkEnd w:id="111"/>
      <w:r w:rsidRPr="008E6031">
        <w:rPr>
          <w:rFonts w:ascii="Times New Roman" w:hAnsi="Times New Roman" w:cs="Times New Roman"/>
          <w:b w:val="0"/>
          <w:caps/>
          <w:shadow/>
          <w:sz w:val="20"/>
          <w:szCs w:val="20"/>
        </w:rPr>
        <w:t>2) реконструкции, капитальном ремонте объектов капитального строительства, если проектная документация на их осуществление подлежит государственной экспертизе.</w:t>
      </w:r>
    </w:p>
    <w:p w:rsidR="0039325A" w:rsidRPr="008E6031" w:rsidRDefault="0039325A" w:rsidP="0039325A">
      <w:pPr>
        <w:pStyle w:val="ConsTitle"/>
        <w:jc w:val="both"/>
        <w:rPr>
          <w:rFonts w:ascii="Times New Roman" w:hAnsi="Times New Roman" w:cs="Times New Roman"/>
          <w:b w:val="0"/>
          <w:caps/>
          <w:shadow/>
          <w:sz w:val="20"/>
          <w:szCs w:val="20"/>
        </w:rPr>
      </w:pPr>
      <w:bookmarkStart w:id="113" w:name="sub_5402"/>
      <w:bookmarkEnd w:id="112"/>
      <w:r w:rsidRPr="008E6031">
        <w:rPr>
          <w:rFonts w:ascii="Times New Roman" w:hAnsi="Times New Roman" w:cs="Times New Roman"/>
          <w:b w:val="0"/>
          <w:caps/>
          <w:shadow/>
          <w:sz w:val="20"/>
          <w:szCs w:val="20"/>
        </w:rPr>
        <w:t>6. Предметом государственного строительного надзора является проверка соответствия выполняемых работ в процессе</w:t>
      </w:r>
      <w:hyperlink r:id="rId26" w:anchor="sub_1013" w:history="1">
        <w:r w:rsidRPr="008E6031">
          <w:rPr>
            <w:rStyle w:val="af3"/>
            <w:rFonts w:ascii="Times New Roman" w:hAnsi="Times New Roman" w:cs="Times New Roman"/>
            <w:b w:val="0"/>
            <w:caps/>
            <w:shadow/>
            <w:sz w:val="20"/>
            <w:szCs w:val="20"/>
          </w:rPr>
          <w:t xml:space="preserve"> строительства</w:t>
        </w:r>
      </w:hyperlink>
      <w:r w:rsidRPr="008E6031">
        <w:rPr>
          <w:rFonts w:ascii="Times New Roman" w:hAnsi="Times New Roman" w:cs="Times New Roman"/>
          <w:b w:val="0"/>
          <w:caps/>
          <w:shadow/>
          <w:sz w:val="20"/>
          <w:szCs w:val="20"/>
        </w:rPr>
        <w:t>, реконструкции, капитального ремонта объектов капитального строительства требованиям технических регламентов и проектной документации.</w:t>
      </w:r>
    </w:p>
    <w:p w:rsidR="0039325A" w:rsidRPr="008E6031" w:rsidRDefault="0039325A" w:rsidP="0039325A">
      <w:pPr>
        <w:pStyle w:val="ConsTitle"/>
        <w:jc w:val="both"/>
        <w:rPr>
          <w:rFonts w:ascii="Times New Roman" w:hAnsi="Times New Roman" w:cs="Times New Roman"/>
          <w:b w:val="0"/>
          <w:caps/>
          <w:shadow/>
          <w:sz w:val="20"/>
          <w:szCs w:val="20"/>
        </w:rPr>
      </w:pPr>
      <w:bookmarkStart w:id="114" w:name="sub_5403"/>
      <w:bookmarkEnd w:id="113"/>
      <w:r w:rsidRPr="008E6031">
        <w:rPr>
          <w:rFonts w:ascii="Times New Roman" w:hAnsi="Times New Roman" w:cs="Times New Roman"/>
          <w:b w:val="0"/>
          <w:caps/>
          <w:shadow/>
          <w:sz w:val="20"/>
          <w:szCs w:val="20"/>
        </w:rPr>
        <w:t>7. Государственный строительный надзор осуществляется:</w:t>
      </w:r>
    </w:p>
    <w:tbl>
      <w:tblPr>
        <w:tblW w:w="9369" w:type="dxa"/>
        <w:tblInd w:w="279" w:type="dxa"/>
        <w:tblLook w:val="04A0" w:firstRow="1" w:lastRow="0" w:firstColumn="1" w:lastColumn="0" w:noHBand="0" w:noVBand="1"/>
      </w:tblPr>
      <w:tblGrid>
        <w:gridCol w:w="369"/>
        <w:gridCol w:w="9000"/>
      </w:tblGrid>
      <w:tr w:rsidR="0039325A" w:rsidRPr="008E6031" w:rsidTr="0039325A">
        <w:tc>
          <w:tcPr>
            <w:tcW w:w="369" w:type="dxa"/>
          </w:tcPr>
          <w:p w:rsidR="0039325A" w:rsidRPr="008E6031" w:rsidRDefault="0039325A" w:rsidP="0039325A">
            <w:pPr>
              <w:pStyle w:val="ConsTitle"/>
              <w:jc w:val="both"/>
              <w:rPr>
                <w:rFonts w:ascii="Times New Roman" w:hAnsi="Times New Roman" w:cs="Times New Roman"/>
                <w:b w:val="0"/>
                <w:caps/>
                <w:shadow/>
                <w:sz w:val="20"/>
                <w:szCs w:val="20"/>
              </w:rPr>
            </w:pPr>
            <w:bookmarkStart w:id="115" w:name="sub_5405"/>
            <w:bookmarkEnd w:id="114"/>
            <w:r w:rsidRPr="008E6031">
              <w:rPr>
                <w:rFonts w:ascii="Times New Roman" w:hAnsi="Times New Roman" w:cs="Times New Roman"/>
                <w:b w:val="0"/>
                <w:caps/>
                <w:shadow/>
                <w:sz w:val="20"/>
                <w:szCs w:val="20"/>
              </w:rPr>
              <w:t>-</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w:t>
            </w:r>
          </w:p>
        </w:tc>
        <w:tc>
          <w:tcPr>
            <w:tcW w:w="9000" w:type="dxa"/>
            <w:hideMark/>
          </w:tcPr>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всех объектов, указанных в </w:t>
            </w:r>
            <w:hyperlink r:id="rId27" w:anchor="sub_651" w:history="1">
              <w:r w:rsidRPr="008E6031">
                <w:rPr>
                  <w:rStyle w:val="af3"/>
                  <w:rFonts w:ascii="Times New Roman" w:hAnsi="Times New Roman" w:cs="Times New Roman"/>
                  <w:b w:val="0"/>
                  <w:caps/>
                  <w:shadow/>
                  <w:sz w:val="20"/>
                  <w:szCs w:val="20"/>
                </w:rPr>
                <w:t xml:space="preserve"> пункте 5.1 статьи 6</w:t>
              </w:r>
            </w:hyperlink>
            <w:r w:rsidRPr="008E6031">
              <w:rPr>
                <w:rFonts w:ascii="Times New Roman" w:hAnsi="Times New Roman" w:cs="Times New Roman"/>
                <w:b w:val="0"/>
                <w:caps/>
                <w:shadow/>
                <w:sz w:val="20"/>
                <w:szCs w:val="20"/>
              </w:rPr>
              <w:t xml:space="preserve"> Градостроительного Кодекса Российской Федерации, если иное не установлено Федеральным Законом </w:t>
            </w:r>
            <w:bookmarkStart w:id="116" w:name="sub_5404"/>
            <w:r w:rsidRPr="008E6031">
              <w:rPr>
                <w:rFonts w:ascii="Times New Roman" w:hAnsi="Times New Roman" w:cs="Times New Roman"/>
                <w:b w:val="0"/>
                <w:caps/>
                <w:shadow/>
                <w:sz w:val="20"/>
                <w:szCs w:val="20"/>
              </w:rPr>
              <w:t xml:space="preserve">от 29.12.2004г. № 191-ФЗ «О введении в действие Градостроительного Кодекса Российской Федерации»;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органами исполнительной власти Иркутской области, уполномоченными на осуществление государственного строительного надзора, за строительством, реконструкцией, капитальным ремонтом иных, кроме указанных в пункте 7 настоящей статьи</w:t>
            </w:r>
            <w:bookmarkEnd w:id="116"/>
            <w:r w:rsidRPr="008E6031">
              <w:rPr>
                <w:rFonts w:ascii="Times New Roman" w:hAnsi="Times New Roman" w:cs="Times New Roman"/>
                <w:b w:val="0"/>
                <w:caps/>
                <w:shadow/>
                <w:sz w:val="20"/>
                <w:szCs w:val="20"/>
              </w:rPr>
              <w:t xml:space="preserve"> объектов капитального строительства.</w:t>
            </w:r>
          </w:p>
        </w:tc>
      </w:tr>
    </w:tbl>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8. Должностные лица, осуществляющие государственный строительный надзор, имеют право беспрепятственного доступа на все о</w:t>
      </w:r>
      <w:hyperlink r:id="rId28" w:anchor="sub_1010" w:history="1">
        <w:r w:rsidRPr="008E6031">
          <w:rPr>
            <w:rStyle w:val="af3"/>
            <w:rFonts w:ascii="Times New Roman" w:hAnsi="Times New Roman" w:cs="Times New Roman"/>
            <w:b w:val="0"/>
            <w:caps/>
            <w:shadow/>
            <w:sz w:val="20"/>
            <w:szCs w:val="20"/>
          </w:rPr>
          <w:t>бъекты капитального строительства</w:t>
        </w:r>
      </w:hyperlink>
      <w:r w:rsidRPr="008E6031">
        <w:rPr>
          <w:rFonts w:ascii="Times New Roman" w:hAnsi="Times New Roman" w:cs="Times New Roman"/>
          <w:b w:val="0"/>
          <w:caps/>
          <w:shadow/>
          <w:sz w:val="20"/>
          <w:szCs w:val="20"/>
        </w:rPr>
        <w:t>, подпадающие под действие государственного строительного надзора.</w:t>
      </w:r>
    </w:p>
    <w:bookmarkEnd w:id="115"/>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9.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10.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11. Осуществление государственного строительного надзора производится в соответствии с Порядком, установленным Постановлением Правительства Российской Федерации от 1.02.2006г. № 54 «О государственном строительном надзоре в Российской Федерации» (с изменениями на 10.03.2009г.).</w:t>
      </w:r>
      <w:bookmarkStart w:id="117" w:name="sub_5408"/>
      <w:bookmarkEnd w:id="117"/>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ГЛАВА </w:t>
      </w:r>
      <w:r w:rsidRPr="008E6031">
        <w:rPr>
          <w:rFonts w:ascii="Times New Roman" w:hAnsi="Times New Roman" w:cs="Times New Roman"/>
          <w:b w:val="0"/>
          <w:caps/>
          <w:shadow/>
          <w:sz w:val="20"/>
          <w:szCs w:val="20"/>
          <w:lang w:val="en-US"/>
        </w:rPr>
        <w:t>VI</w:t>
      </w:r>
      <w:r w:rsidRPr="008E6031">
        <w:rPr>
          <w:rFonts w:ascii="Times New Roman" w:hAnsi="Times New Roman" w:cs="Times New Roman"/>
          <w:b w:val="0"/>
          <w:caps/>
          <w:shadow/>
          <w:sz w:val="20"/>
          <w:szCs w:val="20"/>
        </w:rPr>
        <w:t>. ПУБЛИЧНЫЕ СЛУШАНИЯ ПО ВОПРОСАМ ЗЕМЛЕПОЛЬЗОВАНИЯ И ЗАСТРОЙКИ.</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35. Общие положения организации и проведения публичных слушаний по вопросам землепользования и застройки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 Настоящими Правилами устанавливается порядок организации и проведения в поселении публичных слушаний по:</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 внесению изменений в настоящие Правила;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3) предоставление разрешения на условно – разрешенный вид использования;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4) проектам планировки территории и проектам межевания территории, подготовленным в составе документации по планировке территории на основании решения Администрации муниципального образования.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2. Публичные слушания по вопросам землепользования и застройки (далее – публичные слушания) назначаются Главой муниципального образования и проводятся комиссией по землепользованию и застройке.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3. Продолжительность публичных слушаний определяется постановлением Главы </w:t>
      </w:r>
      <w:r w:rsidRPr="008E6031">
        <w:rPr>
          <w:rFonts w:ascii="Times New Roman" w:hAnsi="Times New Roman" w:cs="Times New Roman"/>
          <w:b w:val="0"/>
          <w:caps/>
          <w:shadow/>
          <w:sz w:val="20"/>
          <w:szCs w:val="20"/>
        </w:rPr>
        <w:lastRenderedPageBreak/>
        <w:t>муниципального образования о назначении публичных слушаний.</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4. Публичные слушания проводятся в целях обсуждения муниципальных правовых актов в области землепользования и застройки, привлечения населения муниципального образования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муниципального образования в процессе разработки и принятия градостроительных решений.</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5.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РФ», иные федеральные законы, законы субъекта Российской Федерации, Устав муниципального образования, иные муниципальные правовые акты, настоящие Правила.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6. В публичных слушаниях принимают участие жители муниципального образования.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7. Результаты публичных слушаний носят рекомендательный характер для органов местного самоуправления муниципального образования.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8. Документами публичных слушаний являются протокол публичных слушаний и заключение о результатах публичных слушаний.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9. Публичные слушания проводятся, как правило, в рабочие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10. Финансирование проведения публичных слушаний осуществляется за счет средств местного бюджета, за исключением случая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и разрешения на условно-разрешенный вид использования земельного участка.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36. Принятие решения о проведении публичных слушаний</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 Решение о проведении публичных слушаний принимается Главой муниципального образования</w:t>
      </w:r>
      <w:r w:rsidRPr="008E6031">
        <w:rPr>
          <w:rFonts w:ascii="Times New Roman" w:hAnsi="Times New Roman" w:cs="Times New Roman"/>
          <w:b w:val="0"/>
          <w:i/>
          <w:caps/>
          <w:shadow/>
          <w:sz w:val="20"/>
          <w:szCs w:val="20"/>
        </w:rPr>
        <w:t xml:space="preserve"> </w:t>
      </w:r>
      <w:r w:rsidRPr="008E6031">
        <w:rPr>
          <w:rFonts w:ascii="Times New Roman" w:hAnsi="Times New Roman" w:cs="Times New Roman"/>
          <w:b w:val="0"/>
          <w:caps/>
          <w:shadow/>
          <w:sz w:val="20"/>
          <w:szCs w:val="20"/>
        </w:rPr>
        <w:t>в форме постановления.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 В постановлении Главы муниципального образования о проведении публичных слушаний указываются: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 наименование вопроса, выносимого на публичные слушания;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 сроки и порядок проведения публичных слушаний;</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3) место и время проведения публичных слушаний;</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4) иная необходимая для проведения публичных слушаний информация.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37. Сроки проведения публичных слушаний</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 Публичные слушания по проекту внесения изменений в настоящие Правила проводятся в течение двух месяцев со дня официального опубликования соответствующего проекта.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разрешения на условно – разрешенный вид использования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Администрации муниципального образования, проводятся в течение одного месяца со дня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38. Полномочия комиссии в области организации и проведения публичных слушаний</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lastRenderedPageBreak/>
        <w:t>Со дня принятия решения о проведении публичных слушаний комиссия: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 определяет перечень конкретных вопросов, выносимых на обсуждение по теме публичных слушаний;</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сайте муниципального образования в сети «Интернет»;</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7) составляет список экспертов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публичных слушаний;</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8) назначает ведущего и секретаря публичных слушаний для ведения публичных слушаний и составления протокола публичных слушаний;</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9) оповещает население муниципального образования и средства массовой информации об инициаторах, дате, месте проведения, теме и вопросах, выносимых на публичные слушания,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10) организует регистрацию участников публичных слушаний и обеспечивает их проектом заключения публичных слушаний;</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11) осуществляет иные полномочия.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39. Проведение публичных слушаний по вопросу внесения изменений в настоящие Правила</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 Публичные слушания по вопросу внесения изменений в настоящие Правила проводятся Комиссией по решению Главы муниципального образования.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2. Организация и проведение публичных слушаний осуществляются в соответствии с положениями настоящей главы.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3.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внесение изменений в настоящие Правила и представляет указанный проект Главе муниципального образования. Глава муниципального образования принимает решение о направлении проекта о внесении изменений в настоящие Правила в Совет депутатов муниципального образования.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Обязательными приложениями к проекту о внесении изменений в настоящие Правила являются протоколы публичных слушаний и заключение о результатах публичных слушаний.</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40. 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 разрешения на условно – разрешенный вид использования.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1. 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разрешения на условно – разрешенный вид использования направляет заявление о проведении </w:t>
      </w:r>
      <w:r w:rsidRPr="008E6031">
        <w:rPr>
          <w:rFonts w:ascii="Times New Roman" w:hAnsi="Times New Roman" w:cs="Times New Roman"/>
          <w:b w:val="0"/>
          <w:caps/>
          <w:shadow/>
          <w:sz w:val="20"/>
          <w:szCs w:val="20"/>
        </w:rPr>
        <w:lastRenderedPageBreak/>
        <w:t>публичных слушаний в комиссию по землепользованию и застройке.</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2. Публичные слушания проводятся комиссией по землепользованию и застройке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3. Комиссия по землепользованию и застройке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4. Порядок организации и проведения публичных слушаний, участие в них определяются в соответствии с настоящей главой.</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5. На основании заключения о результатах публичных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муниципального образования.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6. На основании рекомендаций комиссии по землепользованию и застройке Глава муниципального образования в течение семи дней со дня поступления указанных рекомендаций в отношении предоставления разрешения на условно разрешенный вид использования земельного участка принимает решение о предоставлении разрешения или об отказе в его предоставлении.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41.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1. Публичные слушания по вопросу рассмотрения проектов планировки территории и проектов межевания территории проводятся комиссией по землепользованию и застройке по решению Главы муниципального образования.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2. Организация и проведение публичных слушаний осуществляются в соответствии с положениями настоящей главы.</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3. Не позднее чем через пятнадцать дней со дня проведения публичных слушаний Администрация муниципального образования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4. Глава муниципального образования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xml:space="preserve">Глава </w:t>
      </w:r>
      <w:r w:rsidRPr="008E6031">
        <w:rPr>
          <w:rFonts w:ascii="Times New Roman" w:hAnsi="Times New Roman" w:cs="Times New Roman"/>
          <w:b w:val="0"/>
          <w:caps/>
          <w:shadow/>
          <w:sz w:val="20"/>
          <w:szCs w:val="20"/>
          <w:lang w:val="en-US"/>
        </w:rPr>
        <w:t>VII</w:t>
      </w:r>
      <w:r w:rsidRPr="008E6031">
        <w:rPr>
          <w:rFonts w:ascii="Times New Roman" w:hAnsi="Times New Roman" w:cs="Times New Roman"/>
          <w:b w:val="0"/>
          <w:caps/>
          <w:shadow/>
          <w:sz w:val="20"/>
          <w:szCs w:val="20"/>
        </w:rPr>
        <w:t>. Заключительные положения</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 </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42. Действие настоящих Правил по отношению к ранее возникшим правоотношениям</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Утвержденная до введения в действие настоящих правил землепользования и застройки градостроительная документация МО «</w:t>
      </w:r>
      <w:r w:rsidR="00DD721B" w:rsidRPr="008E6031">
        <w:rPr>
          <w:rFonts w:ascii="Times New Roman" w:hAnsi="Times New Roman" w:cs="Times New Roman"/>
          <w:b w:val="0"/>
          <w:caps/>
          <w:shadow/>
          <w:sz w:val="20"/>
          <w:szCs w:val="20"/>
        </w:rPr>
        <w:t>Курумчинский</w:t>
      </w:r>
      <w:r w:rsidRPr="008E6031">
        <w:rPr>
          <w:rFonts w:ascii="Times New Roman" w:hAnsi="Times New Roman" w:cs="Times New Roman"/>
          <w:b w:val="0"/>
          <w:caps/>
          <w:shadow/>
          <w:sz w:val="20"/>
          <w:szCs w:val="20"/>
        </w:rPr>
        <w:t>» действует  в части, не противоречащей настоящим правилам землепользования и застройки.</w:t>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ab/>
      </w: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Статья 43. Действие настоящих Правил по отношению к градостроительной документации</w:t>
      </w:r>
    </w:p>
    <w:p w:rsidR="0039325A" w:rsidRPr="008E6031" w:rsidRDefault="0039325A" w:rsidP="0039325A">
      <w:pPr>
        <w:pStyle w:val="ConsTitle"/>
        <w:jc w:val="both"/>
        <w:rPr>
          <w:rFonts w:ascii="Times New Roman" w:hAnsi="Times New Roman" w:cs="Times New Roman"/>
          <w:b w:val="0"/>
          <w:caps/>
          <w:shadow/>
          <w:sz w:val="20"/>
          <w:szCs w:val="20"/>
        </w:rPr>
      </w:pPr>
    </w:p>
    <w:p w:rsidR="0039325A" w:rsidRPr="008E6031" w:rsidRDefault="0039325A" w:rsidP="0039325A">
      <w:pPr>
        <w:pStyle w:val="ConsTitle"/>
        <w:jc w:val="both"/>
        <w:rPr>
          <w:rFonts w:ascii="Times New Roman" w:hAnsi="Times New Roman" w:cs="Times New Roman"/>
          <w:b w:val="0"/>
          <w:caps/>
          <w:shadow/>
          <w:sz w:val="20"/>
          <w:szCs w:val="20"/>
        </w:rPr>
      </w:pPr>
      <w:r w:rsidRPr="008E6031">
        <w:rPr>
          <w:rFonts w:ascii="Times New Roman" w:hAnsi="Times New Roman" w:cs="Times New Roman"/>
          <w:b w:val="0"/>
          <w:caps/>
          <w:shadow/>
          <w:sz w:val="20"/>
          <w:szCs w:val="20"/>
        </w:rPr>
        <w:t>Настоящие правила землепользования и застройки не отменяют ранее возникшие правоотношения в области градостроительной деятельности.</w:t>
      </w:r>
    </w:p>
    <w:p w:rsidR="0039325A" w:rsidRPr="008E6031" w:rsidRDefault="0039325A" w:rsidP="0039325A">
      <w:pPr>
        <w:pStyle w:val="ConsTitle"/>
        <w:jc w:val="both"/>
        <w:rPr>
          <w:caps/>
          <w:shadow/>
          <w:sz w:val="20"/>
          <w:szCs w:val="20"/>
        </w:rPr>
      </w:pPr>
    </w:p>
    <w:p w:rsidR="0039325A" w:rsidRPr="008E6031" w:rsidRDefault="0039325A" w:rsidP="0039325A">
      <w:pPr>
        <w:pStyle w:val="ConsTitle"/>
        <w:jc w:val="both"/>
        <w:rPr>
          <w:caps/>
          <w:shadow/>
          <w:sz w:val="20"/>
          <w:szCs w:val="20"/>
        </w:rPr>
      </w:pPr>
    </w:p>
    <w:p w:rsidR="00F74703" w:rsidRPr="008E6031" w:rsidRDefault="00F74703" w:rsidP="0039325A">
      <w:pPr>
        <w:pStyle w:val="ConsTitle"/>
        <w:jc w:val="both"/>
        <w:rPr>
          <w:b w:val="0"/>
          <w:bCs w:val="0"/>
          <w:noProof/>
          <w:sz w:val="20"/>
          <w:szCs w:val="20"/>
        </w:rPr>
      </w:pPr>
    </w:p>
    <w:sectPr w:rsidR="00F74703" w:rsidRPr="008E6031" w:rsidSect="00B52130">
      <w:footerReference w:type="even" r:id="rId29"/>
      <w:footerReference w:type="default" r:id="rId30"/>
      <w:pgSz w:w="11906" w:h="16838"/>
      <w:pgMar w:top="540" w:right="850" w:bottom="719" w:left="1418"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38E" w:rsidRDefault="0038538E">
      <w:r>
        <w:separator/>
      </w:r>
    </w:p>
  </w:endnote>
  <w:endnote w:type="continuationSeparator" w:id="0">
    <w:p w:rsidR="0038538E" w:rsidRDefault="00385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sig w:usb0="00000001" w:usb1="08070000" w:usb2="00000010" w:usb3="00000000" w:csb0="0002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F8" w:rsidRDefault="00B471F8">
    <w:pPr>
      <w:pStyle w:val="af4"/>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471F8" w:rsidRDefault="00B471F8">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F8" w:rsidRDefault="00B471F8">
    <w:pPr>
      <w:pStyle w:val="af4"/>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E3037">
      <w:rPr>
        <w:rStyle w:val="aa"/>
        <w:noProof/>
      </w:rPr>
      <w:t>4</w:t>
    </w:r>
    <w:r>
      <w:rPr>
        <w:rStyle w:val="aa"/>
      </w:rPr>
      <w:fldChar w:fldCharType="end"/>
    </w:r>
  </w:p>
  <w:p w:rsidR="00B471F8" w:rsidRDefault="00B471F8">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38E" w:rsidRDefault="0038538E">
      <w:r>
        <w:separator/>
      </w:r>
    </w:p>
  </w:footnote>
  <w:footnote w:type="continuationSeparator" w:id="0">
    <w:p w:rsidR="0038538E" w:rsidRDefault="003853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68"/>
        </w:tabs>
        <w:ind w:left="1068" w:hanging="360"/>
      </w:pPr>
      <w:rPr>
        <w:rFonts w:ascii="StarSymbol" w:hAnsi="StarSymbol"/>
      </w:rPr>
    </w:lvl>
  </w:abstractNum>
  <w:abstractNum w:abstractNumId="1">
    <w:nsid w:val="0000000C"/>
    <w:multiLevelType w:val="singleLevel"/>
    <w:tmpl w:val="0000000C"/>
    <w:name w:val="WW8Num12"/>
    <w:lvl w:ilvl="0">
      <w:start w:val="1"/>
      <w:numFmt w:val="bullet"/>
      <w:lvlText w:val="-"/>
      <w:lvlJc w:val="left"/>
      <w:pPr>
        <w:tabs>
          <w:tab w:val="num" w:pos="900"/>
        </w:tabs>
        <w:ind w:left="900" w:hanging="360"/>
      </w:pPr>
      <w:rPr>
        <w:rFonts w:ascii="StarSymbol" w:hAnsi="StarSymbol"/>
      </w:rPr>
    </w:lvl>
  </w:abstractNum>
  <w:abstractNum w:abstractNumId="2">
    <w:nsid w:val="0000001C"/>
    <w:multiLevelType w:val="singleLevel"/>
    <w:tmpl w:val="0000001C"/>
    <w:name w:val="WW8Num28"/>
    <w:lvl w:ilvl="0">
      <w:start w:val="1"/>
      <w:numFmt w:val="bullet"/>
      <w:lvlText w:val="-"/>
      <w:lvlJc w:val="left"/>
      <w:pPr>
        <w:tabs>
          <w:tab w:val="num" w:pos="786"/>
        </w:tabs>
        <w:ind w:left="786" w:hanging="360"/>
      </w:pPr>
      <w:rPr>
        <w:rFonts w:ascii="StarSymbol" w:hAnsi="StarSymbol"/>
      </w:rPr>
    </w:lvl>
  </w:abstractNum>
  <w:abstractNum w:abstractNumId="3">
    <w:nsid w:val="0000002D"/>
    <w:multiLevelType w:val="singleLevel"/>
    <w:tmpl w:val="0000002D"/>
    <w:name w:val="WW8Num45"/>
    <w:lvl w:ilvl="0">
      <w:start w:val="1"/>
      <w:numFmt w:val="bullet"/>
      <w:lvlText w:val="-"/>
      <w:lvlJc w:val="left"/>
      <w:pPr>
        <w:tabs>
          <w:tab w:val="num" w:pos="900"/>
        </w:tabs>
        <w:ind w:left="900" w:hanging="360"/>
      </w:pPr>
      <w:rPr>
        <w:rFonts w:ascii="StarSymbol" w:hAnsi="StarSymbol"/>
      </w:rPr>
    </w:lvl>
  </w:abstractNum>
  <w:abstractNum w:abstractNumId="4">
    <w:nsid w:val="00000030"/>
    <w:multiLevelType w:val="singleLevel"/>
    <w:tmpl w:val="00000030"/>
    <w:name w:val="WW8Num48"/>
    <w:lvl w:ilvl="0">
      <w:start w:val="1"/>
      <w:numFmt w:val="bullet"/>
      <w:lvlText w:val="-"/>
      <w:lvlJc w:val="left"/>
      <w:pPr>
        <w:tabs>
          <w:tab w:val="num" w:pos="900"/>
        </w:tabs>
        <w:ind w:left="900" w:hanging="360"/>
      </w:pPr>
      <w:rPr>
        <w:rFonts w:ascii="StarSymbol" w:hAnsi="StarSymbol"/>
      </w:rPr>
    </w:lvl>
  </w:abstractNum>
  <w:abstractNum w:abstractNumId="5">
    <w:nsid w:val="00000042"/>
    <w:multiLevelType w:val="singleLevel"/>
    <w:tmpl w:val="00000042"/>
    <w:name w:val="WW8Num66"/>
    <w:lvl w:ilvl="0">
      <w:start w:val="1"/>
      <w:numFmt w:val="bullet"/>
      <w:lvlText w:val="-"/>
      <w:lvlJc w:val="left"/>
      <w:pPr>
        <w:tabs>
          <w:tab w:val="num" w:pos="900"/>
        </w:tabs>
        <w:ind w:left="900" w:hanging="360"/>
      </w:pPr>
      <w:rPr>
        <w:rFonts w:ascii="StarSymbol" w:hAnsi="StarSymbol"/>
      </w:rPr>
    </w:lvl>
  </w:abstractNum>
  <w:abstractNum w:abstractNumId="6">
    <w:nsid w:val="00000070"/>
    <w:multiLevelType w:val="singleLevel"/>
    <w:tmpl w:val="00000070"/>
    <w:name w:val="WW8Num112"/>
    <w:lvl w:ilvl="0">
      <w:start w:val="1"/>
      <w:numFmt w:val="bullet"/>
      <w:lvlText w:val="-"/>
      <w:lvlJc w:val="left"/>
      <w:pPr>
        <w:tabs>
          <w:tab w:val="num" w:pos="900"/>
        </w:tabs>
        <w:ind w:left="900" w:hanging="360"/>
      </w:pPr>
      <w:rPr>
        <w:rFonts w:ascii="StarSymbol" w:hAnsi="StarSymbol"/>
      </w:rPr>
    </w:lvl>
  </w:abstractNum>
  <w:abstractNum w:abstractNumId="7">
    <w:nsid w:val="07CB1628"/>
    <w:multiLevelType w:val="hybridMultilevel"/>
    <w:tmpl w:val="6B004EA8"/>
    <w:lvl w:ilvl="0" w:tplc="55EE1192">
      <w:start w:val="1"/>
      <w:numFmt w:val="bullet"/>
      <w:lvlText w:val="–"/>
      <w:lvlJc w:val="left"/>
      <w:pPr>
        <w:tabs>
          <w:tab w:val="num" w:pos="900"/>
        </w:tabs>
        <w:ind w:left="900" w:hanging="360"/>
      </w:pPr>
      <w:rPr>
        <w:rFonts w:ascii="Times New Roman" w:hAnsi="Times New Roman" w:cs="Times New Roman"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8">
    <w:nsid w:val="08652C9A"/>
    <w:multiLevelType w:val="hybridMultilevel"/>
    <w:tmpl w:val="97D68554"/>
    <w:lvl w:ilvl="0" w:tplc="0419000F">
      <w:start w:val="1"/>
      <w:numFmt w:val="decimal"/>
      <w:lvlText w:val="%1."/>
      <w:lvlJc w:val="left"/>
      <w:pPr>
        <w:tabs>
          <w:tab w:val="num" w:pos="1440"/>
        </w:tabs>
        <w:ind w:left="144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96C1C5B"/>
    <w:multiLevelType w:val="hybridMultilevel"/>
    <w:tmpl w:val="1E2A85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87266A"/>
    <w:multiLevelType w:val="hybridMultilevel"/>
    <w:tmpl w:val="BFBAECE0"/>
    <w:lvl w:ilvl="0" w:tplc="0419000F">
      <w:start w:val="1"/>
      <w:numFmt w:val="decimal"/>
      <w:lvlText w:val="%1."/>
      <w:lvlJc w:val="left"/>
      <w:pPr>
        <w:tabs>
          <w:tab w:val="num" w:pos="1440"/>
        </w:tabs>
        <w:ind w:left="144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B9175C2"/>
    <w:multiLevelType w:val="hybridMultilevel"/>
    <w:tmpl w:val="BFD60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3233F5"/>
    <w:multiLevelType w:val="hybridMultilevel"/>
    <w:tmpl w:val="F8AA3D02"/>
    <w:lvl w:ilvl="0" w:tplc="0419000F">
      <w:start w:val="1"/>
      <w:numFmt w:val="decimal"/>
      <w:lvlText w:val="%1."/>
      <w:lvlJc w:val="left"/>
      <w:pPr>
        <w:tabs>
          <w:tab w:val="num" w:pos="1440"/>
        </w:tabs>
        <w:ind w:left="144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BDA38F6"/>
    <w:multiLevelType w:val="hybridMultilevel"/>
    <w:tmpl w:val="C0B0C9D8"/>
    <w:lvl w:ilvl="0" w:tplc="0419000F">
      <w:start w:val="1"/>
      <w:numFmt w:val="decimal"/>
      <w:lvlText w:val="%1."/>
      <w:lvlJc w:val="left"/>
      <w:pPr>
        <w:tabs>
          <w:tab w:val="num" w:pos="1980"/>
        </w:tabs>
        <w:ind w:left="198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1F913C64"/>
    <w:multiLevelType w:val="hybridMultilevel"/>
    <w:tmpl w:val="6CD0E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956E0E"/>
    <w:multiLevelType w:val="hybridMultilevel"/>
    <w:tmpl w:val="EA2AE7D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B771CE0"/>
    <w:multiLevelType w:val="hybridMultilevel"/>
    <w:tmpl w:val="219804CA"/>
    <w:lvl w:ilvl="0" w:tplc="282C97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B2118AC"/>
    <w:multiLevelType w:val="hybridMultilevel"/>
    <w:tmpl w:val="150E25CE"/>
    <w:lvl w:ilvl="0" w:tplc="A8428C26">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3487184"/>
    <w:multiLevelType w:val="hybridMultilevel"/>
    <w:tmpl w:val="69A2E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961BB9"/>
    <w:multiLevelType w:val="hybridMultilevel"/>
    <w:tmpl w:val="8668AA5C"/>
    <w:lvl w:ilvl="0" w:tplc="0419000F">
      <w:start w:val="1"/>
      <w:numFmt w:val="decimal"/>
      <w:lvlText w:val="%1."/>
      <w:lvlJc w:val="left"/>
      <w:pPr>
        <w:tabs>
          <w:tab w:val="num" w:pos="1440"/>
        </w:tabs>
        <w:ind w:left="144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D2549C5"/>
    <w:multiLevelType w:val="hybridMultilevel"/>
    <w:tmpl w:val="ABC05D8A"/>
    <w:lvl w:ilvl="0" w:tplc="0419000F">
      <w:start w:val="1"/>
      <w:numFmt w:val="decimal"/>
      <w:lvlText w:val="%1."/>
      <w:lvlJc w:val="left"/>
      <w:pPr>
        <w:tabs>
          <w:tab w:val="num" w:pos="1440"/>
        </w:tabs>
        <w:ind w:left="144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D364A0A"/>
    <w:multiLevelType w:val="hybridMultilevel"/>
    <w:tmpl w:val="14BCD6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FC20FFB"/>
    <w:multiLevelType w:val="hybridMultilevel"/>
    <w:tmpl w:val="6ED2E1A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516E32CC"/>
    <w:multiLevelType w:val="hybridMultilevel"/>
    <w:tmpl w:val="B4A0DEF6"/>
    <w:lvl w:ilvl="0" w:tplc="3082300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4">
    <w:nsid w:val="543255B9"/>
    <w:multiLevelType w:val="hybridMultilevel"/>
    <w:tmpl w:val="E694742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594621DB"/>
    <w:multiLevelType w:val="hybridMultilevel"/>
    <w:tmpl w:val="F87E901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5ADF65D8"/>
    <w:multiLevelType w:val="hybridMultilevel"/>
    <w:tmpl w:val="C61EF394"/>
    <w:lvl w:ilvl="0" w:tplc="0419000F">
      <w:start w:val="1"/>
      <w:numFmt w:val="decimal"/>
      <w:lvlText w:val="%1."/>
      <w:lvlJc w:val="left"/>
      <w:pPr>
        <w:ind w:left="644"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5B5F1B54"/>
    <w:multiLevelType w:val="hybridMultilevel"/>
    <w:tmpl w:val="5E7071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BB53C6"/>
    <w:multiLevelType w:val="hybridMultilevel"/>
    <w:tmpl w:val="570605F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B45C97"/>
    <w:multiLevelType w:val="hybridMultilevel"/>
    <w:tmpl w:val="C61EF394"/>
    <w:lvl w:ilvl="0" w:tplc="0419000F">
      <w:start w:val="1"/>
      <w:numFmt w:val="decimal"/>
      <w:lvlText w:val="%1."/>
      <w:lvlJc w:val="left"/>
      <w:pPr>
        <w:ind w:left="644"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5F0475FF"/>
    <w:multiLevelType w:val="hybridMultilevel"/>
    <w:tmpl w:val="1B18E9E2"/>
    <w:lvl w:ilvl="0" w:tplc="CE9E0A8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0601602"/>
    <w:multiLevelType w:val="hybridMultilevel"/>
    <w:tmpl w:val="EA2AE7D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0AE33D5"/>
    <w:multiLevelType w:val="hybridMultilevel"/>
    <w:tmpl w:val="B030B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BF00B9"/>
    <w:multiLevelType w:val="hybridMultilevel"/>
    <w:tmpl w:val="DBFCDC2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67BB4E8A"/>
    <w:multiLevelType w:val="hybridMultilevel"/>
    <w:tmpl w:val="89BEE9CC"/>
    <w:lvl w:ilvl="0" w:tplc="0419000F">
      <w:start w:val="1"/>
      <w:numFmt w:val="decimal"/>
      <w:lvlText w:val="%1."/>
      <w:lvlJc w:val="left"/>
      <w:pPr>
        <w:tabs>
          <w:tab w:val="num" w:pos="1980"/>
        </w:tabs>
        <w:ind w:left="198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690073BF"/>
    <w:multiLevelType w:val="hybridMultilevel"/>
    <w:tmpl w:val="6CD0E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C60FB8"/>
    <w:multiLevelType w:val="hybridMultilevel"/>
    <w:tmpl w:val="9B8A6ADA"/>
    <w:lvl w:ilvl="0" w:tplc="CE9E0A8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B102336"/>
    <w:multiLevelType w:val="hybridMultilevel"/>
    <w:tmpl w:val="5E7071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844300"/>
    <w:multiLevelType w:val="hybridMultilevel"/>
    <w:tmpl w:val="205A9250"/>
    <w:lvl w:ilvl="0" w:tplc="798EA288">
      <w:start w:val="1"/>
      <w:numFmt w:val="bullet"/>
      <w:lvlText w:val="–"/>
      <w:lvlJc w:val="left"/>
      <w:pPr>
        <w:tabs>
          <w:tab w:val="num" w:pos="3164"/>
        </w:tabs>
        <w:ind w:left="3164" w:hanging="360"/>
      </w:pPr>
      <w:rPr>
        <w:rFonts w:ascii="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9">
    <w:nsid w:val="70AD66DE"/>
    <w:multiLevelType w:val="hybridMultilevel"/>
    <w:tmpl w:val="3C4C9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D11F04"/>
    <w:multiLevelType w:val="hybridMultilevel"/>
    <w:tmpl w:val="14BCD6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A2E1AE4"/>
    <w:multiLevelType w:val="hybridMultilevel"/>
    <w:tmpl w:val="955A2B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A7C34C9"/>
    <w:multiLevelType w:val="hybridMultilevel"/>
    <w:tmpl w:val="B030B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CC79F4"/>
    <w:multiLevelType w:val="hybridMultilevel"/>
    <w:tmpl w:val="98DCC106"/>
    <w:lvl w:ilvl="0" w:tplc="0419000F">
      <w:start w:val="1"/>
      <w:numFmt w:val="decimal"/>
      <w:lvlText w:val="%1."/>
      <w:lvlJc w:val="left"/>
      <w:pPr>
        <w:tabs>
          <w:tab w:val="num" w:pos="1440"/>
        </w:tabs>
        <w:ind w:left="144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7"/>
  </w:num>
  <w:num w:numId="4">
    <w:abstractNumId w:val="28"/>
  </w:num>
  <w:num w:numId="5">
    <w:abstractNumId w:val="9"/>
  </w:num>
  <w:num w:numId="6">
    <w:abstractNumId w:val="11"/>
  </w:num>
  <w:num w:numId="7">
    <w:abstractNumId w:val="37"/>
  </w:num>
  <w:num w:numId="8">
    <w:abstractNumId w:val="27"/>
  </w:num>
  <w:num w:numId="9">
    <w:abstractNumId w:val="32"/>
  </w:num>
  <w:num w:numId="10">
    <w:abstractNumId w:val="42"/>
  </w:num>
  <w:num w:numId="11">
    <w:abstractNumId w:val="22"/>
  </w:num>
  <w:num w:numId="12">
    <w:abstractNumId w:val="29"/>
  </w:num>
  <w:num w:numId="13">
    <w:abstractNumId w:val="38"/>
  </w:num>
  <w:num w:numId="14">
    <w:abstractNumId w:val="20"/>
  </w:num>
  <w:num w:numId="15">
    <w:abstractNumId w:val="8"/>
  </w:num>
  <w:num w:numId="16">
    <w:abstractNumId w:val="26"/>
  </w:num>
  <w:num w:numId="17">
    <w:abstractNumId w:val="24"/>
  </w:num>
  <w:num w:numId="18">
    <w:abstractNumId w:val="19"/>
  </w:num>
  <w:num w:numId="19">
    <w:abstractNumId w:val="39"/>
  </w:num>
  <w:num w:numId="20">
    <w:abstractNumId w:val="18"/>
  </w:num>
  <w:num w:numId="21">
    <w:abstractNumId w:val="33"/>
  </w:num>
  <w:num w:numId="22">
    <w:abstractNumId w:val="25"/>
  </w:num>
  <w:num w:numId="23">
    <w:abstractNumId w:val="31"/>
  </w:num>
  <w:num w:numId="24">
    <w:abstractNumId w:val="40"/>
  </w:num>
  <w:num w:numId="25">
    <w:abstractNumId w:val="35"/>
  </w:num>
  <w:num w:numId="26">
    <w:abstractNumId w:val="15"/>
  </w:num>
  <w:num w:numId="27">
    <w:abstractNumId w:val="21"/>
  </w:num>
  <w:num w:numId="28">
    <w:abstractNumId w:val="14"/>
  </w:num>
  <w:num w:numId="29">
    <w:abstractNumId w:val="34"/>
  </w:num>
  <w:num w:numId="30">
    <w:abstractNumId w:val="16"/>
  </w:num>
  <w:num w:numId="31">
    <w:abstractNumId w:val="10"/>
  </w:num>
  <w:num w:numId="32">
    <w:abstractNumId w:val="12"/>
  </w:num>
  <w:num w:numId="33">
    <w:abstractNumId w:val="43"/>
  </w:num>
  <w:num w:numId="3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30"/>
    <w:lvlOverride w:ilvl="0"/>
    <w:lvlOverride w:ilvl="1"/>
    <w:lvlOverride w:ilvl="2"/>
    <w:lvlOverride w:ilvl="3"/>
    <w:lvlOverride w:ilvl="4"/>
    <w:lvlOverride w:ilvl="5"/>
    <w:lvlOverride w:ilvl="6"/>
    <w:lvlOverride w:ilvl="7"/>
    <w:lvlOverride w:ilvl="8"/>
  </w:num>
  <w:num w:numId="39">
    <w:abstractNumId w:val="36"/>
  </w:num>
  <w:num w:numId="40">
    <w:abstractNumId w:val="36"/>
    <w:lvlOverride w:ilvl="0"/>
    <w:lvlOverride w:ilvl="1"/>
    <w:lvlOverride w:ilvl="2"/>
    <w:lvlOverride w:ilvl="3"/>
    <w:lvlOverride w:ilvl="4"/>
    <w:lvlOverride w:ilvl="5"/>
    <w:lvlOverride w:ilvl="6"/>
    <w:lvlOverride w:ilvl="7"/>
    <w:lvlOverride w:ilvl="8"/>
  </w:num>
  <w:num w:numId="41">
    <w:abstractNumId w:val="41"/>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6FAA"/>
    <w:rsid w:val="00015F2E"/>
    <w:rsid w:val="0003106F"/>
    <w:rsid w:val="000320B2"/>
    <w:rsid w:val="00036290"/>
    <w:rsid w:val="00047C68"/>
    <w:rsid w:val="000626EB"/>
    <w:rsid w:val="00063D0C"/>
    <w:rsid w:val="00076BDC"/>
    <w:rsid w:val="00091F7B"/>
    <w:rsid w:val="00092524"/>
    <w:rsid w:val="00096D21"/>
    <w:rsid w:val="000A526E"/>
    <w:rsid w:val="000A5A08"/>
    <w:rsid w:val="000B274B"/>
    <w:rsid w:val="000B65AE"/>
    <w:rsid w:val="000C05DB"/>
    <w:rsid w:val="000C2CD8"/>
    <w:rsid w:val="000C7AA3"/>
    <w:rsid w:val="000D441E"/>
    <w:rsid w:val="0010420F"/>
    <w:rsid w:val="001076BE"/>
    <w:rsid w:val="00122809"/>
    <w:rsid w:val="00125910"/>
    <w:rsid w:val="001262C9"/>
    <w:rsid w:val="001328D4"/>
    <w:rsid w:val="001375CA"/>
    <w:rsid w:val="00143B63"/>
    <w:rsid w:val="00154536"/>
    <w:rsid w:val="00166397"/>
    <w:rsid w:val="0017008F"/>
    <w:rsid w:val="00172F92"/>
    <w:rsid w:val="0019157F"/>
    <w:rsid w:val="00191F02"/>
    <w:rsid w:val="001A4376"/>
    <w:rsid w:val="001B3E2D"/>
    <w:rsid w:val="001C4805"/>
    <w:rsid w:val="001D3CC4"/>
    <w:rsid w:val="001D7707"/>
    <w:rsid w:val="001D7ED7"/>
    <w:rsid w:val="001E37A6"/>
    <w:rsid w:val="001F166B"/>
    <w:rsid w:val="00214771"/>
    <w:rsid w:val="002238D0"/>
    <w:rsid w:val="00224CA1"/>
    <w:rsid w:val="00225F91"/>
    <w:rsid w:val="002357FC"/>
    <w:rsid w:val="00242702"/>
    <w:rsid w:val="00244B76"/>
    <w:rsid w:val="00246882"/>
    <w:rsid w:val="002607D6"/>
    <w:rsid w:val="00261CC4"/>
    <w:rsid w:val="00265F74"/>
    <w:rsid w:val="00276B44"/>
    <w:rsid w:val="00290B44"/>
    <w:rsid w:val="00296BA7"/>
    <w:rsid w:val="002A1526"/>
    <w:rsid w:val="002A5FB2"/>
    <w:rsid w:val="002C225D"/>
    <w:rsid w:val="002C45A5"/>
    <w:rsid w:val="002E700C"/>
    <w:rsid w:val="002F2B5C"/>
    <w:rsid w:val="002F61BA"/>
    <w:rsid w:val="002F64F3"/>
    <w:rsid w:val="00305356"/>
    <w:rsid w:val="00310C13"/>
    <w:rsid w:val="0031600A"/>
    <w:rsid w:val="003265A8"/>
    <w:rsid w:val="0032726B"/>
    <w:rsid w:val="003423D2"/>
    <w:rsid w:val="00343E6A"/>
    <w:rsid w:val="00377FEE"/>
    <w:rsid w:val="0038538E"/>
    <w:rsid w:val="00385B5A"/>
    <w:rsid w:val="00392124"/>
    <w:rsid w:val="0039325A"/>
    <w:rsid w:val="00396C76"/>
    <w:rsid w:val="003A12B8"/>
    <w:rsid w:val="003B5282"/>
    <w:rsid w:val="003E1245"/>
    <w:rsid w:val="003E3037"/>
    <w:rsid w:val="003E555D"/>
    <w:rsid w:val="003F66E2"/>
    <w:rsid w:val="00402208"/>
    <w:rsid w:val="00405CCC"/>
    <w:rsid w:val="004066EE"/>
    <w:rsid w:val="00414014"/>
    <w:rsid w:val="004218EA"/>
    <w:rsid w:val="00423F96"/>
    <w:rsid w:val="00424DA7"/>
    <w:rsid w:val="004357EE"/>
    <w:rsid w:val="00445060"/>
    <w:rsid w:val="00453190"/>
    <w:rsid w:val="00461B29"/>
    <w:rsid w:val="00461E79"/>
    <w:rsid w:val="00466335"/>
    <w:rsid w:val="00474D0A"/>
    <w:rsid w:val="00477497"/>
    <w:rsid w:val="0048206E"/>
    <w:rsid w:val="00484EC5"/>
    <w:rsid w:val="00486331"/>
    <w:rsid w:val="00494E9C"/>
    <w:rsid w:val="00495570"/>
    <w:rsid w:val="004A1772"/>
    <w:rsid w:val="004B12F8"/>
    <w:rsid w:val="004B355C"/>
    <w:rsid w:val="004B4BBF"/>
    <w:rsid w:val="004C2EE3"/>
    <w:rsid w:val="004C5720"/>
    <w:rsid w:val="004D1ABC"/>
    <w:rsid w:val="004D47BA"/>
    <w:rsid w:val="004D4922"/>
    <w:rsid w:val="004D5A83"/>
    <w:rsid w:val="004E0D8E"/>
    <w:rsid w:val="004E40AF"/>
    <w:rsid w:val="004E704D"/>
    <w:rsid w:val="004F2696"/>
    <w:rsid w:val="00505068"/>
    <w:rsid w:val="005138D5"/>
    <w:rsid w:val="00522EBA"/>
    <w:rsid w:val="005414C3"/>
    <w:rsid w:val="00541D7D"/>
    <w:rsid w:val="00545167"/>
    <w:rsid w:val="00545A4A"/>
    <w:rsid w:val="005473F6"/>
    <w:rsid w:val="005612BE"/>
    <w:rsid w:val="0057261B"/>
    <w:rsid w:val="00581105"/>
    <w:rsid w:val="00581757"/>
    <w:rsid w:val="005921EE"/>
    <w:rsid w:val="00597EA8"/>
    <w:rsid w:val="005A2988"/>
    <w:rsid w:val="005B71BF"/>
    <w:rsid w:val="005C35B8"/>
    <w:rsid w:val="005D5D28"/>
    <w:rsid w:val="005D5DF9"/>
    <w:rsid w:val="005D5FD8"/>
    <w:rsid w:val="005D6635"/>
    <w:rsid w:val="005D7E71"/>
    <w:rsid w:val="005E7BD1"/>
    <w:rsid w:val="005F6BA3"/>
    <w:rsid w:val="005F6F87"/>
    <w:rsid w:val="00616D69"/>
    <w:rsid w:val="00624ABE"/>
    <w:rsid w:val="00626808"/>
    <w:rsid w:val="006339EC"/>
    <w:rsid w:val="00664F32"/>
    <w:rsid w:val="006749E7"/>
    <w:rsid w:val="00675BAF"/>
    <w:rsid w:val="0069282A"/>
    <w:rsid w:val="00696E48"/>
    <w:rsid w:val="006B2FBF"/>
    <w:rsid w:val="006D123E"/>
    <w:rsid w:val="006D7AE1"/>
    <w:rsid w:val="006D7FD0"/>
    <w:rsid w:val="006F23E3"/>
    <w:rsid w:val="006F23ED"/>
    <w:rsid w:val="00700918"/>
    <w:rsid w:val="00701173"/>
    <w:rsid w:val="0070185F"/>
    <w:rsid w:val="00703D26"/>
    <w:rsid w:val="0070663A"/>
    <w:rsid w:val="007101E0"/>
    <w:rsid w:val="00712CB8"/>
    <w:rsid w:val="007243C9"/>
    <w:rsid w:val="007254D9"/>
    <w:rsid w:val="00730985"/>
    <w:rsid w:val="00744EF6"/>
    <w:rsid w:val="00745D39"/>
    <w:rsid w:val="0075060C"/>
    <w:rsid w:val="007535F2"/>
    <w:rsid w:val="00757101"/>
    <w:rsid w:val="007618C0"/>
    <w:rsid w:val="00765B40"/>
    <w:rsid w:val="00766ABD"/>
    <w:rsid w:val="007674E6"/>
    <w:rsid w:val="00771CE7"/>
    <w:rsid w:val="007723ED"/>
    <w:rsid w:val="00776818"/>
    <w:rsid w:val="00777D41"/>
    <w:rsid w:val="00780C2F"/>
    <w:rsid w:val="007821CF"/>
    <w:rsid w:val="007872D6"/>
    <w:rsid w:val="00792BCB"/>
    <w:rsid w:val="007954C1"/>
    <w:rsid w:val="007A0DC4"/>
    <w:rsid w:val="007B1D83"/>
    <w:rsid w:val="007B7FD8"/>
    <w:rsid w:val="007C2006"/>
    <w:rsid w:val="007E0145"/>
    <w:rsid w:val="007E09BC"/>
    <w:rsid w:val="007F14EF"/>
    <w:rsid w:val="008100DA"/>
    <w:rsid w:val="00812F5F"/>
    <w:rsid w:val="00825CA5"/>
    <w:rsid w:val="0083186F"/>
    <w:rsid w:val="00835D29"/>
    <w:rsid w:val="008433F9"/>
    <w:rsid w:val="0084735C"/>
    <w:rsid w:val="00852233"/>
    <w:rsid w:val="00861EC0"/>
    <w:rsid w:val="00863FEB"/>
    <w:rsid w:val="00867C14"/>
    <w:rsid w:val="00870E3C"/>
    <w:rsid w:val="00872B51"/>
    <w:rsid w:val="0088036D"/>
    <w:rsid w:val="00880F3D"/>
    <w:rsid w:val="00892D59"/>
    <w:rsid w:val="008A5F8F"/>
    <w:rsid w:val="008B0E78"/>
    <w:rsid w:val="008C011E"/>
    <w:rsid w:val="008C048F"/>
    <w:rsid w:val="008C77D1"/>
    <w:rsid w:val="008D199F"/>
    <w:rsid w:val="008D5990"/>
    <w:rsid w:val="008E06C2"/>
    <w:rsid w:val="008E1EC5"/>
    <w:rsid w:val="008E6031"/>
    <w:rsid w:val="008E79BA"/>
    <w:rsid w:val="008E7E34"/>
    <w:rsid w:val="00905F9F"/>
    <w:rsid w:val="00907680"/>
    <w:rsid w:val="00934DF8"/>
    <w:rsid w:val="00937C06"/>
    <w:rsid w:val="00945B3F"/>
    <w:rsid w:val="00967DD3"/>
    <w:rsid w:val="00975D9D"/>
    <w:rsid w:val="009815B3"/>
    <w:rsid w:val="009912C4"/>
    <w:rsid w:val="009951F3"/>
    <w:rsid w:val="00997035"/>
    <w:rsid w:val="00997561"/>
    <w:rsid w:val="009A1315"/>
    <w:rsid w:val="009A13C7"/>
    <w:rsid w:val="009A3998"/>
    <w:rsid w:val="009C5E5B"/>
    <w:rsid w:val="009D0041"/>
    <w:rsid w:val="009E27E4"/>
    <w:rsid w:val="009E4778"/>
    <w:rsid w:val="009E6B3C"/>
    <w:rsid w:val="009F1132"/>
    <w:rsid w:val="009F21EA"/>
    <w:rsid w:val="009F48B8"/>
    <w:rsid w:val="00A109DA"/>
    <w:rsid w:val="00A10C5F"/>
    <w:rsid w:val="00A12EDA"/>
    <w:rsid w:val="00A168D8"/>
    <w:rsid w:val="00A26668"/>
    <w:rsid w:val="00A45F2E"/>
    <w:rsid w:val="00A52B3F"/>
    <w:rsid w:val="00A53DE8"/>
    <w:rsid w:val="00A54F0D"/>
    <w:rsid w:val="00A56BC9"/>
    <w:rsid w:val="00A6391A"/>
    <w:rsid w:val="00A6404F"/>
    <w:rsid w:val="00A679F9"/>
    <w:rsid w:val="00A7382E"/>
    <w:rsid w:val="00A8077E"/>
    <w:rsid w:val="00A828F3"/>
    <w:rsid w:val="00A974D8"/>
    <w:rsid w:val="00AA7D89"/>
    <w:rsid w:val="00AC1BED"/>
    <w:rsid w:val="00AD3F02"/>
    <w:rsid w:val="00AE7265"/>
    <w:rsid w:val="00AF297A"/>
    <w:rsid w:val="00B05C7D"/>
    <w:rsid w:val="00B0688B"/>
    <w:rsid w:val="00B1463B"/>
    <w:rsid w:val="00B2343A"/>
    <w:rsid w:val="00B24654"/>
    <w:rsid w:val="00B31FEC"/>
    <w:rsid w:val="00B34CA0"/>
    <w:rsid w:val="00B36081"/>
    <w:rsid w:val="00B4033E"/>
    <w:rsid w:val="00B471F8"/>
    <w:rsid w:val="00B506DE"/>
    <w:rsid w:val="00B517A3"/>
    <w:rsid w:val="00B52130"/>
    <w:rsid w:val="00B72E09"/>
    <w:rsid w:val="00B85FFE"/>
    <w:rsid w:val="00B87288"/>
    <w:rsid w:val="00B8741B"/>
    <w:rsid w:val="00B910AA"/>
    <w:rsid w:val="00B9205B"/>
    <w:rsid w:val="00BA4141"/>
    <w:rsid w:val="00BA48C6"/>
    <w:rsid w:val="00BB3569"/>
    <w:rsid w:val="00BB51B4"/>
    <w:rsid w:val="00BC0027"/>
    <w:rsid w:val="00BC72F8"/>
    <w:rsid w:val="00BE15C7"/>
    <w:rsid w:val="00BE3D9E"/>
    <w:rsid w:val="00BE574F"/>
    <w:rsid w:val="00BE5FB7"/>
    <w:rsid w:val="00BF7BE5"/>
    <w:rsid w:val="00C04CAF"/>
    <w:rsid w:val="00C07460"/>
    <w:rsid w:val="00C333DA"/>
    <w:rsid w:val="00C43754"/>
    <w:rsid w:val="00C45950"/>
    <w:rsid w:val="00C62864"/>
    <w:rsid w:val="00C62897"/>
    <w:rsid w:val="00C7123E"/>
    <w:rsid w:val="00C772D0"/>
    <w:rsid w:val="00C83AF6"/>
    <w:rsid w:val="00C872BE"/>
    <w:rsid w:val="00C87573"/>
    <w:rsid w:val="00C93895"/>
    <w:rsid w:val="00C94F7B"/>
    <w:rsid w:val="00C97D45"/>
    <w:rsid w:val="00CA3EED"/>
    <w:rsid w:val="00CB0855"/>
    <w:rsid w:val="00CB6D3C"/>
    <w:rsid w:val="00CD3210"/>
    <w:rsid w:val="00CD6DA8"/>
    <w:rsid w:val="00CE4961"/>
    <w:rsid w:val="00CE688D"/>
    <w:rsid w:val="00CF05DE"/>
    <w:rsid w:val="00CF300C"/>
    <w:rsid w:val="00D20A8E"/>
    <w:rsid w:val="00D227A2"/>
    <w:rsid w:val="00D25768"/>
    <w:rsid w:val="00D71505"/>
    <w:rsid w:val="00D9268D"/>
    <w:rsid w:val="00D92FFA"/>
    <w:rsid w:val="00D97073"/>
    <w:rsid w:val="00D97770"/>
    <w:rsid w:val="00D97976"/>
    <w:rsid w:val="00DA5382"/>
    <w:rsid w:val="00DC36D0"/>
    <w:rsid w:val="00DC419C"/>
    <w:rsid w:val="00DD5F19"/>
    <w:rsid w:val="00DD6FFB"/>
    <w:rsid w:val="00DD721B"/>
    <w:rsid w:val="00DE390F"/>
    <w:rsid w:val="00DF6FAA"/>
    <w:rsid w:val="00DF7070"/>
    <w:rsid w:val="00E03A8C"/>
    <w:rsid w:val="00E07BAF"/>
    <w:rsid w:val="00E11EFE"/>
    <w:rsid w:val="00E127EB"/>
    <w:rsid w:val="00E262DD"/>
    <w:rsid w:val="00E42CE6"/>
    <w:rsid w:val="00E45D7F"/>
    <w:rsid w:val="00E546EF"/>
    <w:rsid w:val="00E548EF"/>
    <w:rsid w:val="00E55CC5"/>
    <w:rsid w:val="00E668E8"/>
    <w:rsid w:val="00E8076A"/>
    <w:rsid w:val="00E821A6"/>
    <w:rsid w:val="00E82375"/>
    <w:rsid w:val="00E873EE"/>
    <w:rsid w:val="00E90BCD"/>
    <w:rsid w:val="00E9638D"/>
    <w:rsid w:val="00EA16E4"/>
    <w:rsid w:val="00EA1B54"/>
    <w:rsid w:val="00EA4F97"/>
    <w:rsid w:val="00EA556C"/>
    <w:rsid w:val="00EC5DED"/>
    <w:rsid w:val="00ED6B7B"/>
    <w:rsid w:val="00EE0013"/>
    <w:rsid w:val="00F10D20"/>
    <w:rsid w:val="00F22111"/>
    <w:rsid w:val="00F22586"/>
    <w:rsid w:val="00F227B6"/>
    <w:rsid w:val="00F37ADC"/>
    <w:rsid w:val="00F37E5F"/>
    <w:rsid w:val="00F404DB"/>
    <w:rsid w:val="00F55E35"/>
    <w:rsid w:val="00F63BB1"/>
    <w:rsid w:val="00F74703"/>
    <w:rsid w:val="00F8787C"/>
    <w:rsid w:val="00F945A2"/>
    <w:rsid w:val="00FA37AB"/>
    <w:rsid w:val="00FA7435"/>
    <w:rsid w:val="00FB5FB8"/>
    <w:rsid w:val="00FD2E72"/>
    <w:rsid w:val="00FD3EA5"/>
    <w:rsid w:val="00FD44F2"/>
    <w:rsid w:val="00FD5529"/>
    <w:rsid w:val="00FD6831"/>
    <w:rsid w:val="00FE32DC"/>
    <w:rsid w:val="00FE50A3"/>
    <w:rsid w:val="00FE54F6"/>
    <w:rsid w:val="00FE65E3"/>
    <w:rsid w:val="00FF5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qFormat/>
    <w:pPr>
      <w:keepNext/>
      <w:spacing w:before="240" w:after="60"/>
      <w:outlineLvl w:val="2"/>
    </w:pPr>
    <w:rPr>
      <w:rFonts w:ascii="Arial" w:hAnsi="Arial"/>
      <w:b/>
      <w:bCs/>
      <w:sz w:val="26"/>
      <w:szCs w:val="26"/>
      <w:lang w:val="x-none" w:eastAsia="x-none"/>
    </w:rPr>
  </w:style>
  <w:style w:type="paragraph" w:styleId="4">
    <w:name w:val="heading 4"/>
    <w:basedOn w:val="a"/>
    <w:next w:val="a"/>
    <w:qFormat/>
    <w:rsid w:val="00776818"/>
    <w:pPr>
      <w:keepNext/>
      <w:spacing w:before="240" w:after="60"/>
      <w:outlineLvl w:val="3"/>
    </w:pPr>
    <w:rPr>
      <w:b/>
      <w:bCs/>
      <w:sz w:val="28"/>
      <w:szCs w:val="28"/>
    </w:rPr>
  </w:style>
  <w:style w:type="paragraph" w:styleId="5">
    <w:name w:val="heading 5"/>
    <w:basedOn w:val="a"/>
    <w:next w:val="a"/>
    <w:link w:val="50"/>
    <w:uiPriority w:val="9"/>
    <w:semiHidden/>
    <w:unhideWhenUsed/>
    <w:qFormat/>
    <w:rsid w:val="0039325A"/>
    <w:pPr>
      <w:keepNext/>
      <w:keepLines/>
      <w:spacing w:before="200"/>
      <w:outlineLvl w:val="4"/>
    </w:pPr>
    <w:rPr>
      <w:rFonts w:ascii="Cambria" w:hAnsi="Cambria"/>
      <w:color w:val="243F60"/>
      <w:lang w:val="x-none" w:eastAsia="x-none"/>
    </w:rPr>
  </w:style>
  <w:style w:type="paragraph" w:styleId="7">
    <w:name w:val="heading 7"/>
    <w:basedOn w:val="a"/>
    <w:next w:val="a"/>
    <w:link w:val="70"/>
    <w:qFormat/>
    <w:pPr>
      <w:spacing w:before="240" w:after="60" w:line="276" w:lineRule="auto"/>
      <w:outlineLvl w:val="6"/>
    </w:pPr>
    <w:rPr>
      <w:lang w:val="x-none" w:eastAsia="x-non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 Знак1 Знак Знак Знак"/>
    <w:basedOn w:val="a"/>
    <w:rsid w:val="004B12F8"/>
    <w:pPr>
      <w:spacing w:after="60"/>
      <w:ind w:firstLine="709"/>
      <w:jc w:val="both"/>
    </w:pPr>
    <w:rPr>
      <w:rFonts w:ascii="Arial" w:hAnsi="Arial" w:cs="Arial"/>
      <w:bCs/>
    </w:rPr>
  </w:style>
  <w:style w:type="paragraph" w:styleId="a3">
    <w:name w:val="Body Text"/>
    <w:basedOn w:val="a"/>
    <w:link w:val="a4"/>
    <w:semiHidden/>
    <w:pPr>
      <w:jc w:val="center"/>
    </w:pPr>
    <w:rPr>
      <w:b/>
      <w:sz w:val="26"/>
      <w:szCs w:val="20"/>
      <w:lang w:val="x-none" w:eastAsia="x-none"/>
    </w:rPr>
  </w:style>
  <w:style w:type="paragraph" w:styleId="a5">
    <w:name w:val="Body Text Indent"/>
    <w:basedOn w:val="a"/>
    <w:link w:val="a6"/>
    <w:semiHidden/>
    <w:pPr>
      <w:spacing w:after="120"/>
      <w:ind w:left="283"/>
    </w:pPr>
    <w:rPr>
      <w:lang w:val="x-none" w:eastAsia="x-none"/>
    </w:rPr>
  </w:style>
  <w:style w:type="paragraph" w:styleId="31">
    <w:name w:val="Body Text Indent 3"/>
    <w:basedOn w:val="a"/>
    <w:link w:val="32"/>
    <w:semiHidden/>
    <w:pPr>
      <w:spacing w:after="120"/>
      <w:ind w:left="283"/>
    </w:pPr>
    <w:rPr>
      <w:sz w:val="16"/>
      <w:szCs w:val="16"/>
      <w:lang w:val="x-none" w:eastAsia="x-none"/>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ConsNormal">
    <w:name w:val="ConsNormal"/>
    <w:link w:val="ConsNormal0"/>
    <w:pPr>
      <w:widowControl w:val="0"/>
      <w:autoSpaceDE w:val="0"/>
      <w:autoSpaceDN w:val="0"/>
      <w:adjustRightInd w:val="0"/>
      <w:ind w:firstLine="720"/>
    </w:pPr>
    <w:rPr>
      <w:rFonts w:ascii="Arial" w:hAnsi="Arial" w:cs="Arial"/>
    </w:rPr>
  </w:style>
  <w:style w:type="paragraph" w:customStyle="1" w:styleId="a7">
    <w:name w:val="МОЕ"/>
    <w:basedOn w:val="a"/>
    <w:pPr>
      <w:ind w:firstLine="709"/>
      <w:jc w:val="both"/>
    </w:pPr>
    <w:rPr>
      <w:spacing w:val="10"/>
      <w:sz w:val="28"/>
      <w:szCs w:val="28"/>
    </w:rPr>
  </w:style>
  <w:style w:type="paragraph" w:styleId="a8">
    <w:name w:val="header"/>
    <w:basedOn w:val="a"/>
    <w:link w:val="a9"/>
    <w:pPr>
      <w:tabs>
        <w:tab w:val="center" w:pos="4677"/>
        <w:tab w:val="right" w:pos="9355"/>
      </w:tabs>
    </w:pPr>
    <w:rPr>
      <w:lang w:val="x-none" w:eastAsia="x-none"/>
    </w:rPr>
  </w:style>
  <w:style w:type="character" w:styleId="aa">
    <w:name w:val="page number"/>
    <w:basedOn w:val="a0"/>
    <w:semiHidden/>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B12F8"/>
    <w:rPr>
      <w:rFonts w:ascii="Arial" w:hAnsi="Arial" w:cs="Arial"/>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b">
    <w:name w:val="footnote text"/>
    <w:basedOn w:val="a"/>
    <w:link w:val="ac"/>
    <w:semiHidden/>
    <w:rPr>
      <w:sz w:val="20"/>
      <w:szCs w:val="20"/>
    </w:rPr>
  </w:style>
  <w:style w:type="character" w:customStyle="1" w:styleId="ad">
    <w:name w:val=" Знак Знак"/>
    <w:rPr>
      <w:lang w:val="ru-RU" w:eastAsia="ru-RU" w:bidi="ar-SA"/>
    </w:rPr>
  </w:style>
  <w:style w:type="character" w:styleId="ae">
    <w:name w:val="footnote reference"/>
    <w:semiHidden/>
    <w:rPr>
      <w:vertAlign w:val="superscript"/>
    </w:rPr>
  </w:style>
  <w:style w:type="character" w:customStyle="1" w:styleId="af">
    <w:name w:val="Гипертекстовая ссылка"/>
    <w:rPr>
      <w:b/>
      <w:bCs/>
      <w:color w:val="008000"/>
      <w:sz w:val="20"/>
      <w:szCs w:val="20"/>
      <w:u w:val="single"/>
    </w:rPr>
  </w:style>
  <w:style w:type="paragraph" w:styleId="af0">
    <w:name w:val="Plain Text"/>
    <w:basedOn w:val="a"/>
    <w:link w:val="af1"/>
    <w:semiHidden/>
    <w:rPr>
      <w:rFonts w:ascii="Courier New" w:hAnsi="Courier New"/>
      <w:sz w:val="20"/>
      <w:szCs w:val="20"/>
      <w:lang w:val="x-none" w:eastAsia="x-none"/>
    </w:rPr>
  </w:style>
  <w:style w:type="paragraph" w:styleId="af2">
    <w:name w:val="Normal (Web)"/>
    <w:basedOn w:val="a"/>
    <w:semiHidden/>
    <w:pPr>
      <w:spacing w:before="30" w:after="30"/>
    </w:pPr>
    <w:rPr>
      <w:rFonts w:ascii="Arial" w:hAnsi="Arial" w:cs="Arial"/>
      <w:sz w:val="18"/>
      <w:szCs w:val="18"/>
    </w:rPr>
  </w:style>
  <w:style w:type="character" w:styleId="af3">
    <w:name w:val="Hyperlink"/>
    <w:semiHidden/>
    <w:rPr>
      <w:color w:val="0000FF"/>
      <w:u w:val="single"/>
    </w:rPr>
  </w:style>
  <w:style w:type="paragraph" w:styleId="12">
    <w:name w:val="toc 1"/>
    <w:basedOn w:val="a"/>
    <w:next w:val="a"/>
    <w:autoRedefine/>
    <w:semiHidden/>
    <w:pPr>
      <w:spacing w:before="120" w:after="120"/>
    </w:pPr>
    <w:rPr>
      <w:b/>
      <w:bCs/>
      <w:caps/>
      <w:sz w:val="20"/>
      <w:szCs w:val="20"/>
    </w:rPr>
  </w:style>
  <w:style w:type="paragraph" w:styleId="af4">
    <w:name w:val="footer"/>
    <w:basedOn w:val="a"/>
    <w:link w:val="af5"/>
    <w:uiPriority w:val="99"/>
    <w:semiHidden/>
    <w:pPr>
      <w:tabs>
        <w:tab w:val="center" w:pos="4677"/>
        <w:tab w:val="right" w:pos="9355"/>
      </w:tabs>
    </w:pPr>
    <w:rPr>
      <w:lang w:val="x-none" w:eastAsia="x-none"/>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Heading">
    <w:name w:val="Heading"/>
    <w:pPr>
      <w:autoSpaceDE w:val="0"/>
      <w:autoSpaceDN w:val="0"/>
      <w:adjustRightInd w:val="0"/>
    </w:pPr>
    <w:rPr>
      <w:rFonts w:ascii="Arial" w:hAnsi="Arial" w:cs="Arial"/>
      <w:b/>
      <w:bCs/>
      <w:sz w:val="22"/>
      <w:szCs w:val="22"/>
    </w:rPr>
  </w:style>
  <w:style w:type="paragraph" w:customStyle="1" w:styleId="af6">
    <w:name w:val="Стиль"/>
    <w:pPr>
      <w:widowControl w:val="0"/>
      <w:autoSpaceDE w:val="0"/>
      <w:autoSpaceDN w:val="0"/>
      <w:adjustRightInd w:val="0"/>
    </w:pPr>
    <w:rPr>
      <w:sz w:val="24"/>
      <w:szCs w:val="24"/>
    </w:rPr>
  </w:style>
  <w:style w:type="paragraph" w:styleId="21">
    <w:name w:val="Body Text 2"/>
    <w:basedOn w:val="a"/>
    <w:link w:val="22"/>
    <w:semiHidden/>
    <w:pPr>
      <w:spacing w:after="120" w:line="480" w:lineRule="auto"/>
    </w:pPr>
    <w:rPr>
      <w:lang w:val="x-none" w:eastAsia="x-none"/>
    </w:rPr>
  </w:style>
  <w:style w:type="paragraph" w:customStyle="1" w:styleId="af7">
    <w:name w:val="Îáû÷íûé"/>
    <w:pPr>
      <w:widowControl w:val="0"/>
    </w:pPr>
    <w:rPr>
      <w:rFonts w:ascii="TimesET" w:hAnsi="TimesET"/>
    </w:rPr>
  </w:style>
  <w:style w:type="character" w:customStyle="1" w:styleId="51">
    <w:name w:val=" Знак Знак5"/>
    <w:rPr>
      <w:rFonts w:ascii="Arial" w:hAnsi="Arial" w:cs="Arial"/>
      <w:b/>
      <w:bCs/>
      <w:kern w:val="32"/>
      <w:sz w:val="32"/>
      <w:szCs w:val="32"/>
      <w:lang w:val="ru-RU" w:eastAsia="ru-RU" w:bidi="ar-SA"/>
    </w:rPr>
  </w:style>
  <w:style w:type="paragraph" w:customStyle="1" w:styleId="ConsCell">
    <w:name w:val="ConsCell"/>
    <w:pPr>
      <w:widowControl w:val="0"/>
      <w:autoSpaceDE w:val="0"/>
      <w:autoSpaceDN w:val="0"/>
      <w:adjustRightInd w:val="0"/>
    </w:pPr>
    <w:rPr>
      <w:rFonts w:ascii="Arial" w:hAnsi="Arial" w:cs="Arial"/>
    </w:rPr>
  </w:style>
  <w:style w:type="paragraph" w:customStyle="1" w:styleId="af8">
    <w:name w:val="Заголовок статьи"/>
    <w:basedOn w:val="a"/>
    <w:next w:val="a"/>
    <w:pPr>
      <w:widowControl w:val="0"/>
      <w:autoSpaceDE w:val="0"/>
      <w:autoSpaceDN w:val="0"/>
      <w:adjustRightInd w:val="0"/>
      <w:ind w:left="1612" w:hanging="892"/>
      <w:jc w:val="both"/>
    </w:pPr>
    <w:rPr>
      <w:rFonts w:ascii="Arial" w:hAnsi="Arial" w:cs="Arial"/>
      <w:sz w:val="26"/>
      <w:szCs w:val="26"/>
    </w:rPr>
  </w:style>
  <w:style w:type="paragraph" w:customStyle="1" w:styleId="af9">
    <w:name w:val="Комментарий"/>
    <w:basedOn w:val="a"/>
    <w:next w:val="a"/>
    <w:pPr>
      <w:widowControl w:val="0"/>
      <w:autoSpaceDE w:val="0"/>
      <w:autoSpaceDN w:val="0"/>
      <w:adjustRightInd w:val="0"/>
      <w:ind w:left="170"/>
      <w:jc w:val="both"/>
    </w:pPr>
    <w:rPr>
      <w:rFonts w:ascii="Arial" w:hAnsi="Arial" w:cs="Arial"/>
      <w:i/>
      <w:iCs/>
      <w:color w:val="800080"/>
      <w:sz w:val="26"/>
      <w:szCs w:val="26"/>
    </w:rPr>
  </w:style>
  <w:style w:type="paragraph" w:customStyle="1" w:styleId="afa">
    <w:name w:val="Таблицы (моноширинный)"/>
    <w:basedOn w:val="a"/>
    <w:next w:val="a"/>
    <w:pPr>
      <w:widowControl w:val="0"/>
      <w:autoSpaceDE w:val="0"/>
      <w:autoSpaceDN w:val="0"/>
      <w:adjustRightInd w:val="0"/>
      <w:jc w:val="both"/>
    </w:pPr>
    <w:rPr>
      <w:rFonts w:ascii="Courier New" w:hAnsi="Courier New" w:cs="Courier New"/>
      <w:sz w:val="26"/>
      <w:szCs w:val="26"/>
    </w:rPr>
  </w:style>
  <w:style w:type="paragraph" w:styleId="afb">
    <w:name w:val="Document Map"/>
    <w:basedOn w:val="a"/>
    <w:link w:val="afc"/>
    <w:semiHidden/>
    <w:pPr>
      <w:shd w:val="clear" w:color="auto" w:fill="000080"/>
    </w:pPr>
    <w:rPr>
      <w:rFonts w:ascii="Tahoma" w:hAnsi="Tahoma"/>
      <w:sz w:val="20"/>
      <w:szCs w:val="20"/>
      <w:lang w:val="x-none" w:eastAsia="x-none"/>
    </w:rPr>
  </w:style>
  <w:style w:type="paragraph" w:styleId="23">
    <w:name w:val="Body Text Indent 2"/>
    <w:basedOn w:val="a"/>
    <w:link w:val="24"/>
    <w:semiHidden/>
    <w:pPr>
      <w:autoSpaceDE w:val="0"/>
      <w:autoSpaceDN w:val="0"/>
      <w:adjustRightInd w:val="0"/>
      <w:ind w:firstLine="540"/>
      <w:jc w:val="both"/>
    </w:pPr>
    <w:rPr>
      <w:iCs/>
      <w:color w:val="FF0000"/>
      <w:lang w:val="x-none" w:eastAsia="x-none"/>
    </w:rPr>
  </w:style>
  <w:style w:type="paragraph" w:styleId="afd">
    <w:name w:val="endnote text"/>
    <w:basedOn w:val="a"/>
    <w:link w:val="afe"/>
    <w:semiHidden/>
    <w:rPr>
      <w:sz w:val="20"/>
      <w:szCs w:val="20"/>
    </w:rPr>
  </w:style>
  <w:style w:type="character" w:styleId="aff">
    <w:name w:val="endnote reference"/>
    <w:semiHidden/>
    <w:rPr>
      <w:vertAlign w:val="superscript"/>
    </w:rPr>
  </w:style>
  <w:style w:type="paragraph" w:customStyle="1" w:styleId="Iauiue">
    <w:name w:val="Iau?iue"/>
    <w:rsid w:val="00FF5682"/>
    <w:pPr>
      <w:widowControl w:val="0"/>
      <w:suppressAutoHyphens/>
    </w:pPr>
    <w:rPr>
      <w:rFonts w:eastAsia="Arial"/>
      <w:lang w:eastAsia="ar-SA"/>
    </w:rPr>
  </w:style>
  <w:style w:type="paragraph" w:styleId="aff0">
    <w:name w:val="Balloon Text"/>
    <w:basedOn w:val="a"/>
    <w:semiHidden/>
    <w:rsid w:val="001076BE"/>
    <w:rPr>
      <w:rFonts w:ascii="Tahoma" w:hAnsi="Tahoma" w:cs="Tahoma"/>
      <w:sz w:val="16"/>
      <w:szCs w:val="16"/>
    </w:rPr>
  </w:style>
  <w:style w:type="character" w:customStyle="1" w:styleId="70">
    <w:name w:val="Заголовок 7 Знак"/>
    <w:link w:val="7"/>
    <w:rsid w:val="00FD5529"/>
    <w:rPr>
      <w:sz w:val="24"/>
      <w:szCs w:val="24"/>
    </w:rPr>
  </w:style>
  <w:style w:type="character" w:customStyle="1" w:styleId="a6">
    <w:name w:val="Основной текст с отступом Знак"/>
    <w:link w:val="a5"/>
    <w:semiHidden/>
    <w:rsid w:val="00A109DA"/>
    <w:rPr>
      <w:sz w:val="24"/>
      <w:szCs w:val="24"/>
    </w:rPr>
  </w:style>
  <w:style w:type="character" w:customStyle="1" w:styleId="24">
    <w:name w:val="Основной текст с отступом 2 Знак"/>
    <w:link w:val="23"/>
    <w:semiHidden/>
    <w:rsid w:val="00A109DA"/>
    <w:rPr>
      <w:iCs/>
      <w:color w:val="FF0000"/>
      <w:sz w:val="24"/>
      <w:szCs w:val="24"/>
    </w:rPr>
  </w:style>
  <w:style w:type="character" w:customStyle="1" w:styleId="ConsNonformat0">
    <w:name w:val="ConsNonformat Знак"/>
    <w:link w:val="ConsNonformat"/>
    <w:rsid w:val="00B517A3"/>
    <w:rPr>
      <w:rFonts w:ascii="Courier New" w:hAnsi="Courier New" w:cs="Courier New"/>
      <w:lang w:val="ru-RU" w:eastAsia="ru-RU" w:bidi="ar-SA"/>
    </w:rPr>
  </w:style>
  <w:style w:type="character" w:customStyle="1" w:styleId="ConsNormal0">
    <w:name w:val="ConsNormal Знак"/>
    <w:link w:val="ConsNormal"/>
    <w:rsid w:val="00B517A3"/>
    <w:rPr>
      <w:rFonts w:ascii="Arial" w:hAnsi="Arial" w:cs="Arial"/>
      <w:lang w:val="ru-RU" w:eastAsia="ru-RU" w:bidi="ar-SA"/>
    </w:rPr>
  </w:style>
  <w:style w:type="character" w:customStyle="1" w:styleId="30">
    <w:name w:val="Заголовок 3 Знак"/>
    <w:link w:val="3"/>
    <w:rsid w:val="00392124"/>
    <w:rPr>
      <w:rFonts w:ascii="Arial" w:hAnsi="Arial" w:cs="Arial"/>
      <w:b/>
      <w:bCs/>
      <w:sz w:val="26"/>
      <w:szCs w:val="26"/>
    </w:rPr>
  </w:style>
  <w:style w:type="character" w:customStyle="1" w:styleId="a4">
    <w:name w:val="Основной текст Знак"/>
    <w:link w:val="a3"/>
    <w:semiHidden/>
    <w:rsid w:val="00392124"/>
    <w:rPr>
      <w:b/>
      <w:sz w:val="26"/>
    </w:rPr>
  </w:style>
  <w:style w:type="character" w:customStyle="1" w:styleId="10">
    <w:name w:val="Заголовок 1 Знак"/>
    <w:link w:val="1"/>
    <w:rsid w:val="0010420F"/>
    <w:rPr>
      <w:rFonts w:ascii="Arial" w:hAnsi="Arial" w:cs="Arial"/>
      <w:b/>
      <w:bCs/>
      <w:kern w:val="32"/>
      <w:sz w:val="32"/>
      <w:szCs w:val="32"/>
    </w:rPr>
  </w:style>
  <w:style w:type="character" w:customStyle="1" w:styleId="20">
    <w:name w:val="Заголовок 2 Знак"/>
    <w:link w:val="2"/>
    <w:rsid w:val="0010420F"/>
    <w:rPr>
      <w:rFonts w:ascii="Arial" w:hAnsi="Arial" w:cs="Arial"/>
      <w:b/>
      <w:bCs/>
      <w:i/>
      <w:iCs/>
      <w:sz w:val="28"/>
      <w:szCs w:val="28"/>
    </w:rPr>
  </w:style>
  <w:style w:type="paragraph" w:customStyle="1" w:styleId="aff1">
    <w:name w:val="Прижатый влево"/>
    <w:basedOn w:val="a"/>
    <w:next w:val="a"/>
    <w:uiPriority w:val="99"/>
    <w:rsid w:val="002357FC"/>
    <w:pPr>
      <w:autoSpaceDE w:val="0"/>
      <w:autoSpaceDN w:val="0"/>
      <w:adjustRightInd w:val="0"/>
    </w:pPr>
    <w:rPr>
      <w:rFonts w:ascii="Arial" w:hAnsi="Arial" w:cs="Arial"/>
    </w:rPr>
  </w:style>
  <w:style w:type="character" w:customStyle="1" w:styleId="50">
    <w:name w:val="Заголовок 5 Знак"/>
    <w:link w:val="5"/>
    <w:uiPriority w:val="9"/>
    <w:semiHidden/>
    <w:rsid w:val="0039325A"/>
    <w:rPr>
      <w:rFonts w:ascii="Cambria" w:hAnsi="Cambria"/>
      <w:color w:val="243F60"/>
      <w:sz w:val="24"/>
      <w:szCs w:val="24"/>
    </w:rPr>
  </w:style>
  <w:style w:type="character" w:styleId="aff2">
    <w:name w:val="FollowedHyperlink"/>
    <w:uiPriority w:val="99"/>
    <w:semiHidden/>
    <w:unhideWhenUsed/>
    <w:rsid w:val="0039325A"/>
    <w:rPr>
      <w:color w:val="800080"/>
      <w:u w:val="single"/>
    </w:rPr>
  </w:style>
  <w:style w:type="character" w:customStyle="1" w:styleId="ac">
    <w:name w:val="Текст сноски Знак"/>
    <w:link w:val="ab"/>
    <w:semiHidden/>
    <w:rsid w:val="0039325A"/>
  </w:style>
  <w:style w:type="character" w:customStyle="1" w:styleId="a9">
    <w:name w:val="Верхний колонтитул Знак"/>
    <w:link w:val="a8"/>
    <w:rsid w:val="0039325A"/>
    <w:rPr>
      <w:sz w:val="24"/>
      <w:szCs w:val="24"/>
    </w:rPr>
  </w:style>
  <w:style w:type="character" w:customStyle="1" w:styleId="af5">
    <w:name w:val="Нижний колонтитул Знак"/>
    <w:link w:val="af4"/>
    <w:uiPriority w:val="99"/>
    <w:semiHidden/>
    <w:rsid w:val="0039325A"/>
    <w:rPr>
      <w:sz w:val="24"/>
      <w:szCs w:val="24"/>
    </w:rPr>
  </w:style>
  <w:style w:type="character" w:customStyle="1" w:styleId="afe">
    <w:name w:val="Текст концевой сноски Знак"/>
    <w:link w:val="afd"/>
    <w:semiHidden/>
    <w:rsid w:val="0039325A"/>
  </w:style>
  <w:style w:type="paragraph" w:styleId="aff3">
    <w:name w:val="Title"/>
    <w:basedOn w:val="a"/>
    <w:link w:val="aff4"/>
    <w:qFormat/>
    <w:rsid w:val="0039325A"/>
    <w:pPr>
      <w:spacing w:before="100" w:beforeAutospacing="1" w:after="100" w:afterAutospacing="1"/>
      <w:ind w:left="714" w:hanging="357"/>
      <w:jc w:val="center"/>
    </w:pPr>
    <w:rPr>
      <w:rFonts w:ascii="Calibri" w:hAnsi="Calibri"/>
      <w:b/>
      <w:bCs/>
      <w:sz w:val="22"/>
      <w:szCs w:val="20"/>
      <w:lang w:val="x-none" w:eastAsia="en-US"/>
    </w:rPr>
  </w:style>
  <w:style w:type="character" w:customStyle="1" w:styleId="aff4">
    <w:name w:val="Название Знак"/>
    <w:link w:val="aff3"/>
    <w:rsid w:val="0039325A"/>
    <w:rPr>
      <w:rFonts w:ascii="Calibri" w:hAnsi="Calibri"/>
      <w:b/>
      <w:bCs/>
      <w:sz w:val="22"/>
      <w:lang w:eastAsia="en-US"/>
    </w:rPr>
  </w:style>
  <w:style w:type="paragraph" w:styleId="25">
    <w:name w:val="List Continue 2"/>
    <w:basedOn w:val="a"/>
    <w:semiHidden/>
    <w:unhideWhenUsed/>
    <w:rsid w:val="0039325A"/>
    <w:pPr>
      <w:spacing w:after="120"/>
      <w:ind w:left="566"/>
    </w:pPr>
  </w:style>
  <w:style w:type="character" w:customStyle="1" w:styleId="22">
    <w:name w:val="Основной текст 2 Знак"/>
    <w:link w:val="21"/>
    <w:semiHidden/>
    <w:rsid w:val="0039325A"/>
    <w:rPr>
      <w:sz w:val="24"/>
      <w:szCs w:val="24"/>
    </w:rPr>
  </w:style>
  <w:style w:type="character" w:customStyle="1" w:styleId="32">
    <w:name w:val="Основной текст с отступом 3 Знак"/>
    <w:link w:val="31"/>
    <w:semiHidden/>
    <w:rsid w:val="0039325A"/>
    <w:rPr>
      <w:sz w:val="16"/>
      <w:szCs w:val="16"/>
    </w:rPr>
  </w:style>
  <w:style w:type="character" w:customStyle="1" w:styleId="afc">
    <w:name w:val="Схема документа Знак"/>
    <w:link w:val="afb"/>
    <w:semiHidden/>
    <w:rsid w:val="0039325A"/>
    <w:rPr>
      <w:rFonts w:ascii="Tahoma" w:hAnsi="Tahoma" w:cs="Tahoma"/>
      <w:shd w:val="clear" w:color="auto" w:fill="000080"/>
    </w:rPr>
  </w:style>
  <w:style w:type="character" w:customStyle="1" w:styleId="af1">
    <w:name w:val="Текст Знак"/>
    <w:link w:val="af0"/>
    <w:semiHidden/>
    <w:rsid w:val="0039325A"/>
    <w:rPr>
      <w:rFonts w:ascii="Courier New" w:hAnsi="Courier New"/>
    </w:rPr>
  </w:style>
  <w:style w:type="paragraph" w:styleId="aff5">
    <w:name w:val="List Paragraph"/>
    <w:basedOn w:val="a"/>
    <w:uiPriority w:val="34"/>
    <w:qFormat/>
    <w:rsid w:val="0039325A"/>
    <w:pPr>
      <w:ind w:left="720"/>
      <w:contextualSpacing/>
    </w:pPr>
  </w:style>
  <w:style w:type="paragraph" w:customStyle="1" w:styleId="210">
    <w:name w:val="Основной текст с отступом 21"/>
    <w:basedOn w:val="a"/>
    <w:rsid w:val="0039325A"/>
    <w:pPr>
      <w:spacing w:before="120"/>
      <w:ind w:firstLine="709"/>
      <w:jc w:val="both"/>
    </w:pPr>
    <w:rPr>
      <w:szCs w:val="20"/>
    </w:rPr>
  </w:style>
  <w:style w:type="paragraph" w:customStyle="1" w:styleId="1-016">
    <w:name w:val="Стиль Заголовок 1 + Справа:  -0.1 см Перед:  6 пт"/>
    <w:basedOn w:val="1"/>
    <w:autoRedefine/>
    <w:rsid w:val="0039325A"/>
    <w:pPr>
      <w:spacing w:before="120" w:after="120"/>
      <w:ind w:left="357" w:right="-57"/>
      <w:jc w:val="center"/>
    </w:pPr>
    <w:rPr>
      <w:rFonts w:ascii="Times New Roman" w:hAnsi="Times New Roman"/>
      <w:caps/>
      <w:kern w:val="0"/>
      <w:sz w:val="26"/>
      <w:szCs w:val="26"/>
    </w:rPr>
  </w:style>
  <w:style w:type="character" w:customStyle="1" w:styleId="52">
    <w:name w:val="Знак Знак5"/>
    <w:rsid w:val="0039325A"/>
    <w:rPr>
      <w:rFonts w:ascii="Arial" w:hAnsi="Arial" w:cs="Arial" w:hint="default"/>
      <w:b/>
      <w:bCs/>
      <w:kern w:val="32"/>
      <w:sz w:val="32"/>
      <w:szCs w:val="32"/>
      <w:lang w:val="ru-RU" w:eastAsia="ru-RU" w:bidi="ar-SA"/>
    </w:rPr>
  </w:style>
  <w:style w:type="character" w:customStyle="1" w:styleId="aff6">
    <w:name w:val="Знак Знак"/>
    <w:rsid w:val="0039325A"/>
    <w:rPr>
      <w:lang w:val="ru-RU" w:eastAsia="ru-RU" w:bidi="ar-SA"/>
    </w:rPr>
  </w:style>
  <w:style w:type="character" w:customStyle="1" w:styleId="13">
    <w:name w:val="Схема документа Знак1"/>
    <w:uiPriority w:val="99"/>
    <w:semiHidden/>
    <w:rsid w:val="0039325A"/>
    <w:rPr>
      <w:rFonts w:ascii="Tahoma" w:eastAsia="Times New Roman" w:hAnsi="Tahoma" w:cs="Tahoma" w:hint="default"/>
      <w:sz w:val="16"/>
      <w:szCs w:val="16"/>
    </w:rPr>
  </w:style>
  <w:style w:type="character" w:customStyle="1" w:styleId="14">
    <w:name w:val="Текст концевой сноски Знак1"/>
    <w:uiPriority w:val="99"/>
    <w:semiHidden/>
    <w:rsid w:val="0039325A"/>
    <w:rPr>
      <w:rFonts w:ascii="Times New Roman" w:eastAsia="Times New Roman" w:hAnsi="Times New Roman" w:cs="Times New Roman" w:hint="default"/>
    </w:rPr>
  </w:style>
  <w:style w:type="table" w:styleId="aff7">
    <w:name w:val="Table Grid"/>
    <w:basedOn w:val="a1"/>
    <w:uiPriority w:val="59"/>
    <w:rsid w:val="0039325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75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D:\OneDrive\&#1043;&#1083;&#1072;&#1074;&#1058;&#1077;&#1093;&#1062;&#1077;&#1085;&#1090;&#1088;\&#1057;&#1077;&#1083;&#1100;&#1089;&#1082;&#1080;&#1077;%20&#1087;&#1086;&#1089;&#1077;&#1083;&#1077;&#1085;&#1080;&#1103;\!%20&#1057;&#1055;\&#1048;&#1088;&#1082;&#1091;&#1090;&#1089;&#1082;\!%20&#1041;&#1072;&#1103;&#1085;&#1076;&#1072;&#1077;&#1074;&#1089;&#1082;&#1080;&#1081;%20&#1088;&#1072;&#1081;&#1086;&#1085;\&#1050;&#1091;&#1088;&#1091;&#1084;&#1095;&#1080;&#1085;&#1089;&#1082;&#1080;&#1081;\Downloads\&#1063;&#1072;&#1089;&#1090;&#1100;%201.%20&#1056;&#1077;&#1075;&#1091;&#1083;&#1080;&#1088;&#1086;&#1074;&#1072;&#1085;&#1080;&#1077;%20&#1079;&#1077;&#1084;&#1083;&#1077;&#1087;&#1086;&#1083;&#1100;&#1079;&#1086;&#1074;&#1072;&#1085;&#1080;&#1103;%20&#1080;%20&#1079;&#1072;&#1089;&#1090;&#1088;&#1086;&#1081;&#1082;&#1080;_&#1075;&#1072;&#1093;&#1072;&#1085;&#1099;.doc" TargetMode="External"/><Relationship Id="rId13" Type="http://schemas.openxmlformats.org/officeDocument/2006/relationships/hyperlink" Target="file:///D:\OneDrive\&#1043;&#1083;&#1072;&#1074;&#1058;&#1077;&#1093;&#1062;&#1077;&#1085;&#1090;&#1088;\&#1057;&#1077;&#1083;&#1100;&#1089;&#1082;&#1080;&#1077;%20&#1087;&#1086;&#1089;&#1077;&#1083;&#1077;&#1085;&#1080;&#1103;\!%20&#1057;&#1055;\&#1048;&#1088;&#1082;&#1091;&#1090;&#1089;&#1082;\!%20&#1041;&#1072;&#1103;&#1085;&#1076;&#1072;&#1077;&#1074;&#1089;&#1082;&#1080;&#1081;%20&#1088;&#1072;&#1081;&#1086;&#1085;\&#1050;&#1091;&#1088;&#1091;&#1084;&#1095;&#1080;&#1085;&#1089;&#1082;&#1080;&#1081;\Downloads\&#1063;&#1072;&#1089;&#1090;&#1100;%201.%20&#1056;&#1077;&#1075;&#1091;&#1083;&#1080;&#1088;&#1086;&#1074;&#1072;&#1085;&#1080;&#1077;%20&#1079;&#1077;&#1084;&#1083;&#1077;&#1087;&#1086;&#1083;&#1100;&#1079;&#1086;&#1074;&#1072;&#1085;&#1080;&#1103;%20&#1080;%20&#1079;&#1072;&#1089;&#1090;&#1088;&#1086;&#1081;&#1082;&#1080;_&#1075;&#1072;&#1093;&#1072;&#1085;&#1099;.doc" TargetMode="External"/><Relationship Id="rId18" Type="http://schemas.openxmlformats.org/officeDocument/2006/relationships/hyperlink" Target="file:///D:\OneDrive\&#1043;&#1083;&#1072;&#1074;&#1058;&#1077;&#1093;&#1062;&#1077;&#1085;&#1090;&#1088;\&#1057;&#1077;&#1083;&#1100;&#1089;&#1082;&#1080;&#1077;%20&#1087;&#1086;&#1089;&#1077;&#1083;&#1077;&#1085;&#1080;&#1103;\!%20&#1057;&#1055;\&#1048;&#1088;&#1082;&#1091;&#1090;&#1089;&#1082;\!%20&#1041;&#1072;&#1103;&#1085;&#1076;&#1072;&#1077;&#1074;&#1089;&#1082;&#1080;&#1081;%20&#1088;&#1072;&#1081;&#1086;&#1085;\&#1050;&#1091;&#1088;&#1091;&#1084;&#1095;&#1080;&#1085;&#1089;&#1082;&#1080;&#1081;\Downloads\&#1063;&#1072;&#1089;&#1090;&#1100;%201.%20&#1056;&#1077;&#1075;&#1091;&#1083;&#1080;&#1088;&#1086;&#1074;&#1072;&#1085;&#1080;&#1077;%20&#1079;&#1077;&#1084;&#1083;&#1077;&#1087;&#1086;&#1083;&#1100;&#1079;&#1086;&#1074;&#1072;&#1085;&#1080;&#1103;%20&#1080;%20&#1079;&#1072;&#1089;&#1090;&#1088;&#1086;&#1081;&#1082;&#1080;_&#1075;&#1072;&#1093;&#1072;&#1085;&#1099;.doc" TargetMode="External"/><Relationship Id="rId26" Type="http://schemas.openxmlformats.org/officeDocument/2006/relationships/hyperlink" Target="file:///D:\OneDrive\&#1043;&#1083;&#1072;&#1074;&#1058;&#1077;&#1093;&#1062;&#1077;&#1085;&#1090;&#1088;\&#1057;&#1077;&#1083;&#1100;&#1089;&#1082;&#1080;&#1077;%20&#1087;&#1086;&#1089;&#1077;&#1083;&#1077;&#1085;&#1080;&#1103;\!%20&#1057;&#1055;\&#1048;&#1088;&#1082;&#1091;&#1090;&#1089;&#1082;\!%20&#1041;&#1072;&#1103;&#1085;&#1076;&#1072;&#1077;&#1074;&#1089;&#1082;&#1080;&#1081;%20&#1088;&#1072;&#1081;&#1086;&#1085;\&#1050;&#1091;&#1088;&#1091;&#1084;&#1095;&#1080;&#1085;&#1089;&#1082;&#1080;&#1081;\Downloads\&#1063;&#1072;&#1089;&#1090;&#1100;%201.%20&#1056;&#1077;&#1075;&#1091;&#1083;&#1080;&#1088;&#1086;&#1074;&#1072;&#1085;&#1080;&#1077;%20&#1079;&#1077;&#1084;&#1083;&#1077;&#1087;&#1086;&#1083;&#1100;&#1079;&#1086;&#1074;&#1072;&#1085;&#1080;&#1103;%20&#1080;%20&#1079;&#1072;&#1089;&#1090;&#1088;&#1086;&#1081;&#1082;&#1080;_&#1075;&#1072;&#1093;&#1072;&#1085;&#1099;.doc" TargetMode="External"/><Relationship Id="rId3" Type="http://schemas.openxmlformats.org/officeDocument/2006/relationships/styles" Target="styles.xml"/><Relationship Id="rId21" Type="http://schemas.openxmlformats.org/officeDocument/2006/relationships/hyperlink" Target="file:///D:\OneDrive\&#1043;&#1083;&#1072;&#1074;&#1058;&#1077;&#1093;&#1062;&#1077;&#1085;&#1090;&#1088;\&#1057;&#1077;&#1083;&#1100;&#1089;&#1082;&#1080;&#1077;%20&#1087;&#1086;&#1089;&#1077;&#1083;&#1077;&#1085;&#1080;&#1103;\!%20&#1057;&#1055;\&#1048;&#1088;&#1082;&#1091;&#1090;&#1089;&#1082;\!%20&#1041;&#1072;&#1103;&#1085;&#1076;&#1072;&#1077;&#1074;&#1089;&#1082;&#1080;&#1081;%20&#1088;&#1072;&#1081;&#1086;&#1085;\&#1050;&#1091;&#1088;&#1091;&#1084;&#1095;&#1080;&#1085;&#1089;&#1082;&#1080;&#1081;\Downloads\&#1063;&#1072;&#1089;&#1090;&#1100;%201.%20&#1056;&#1077;&#1075;&#1091;&#1083;&#1080;&#1088;&#1086;&#1074;&#1072;&#1085;&#1080;&#1077;%20&#1079;&#1077;&#1084;&#1083;&#1077;&#1087;&#1086;&#1083;&#1100;&#1079;&#1086;&#1074;&#1072;&#1085;&#1080;&#1103;%20&#1080;%20&#1079;&#1072;&#1089;&#1090;&#1088;&#1086;&#1081;&#1082;&#1080;_&#1075;&#1072;&#1093;&#1072;&#1085;&#1099;.doc" TargetMode="External"/><Relationship Id="rId7" Type="http://schemas.openxmlformats.org/officeDocument/2006/relationships/endnotes" Target="endnotes.xml"/><Relationship Id="rId12" Type="http://schemas.openxmlformats.org/officeDocument/2006/relationships/hyperlink" Target="file:///D:\OneDrive\&#1043;&#1083;&#1072;&#1074;&#1058;&#1077;&#1093;&#1062;&#1077;&#1085;&#1090;&#1088;\&#1057;&#1077;&#1083;&#1100;&#1089;&#1082;&#1080;&#1077;%20&#1087;&#1086;&#1089;&#1077;&#1083;&#1077;&#1085;&#1080;&#1103;\!%20&#1057;&#1055;\&#1048;&#1088;&#1082;&#1091;&#1090;&#1089;&#1082;\!%20&#1041;&#1072;&#1103;&#1085;&#1076;&#1072;&#1077;&#1074;&#1089;&#1082;&#1080;&#1081;%20&#1088;&#1072;&#1081;&#1086;&#1085;\&#1050;&#1091;&#1088;&#1091;&#1084;&#1095;&#1080;&#1085;&#1089;&#1082;&#1080;&#1081;\Downloads\&#1063;&#1072;&#1089;&#1090;&#1100;%201.%20&#1056;&#1077;&#1075;&#1091;&#1083;&#1080;&#1088;&#1086;&#1074;&#1072;&#1085;&#1080;&#1077;%20&#1079;&#1077;&#1084;&#1083;&#1077;&#1087;&#1086;&#1083;&#1100;&#1079;&#1086;&#1074;&#1072;&#1085;&#1080;&#1103;%20&#1080;%20&#1079;&#1072;&#1089;&#1090;&#1088;&#1086;&#1081;&#1082;&#1080;_&#1075;&#1072;&#1093;&#1072;&#1085;&#1099;.doc" TargetMode="External"/><Relationship Id="rId17" Type="http://schemas.openxmlformats.org/officeDocument/2006/relationships/hyperlink" Target="file:///D:\OneDrive\&#1043;&#1083;&#1072;&#1074;&#1058;&#1077;&#1093;&#1062;&#1077;&#1085;&#1090;&#1088;\&#1057;&#1077;&#1083;&#1100;&#1089;&#1082;&#1080;&#1077;%20&#1087;&#1086;&#1089;&#1077;&#1083;&#1077;&#1085;&#1080;&#1103;\!%20&#1057;&#1055;\&#1048;&#1088;&#1082;&#1091;&#1090;&#1089;&#1082;\!%20&#1041;&#1072;&#1103;&#1085;&#1076;&#1072;&#1077;&#1074;&#1089;&#1082;&#1080;&#1081;%20&#1088;&#1072;&#1081;&#1086;&#1085;\&#1050;&#1091;&#1088;&#1091;&#1084;&#1095;&#1080;&#1085;&#1089;&#1082;&#1080;&#1081;\Downloads\&#1063;&#1072;&#1089;&#1090;&#1100;%201.%20&#1056;&#1077;&#1075;&#1091;&#1083;&#1080;&#1088;&#1086;&#1074;&#1072;&#1085;&#1080;&#1077;%20&#1079;&#1077;&#1084;&#1083;&#1077;&#1087;&#1086;&#1083;&#1100;&#1079;&#1086;&#1074;&#1072;&#1085;&#1080;&#1103;%20&#1080;%20&#1079;&#1072;&#1089;&#1090;&#1088;&#1086;&#1081;&#1082;&#1080;_&#1075;&#1072;&#1093;&#1072;&#1085;&#1099;.doc" TargetMode="External"/><Relationship Id="rId25" Type="http://schemas.openxmlformats.org/officeDocument/2006/relationships/hyperlink" Target="file:///D:\OneDrive\&#1043;&#1083;&#1072;&#1074;&#1058;&#1077;&#1093;&#1062;&#1077;&#1085;&#1090;&#1088;\&#1057;&#1077;&#1083;&#1100;&#1089;&#1082;&#1080;&#1077;%20&#1087;&#1086;&#1089;&#1077;&#1083;&#1077;&#1085;&#1080;&#1103;\!%20&#1057;&#1055;\&#1048;&#1088;&#1082;&#1091;&#1090;&#1089;&#1082;\!%20&#1041;&#1072;&#1103;&#1085;&#1076;&#1072;&#1077;&#1074;&#1089;&#1082;&#1080;&#1081;%20&#1088;&#1072;&#1081;&#1086;&#1085;\&#1050;&#1091;&#1088;&#1091;&#1084;&#1095;&#1080;&#1085;&#1089;&#1082;&#1080;&#1081;\Downloads\&#1063;&#1072;&#1089;&#1090;&#1100;%201.%20&#1056;&#1077;&#1075;&#1091;&#1083;&#1080;&#1088;&#1086;&#1074;&#1072;&#1085;&#1080;&#1077;%20&#1079;&#1077;&#1084;&#1083;&#1077;&#1087;&#1086;&#1083;&#1100;&#1079;&#1086;&#1074;&#1072;&#1085;&#1080;&#1103;%20&#1080;%20&#1079;&#1072;&#1089;&#1090;&#1088;&#1086;&#1081;&#1082;&#1080;_&#1075;&#1072;&#1093;&#1072;&#1085;&#1099;.doc" TargetMode="External"/><Relationship Id="rId2" Type="http://schemas.openxmlformats.org/officeDocument/2006/relationships/numbering" Target="numbering.xml"/><Relationship Id="rId16" Type="http://schemas.openxmlformats.org/officeDocument/2006/relationships/hyperlink" Target="file:///D:\OneDrive\&#1043;&#1083;&#1072;&#1074;&#1058;&#1077;&#1093;&#1062;&#1077;&#1085;&#1090;&#1088;\&#1057;&#1077;&#1083;&#1100;&#1089;&#1082;&#1080;&#1077;%20&#1087;&#1086;&#1089;&#1077;&#1083;&#1077;&#1085;&#1080;&#1103;\!%20&#1057;&#1055;\&#1048;&#1088;&#1082;&#1091;&#1090;&#1089;&#1082;\!%20&#1041;&#1072;&#1103;&#1085;&#1076;&#1072;&#1077;&#1074;&#1089;&#1082;&#1080;&#1081;%20&#1088;&#1072;&#1081;&#1086;&#1085;\&#1050;&#1091;&#1088;&#1091;&#1084;&#1095;&#1080;&#1085;&#1089;&#1082;&#1080;&#1081;\Downloads\&#1063;&#1072;&#1089;&#1090;&#1100;%201.%20&#1056;&#1077;&#1075;&#1091;&#1083;&#1080;&#1088;&#1086;&#1074;&#1072;&#1085;&#1080;&#1077;%20&#1079;&#1077;&#1084;&#1083;&#1077;&#1087;&#1086;&#1083;&#1100;&#1079;&#1086;&#1074;&#1072;&#1085;&#1080;&#1103;%20&#1080;%20&#1079;&#1072;&#1089;&#1090;&#1088;&#1086;&#1081;&#1082;&#1080;_&#1075;&#1072;&#1093;&#1072;&#1085;&#1099;.doc" TargetMode="External"/><Relationship Id="rId20" Type="http://schemas.openxmlformats.org/officeDocument/2006/relationships/hyperlink" Target="file:///D:\OneDrive\&#1043;&#1083;&#1072;&#1074;&#1058;&#1077;&#1093;&#1062;&#1077;&#1085;&#1090;&#1088;\&#1057;&#1077;&#1083;&#1100;&#1089;&#1082;&#1080;&#1077;%20&#1087;&#1086;&#1089;&#1077;&#1083;&#1077;&#1085;&#1080;&#1103;\!%20&#1057;&#1055;\&#1048;&#1088;&#1082;&#1091;&#1090;&#1089;&#1082;\!%20&#1041;&#1072;&#1103;&#1085;&#1076;&#1072;&#1077;&#1074;&#1089;&#1082;&#1080;&#1081;%20&#1088;&#1072;&#1081;&#1086;&#1085;\&#1050;&#1091;&#1088;&#1091;&#1084;&#1095;&#1080;&#1085;&#1089;&#1082;&#1080;&#1081;\Downloads\&#1063;&#1072;&#1089;&#1090;&#1100;%201.%20&#1056;&#1077;&#1075;&#1091;&#1083;&#1080;&#1088;&#1086;&#1074;&#1072;&#1085;&#1080;&#1077;%20&#1079;&#1077;&#1084;&#1083;&#1077;&#1087;&#1086;&#1083;&#1100;&#1079;&#1086;&#1074;&#1072;&#1085;&#1080;&#1103;%20&#1080;%20&#1079;&#1072;&#1089;&#1090;&#1088;&#1086;&#1081;&#1082;&#1080;_&#1075;&#1072;&#1093;&#1072;&#1085;&#1099;.do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OneDrive\&#1043;&#1083;&#1072;&#1074;&#1058;&#1077;&#1093;&#1062;&#1077;&#1085;&#1090;&#1088;\&#1057;&#1077;&#1083;&#1100;&#1089;&#1082;&#1080;&#1077;%20&#1087;&#1086;&#1089;&#1077;&#1083;&#1077;&#1085;&#1080;&#1103;\!%20&#1057;&#1055;\&#1048;&#1088;&#1082;&#1091;&#1090;&#1089;&#1082;\!%20&#1041;&#1072;&#1103;&#1085;&#1076;&#1072;&#1077;&#1074;&#1089;&#1082;&#1080;&#1081;%20&#1088;&#1072;&#1081;&#1086;&#1085;\&#1050;&#1091;&#1088;&#1091;&#1084;&#1095;&#1080;&#1085;&#1089;&#1082;&#1080;&#1081;\Downloads\&#1063;&#1072;&#1089;&#1090;&#1100;%201.%20&#1056;&#1077;&#1075;&#1091;&#1083;&#1080;&#1088;&#1086;&#1074;&#1072;&#1085;&#1080;&#1077;%20&#1079;&#1077;&#1084;&#1083;&#1077;&#1087;&#1086;&#1083;&#1100;&#1079;&#1086;&#1074;&#1072;&#1085;&#1080;&#1103;%20&#1080;%20&#1079;&#1072;&#1089;&#1090;&#1088;&#1086;&#1081;&#1082;&#1080;_&#1075;&#1072;&#1093;&#1072;&#1085;&#1099;.doc" TargetMode="External"/><Relationship Id="rId24" Type="http://schemas.openxmlformats.org/officeDocument/2006/relationships/hyperlink" Target="file:///D:\OneDrive\&#1043;&#1083;&#1072;&#1074;&#1058;&#1077;&#1093;&#1062;&#1077;&#1085;&#1090;&#1088;\&#1057;&#1077;&#1083;&#1100;&#1089;&#1082;&#1080;&#1077;%20&#1087;&#1086;&#1089;&#1077;&#1083;&#1077;&#1085;&#1080;&#1103;\!%20&#1057;&#1055;\&#1048;&#1088;&#1082;&#1091;&#1090;&#1089;&#1082;\!%20&#1041;&#1072;&#1103;&#1085;&#1076;&#1072;&#1077;&#1074;&#1089;&#1082;&#1080;&#1081;%20&#1088;&#1072;&#1081;&#1086;&#1085;\&#1050;&#1091;&#1088;&#1091;&#1084;&#1095;&#1080;&#1085;&#1089;&#1082;&#1080;&#1081;\Downloads\&#1063;&#1072;&#1089;&#1090;&#1100;%201.%20&#1056;&#1077;&#1075;&#1091;&#1083;&#1080;&#1088;&#1086;&#1074;&#1072;&#1085;&#1080;&#1077;%20&#1079;&#1077;&#1084;&#1083;&#1077;&#1087;&#1086;&#1083;&#1100;&#1079;&#1086;&#1074;&#1072;&#1085;&#1080;&#1103;%20&#1080;%20&#1079;&#1072;&#1089;&#1090;&#1088;&#1086;&#1081;&#1082;&#1080;_&#1075;&#1072;&#1093;&#1072;&#1085;&#1099;.do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OneDrive\&#1043;&#1083;&#1072;&#1074;&#1058;&#1077;&#1093;&#1062;&#1077;&#1085;&#1090;&#1088;\&#1057;&#1077;&#1083;&#1100;&#1089;&#1082;&#1080;&#1077;%20&#1087;&#1086;&#1089;&#1077;&#1083;&#1077;&#1085;&#1080;&#1103;\!%20&#1057;&#1055;\&#1048;&#1088;&#1082;&#1091;&#1090;&#1089;&#1082;\!%20&#1041;&#1072;&#1103;&#1085;&#1076;&#1072;&#1077;&#1074;&#1089;&#1082;&#1080;&#1081;%20&#1088;&#1072;&#1081;&#1086;&#1085;\&#1050;&#1091;&#1088;&#1091;&#1084;&#1095;&#1080;&#1085;&#1089;&#1082;&#1080;&#1081;\Downloads\&#1063;&#1072;&#1089;&#1090;&#1100;%201.%20&#1056;&#1077;&#1075;&#1091;&#1083;&#1080;&#1088;&#1086;&#1074;&#1072;&#1085;&#1080;&#1077;%20&#1079;&#1077;&#1084;&#1083;&#1077;&#1087;&#1086;&#1083;&#1100;&#1079;&#1086;&#1074;&#1072;&#1085;&#1080;&#1103;%20&#1080;%20&#1079;&#1072;&#1089;&#1090;&#1088;&#1086;&#1081;&#1082;&#1080;_&#1075;&#1072;&#1093;&#1072;&#1085;&#1099;.doc" TargetMode="External"/><Relationship Id="rId23" Type="http://schemas.openxmlformats.org/officeDocument/2006/relationships/hyperlink" Target="file:///D:\OneDrive\&#1043;&#1083;&#1072;&#1074;&#1058;&#1077;&#1093;&#1062;&#1077;&#1085;&#1090;&#1088;\&#1057;&#1077;&#1083;&#1100;&#1089;&#1082;&#1080;&#1077;%20&#1087;&#1086;&#1089;&#1077;&#1083;&#1077;&#1085;&#1080;&#1103;\!%20&#1057;&#1055;\&#1048;&#1088;&#1082;&#1091;&#1090;&#1089;&#1082;\!%20&#1041;&#1072;&#1103;&#1085;&#1076;&#1072;&#1077;&#1074;&#1089;&#1082;&#1080;&#1081;%20&#1088;&#1072;&#1081;&#1086;&#1085;\&#1050;&#1091;&#1088;&#1091;&#1084;&#1095;&#1080;&#1085;&#1089;&#1082;&#1080;&#1081;\Downloads\&#1063;&#1072;&#1089;&#1090;&#1100;%201.%20&#1056;&#1077;&#1075;&#1091;&#1083;&#1080;&#1088;&#1086;&#1074;&#1072;&#1085;&#1080;&#1077;%20&#1079;&#1077;&#1084;&#1083;&#1077;&#1087;&#1086;&#1083;&#1100;&#1079;&#1086;&#1074;&#1072;&#1085;&#1080;&#1103;%20&#1080;%20&#1079;&#1072;&#1089;&#1090;&#1088;&#1086;&#1081;&#1082;&#1080;_&#1075;&#1072;&#1093;&#1072;&#1085;&#1099;.doc" TargetMode="External"/><Relationship Id="rId28" Type="http://schemas.openxmlformats.org/officeDocument/2006/relationships/hyperlink" Target="file:///D:\OneDrive\&#1043;&#1083;&#1072;&#1074;&#1058;&#1077;&#1093;&#1062;&#1077;&#1085;&#1090;&#1088;\&#1057;&#1077;&#1083;&#1100;&#1089;&#1082;&#1080;&#1077;%20&#1087;&#1086;&#1089;&#1077;&#1083;&#1077;&#1085;&#1080;&#1103;\!%20&#1057;&#1055;\&#1048;&#1088;&#1082;&#1091;&#1090;&#1089;&#1082;\!%20&#1041;&#1072;&#1103;&#1085;&#1076;&#1072;&#1077;&#1074;&#1089;&#1082;&#1080;&#1081;%20&#1088;&#1072;&#1081;&#1086;&#1085;\&#1050;&#1091;&#1088;&#1091;&#1084;&#1095;&#1080;&#1085;&#1089;&#1082;&#1080;&#1081;\Downloads\&#1063;&#1072;&#1089;&#1090;&#1100;%201.%20&#1056;&#1077;&#1075;&#1091;&#1083;&#1080;&#1088;&#1086;&#1074;&#1072;&#1085;&#1080;&#1077;%20&#1079;&#1077;&#1084;&#1083;&#1077;&#1087;&#1086;&#1083;&#1100;&#1079;&#1086;&#1074;&#1072;&#1085;&#1080;&#1103;%20&#1080;%20&#1079;&#1072;&#1089;&#1090;&#1088;&#1086;&#1081;&#1082;&#1080;_&#1075;&#1072;&#1093;&#1072;&#1085;&#1099;.doc" TargetMode="External"/><Relationship Id="rId10" Type="http://schemas.openxmlformats.org/officeDocument/2006/relationships/hyperlink" Target="file:///D:\OneDrive\&#1043;&#1083;&#1072;&#1074;&#1058;&#1077;&#1093;&#1062;&#1077;&#1085;&#1090;&#1088;\&#1057;&#1077;&#1083;&#1100;&#1089;&#1082;&#1080;&#1077;%20&#1087;&#1086;&#1089;&#1077;&#1083;&#1077;&#1085;&#1080;&#1103;\!%20&#1057;&#1055;\&#1048;&#1088;&#1082;&#1091;&#1090;&#1089;&#1082;\!%20&#1041;&#1072;&#1103;&#1085;&#1076;&#1072;&#1077;&#1074;&#1089;&#1082;&#1080;&#1081;%20&#1088;&#1072;&#1081;&#1086;&#1085;\&#1050;&#1091;&#1088;&#1091;&#1084;&#1095;&#1080;&#1085;&#1089;&#1082;&#1080;&#1081;\Downloads\&#1063;&#1072;&#1089;&#1090;&#1100;%201.%20&#1056;&#1077;&#1075;&#1091;&#1083;&#1080;&#1088;&#1086;&#1074;&#1072;&#1085;&#1080;&#1077;%20&#1079;&#1077;&#1084;&#1083;&#1077;&#1087;&#1086;&#1083;&#1100;&#1079;&#1086;&#1074;&#1072;&#1085;&#1080;&#1103;%20&#1080;%20&#1079;&#1072;&#1089;&#1090;&#1088;&#1086;&#1081;&#1082;&#1080;_&#1075;&#1072;&#1093;&#1072;&#1085;&#1099;.doc" TargetMode="External"/><Relationship Id="rId19" Type="http://schemas.openxmlformats.org/officeDocument/2006/relationships/hyperlink" Target="file:///D:\OneDrive\&#1043;&#1083;&#1072;&#1074;&#1058;&#1077;&#1093;&#1062;&#1077;&#1085;&#1090;&#1088;\&#1057;&#1077;&#1083;&#1100;&#1089;&#1082;&#1080;&#1077;%20&#1087;&#1086;&#1089;&#1077;&#1083;&#1077;&#1085;&#1080;&#1103;\!%20&#1057;&#1055;\&#1048;&#1088;&#1082;&#1091;&#1090;&#1089;&#1082;\!%20&#1041;&#1072;&#1103;&#1085;&#1076;&#1072;&#1077;&#1074;&#1089;&#1082;&#1080;&#1081;%20&#1088;&#1072;&#1081;&#1086;&#1085;\&#1050;&#1091;&#1088;&#1091;&#1084;&#1095;&#1080;&#1085;&#1089;&#1082;&#1080;&#1081;\Downloads\&#1063;&#1072;&#1089;&#1090;&#1100;%201.%20&#1056;&#1077;&#1075;&#1091;&#1083;&#1080;&#1088;&#1086;&#1074;&#1072;&#1085;&#1080;&#1077;%20&#1079;&#1077;&#1084;&#1083;&#1077;&#1087;&#1086;&#1083;&#1100;&#1079;&#1086;&#1074;&#1072;&#1085;&#1080;&#1103;%20&#1080;%20&#1079;&#1072;&#1089;&#1090;&#1088;&#1086;&#1081;&#1082;&#1080;_&#1075;&#1072;&#1093;&#1072;&#1085;&#1099;.do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OneDrive\&#1043;&#1083;&#1072;&#1074;&#1058;&#1077;&#1093;&#1062;&#1077;&#1085;&#1090;&#1088;\&#1057;&#1077;&#1083;&#1100;&#1089;&#1082;&#1080;&#1077;%20&#1087;&#1086;&#1089;&#1077;&#1083;&#1077;&#1085;&#1080;&#1103;\!%20&#1057;&#1055;\&#1048;&#1088;&#1082;&#1091;&#1090;&#1089;&#1082;\!%20&#1041;&#1072;&#1103;&#1085;&#1076;&#1072;&#1077;&#1074;&#1089;&#1082;&#1080;&#1081;%20&#1088;&#1072;&#1081;&#1086;&#1085;\&#1050;&#1091;&#1088;&#1091;&#1084;&#1095;&#1080;&#1085;&#1089;&#1082;&#1080;&#1081;\Downloads\&#1063;&#1072;&#1089;&#1090;&#1100;%201.%20&#1056;&#1077;&#1075;&#1091;&#1083;&#1080;&#1088;&#1086;&#1074;&#1072;&#1085;&#1080;&#1077;%20&#1079;&#1077;&#1084;&#1083;&#1077;&#1087;&#1086;&#1083;&#1100;&#1079;&#1086;&#1074;&#1072;&#1085;&#1080;&#1103;%20&#1080;%20&#1079;&#1072;&#1089;&#1090;&#1088;&#1086;&#1081;&#1082;&#1080;_&#1075;&#1072;&#1093;&#1072;&#1085;&#1099;.doc" TargetMode="External"/><Relationship Id="rId14" Type="http://schemas.openxmlformats.org/officeDocument/2006/relationships/hyperlink" Target="file:///D:\OneDrive\&#1043;&#1083;&#1072;&#1074;&#1058;&#1077;&#1093;&#1062;&#1077;&#1085;&#1090;&#1088;\&#1057;&#1077;&#1083;&#1100;&#1089;&#1082;&#1080;&#1077;%20&#1087;&#1086;&#1089;&#1077;&#1083;&#1077;&#1085;&#1080;&#1103;\!%20&#1057;&#1055;\&#1048;&#1088;&#1082;&#1091;&#1090;&#1089;&#1082;\!%20&#1041;&#1072;&#1103;&#1085;&#1076;&#1072;&#1077;&#1074;&#1089;&#1082;&#1080;&#1081;%20&#1088;&#1072;&#1081;&#1086;&#1085;\&#1050;&#1091;&#1088;&#1091;&#1084;&#1095;&#1080;&#1085;&#1089;&#1082;&#1080;&#1081;\Downloads\&#1063;&#1072;&#1089;&#1090;&#1100;%201.%20&#1056;&#1077;&#1075;&#1091;&#1083;&#1080;&#1088;&#1086;&#1074;&#1072;&#1085;&#1080;&#1077;%20&#1079;&#1077;&#1084;&#1083;&#1077;&#1087;&#1086;&#1083;&#1100;&#1079;&#1086;&#1074;&#1072;&#1085;&#1080;&#1103;%20&#1080;%20&#1079;&#1072;&#1089;&#1090;&#1088;&#1086;&#1081;&#1082;&#1080;_&#1075;&#1072;&#1093;&#1072;&#1085;&#1099;.doc" TargetMode="External"/><Relationship Id="rId22" Type="http://schemas.openxmlformats.org/officeDocument/2006/relationships/hyperlink" Target="file:///D:\OneDrive\&#1043;&#1083;&#1072;&#1074;&#1058;&#1077;&#1093;&#1062;&#1077;&#1085;&#1090;&#1088;\&#1057;&#1077;&#1083;&#1100;&#1089;&#1082;&#1080;&#1077;%20&#1087;&#1086;&#1089;&#1077;&#1083;&#1077;&#1085;&#1080;&#1103;\!%20&#1057;&#1055;\&#1048;&#1088;&#1082;&#1091;&#1090;&#1089;&#1082;\!%20&#1041;&#1072;&#1103;&#1085;&#1076;&#1072;&#1077;&#1074;&#1089;&#1082;&#1080;&#1081;%20&#1088;&#1072;&#1081;&#1086;&#1085;\&#1050;&#1091;&#1088;&#1091;&#1084;&#1095;&#1080;&#1085;&#1089;&#1082;&#1080;&#1081;\Downloads\&#1063;&#1072;&#1089;&#1090;&#1100;%201.%20&#1056;&#1077;&#1075;&#1091;&#1083;&#1080;&#1088;&#1086;&#1074;&#1072;&#1085;&#1080;&#1077;%20&#1079;&#1077;&#1084;&#1083;&#1077;&#1087;&#1086;&#1083;&#1100;&#1079;&#1086;&#1074;&#1072;&#1085;&#1080;&#1103;%20&#1080;%20&#1079;&#1072;&#1089;&#1090;&#1088;&#1086;&#1081;&#1082;&#1080;_&#1075;&#1072;&#1093;&#1072;&#1085;&#1099;.doc" TargetMode="External"/><Relationship Id="rId27" Type="http://schemas.openxmlformats.org/officeDocument/2006/relationships/hyperlink" Target="file:///D:\OneDrive\&#1043;&#1083;&#1072;&#1074;&#1058;&#1077;&#1093;&#1062;&#1077;&#1085;&#1090;&#1088;\&#1057;&#1077;&#1083;&#1100;&#1089;&#1082;&#1080;&#1077;%20&#1087;&#1086;&#1089;&#1077;&#1083;&#1077;&#1085;&#1080;&#1103;\!%20&#1057;&#1055;\&#1048;&#1088;&#1082;&#1091;&#1090;&#1089;&#1082;\!%20&#1041;&#1072;&#1103;&#1085;&#1076;&#1072;&#1077;&#1074;&#1089;&#1082;&#1080;&#1081;%20&#1088;&#1072;&#1081;&#1086;&#1085;\&#1050;&#1091;&#1088;&#1091;&#1084;&#1095;&#1080;&#1085;&#1089;&#1082;&#1080;&#1081;\Downloads\&#1063;&#1072;&#1089;&#1090;&#1100;%201.%20&#1056;&#1077;&#1075;&#1091;&#1083;&#1080;&#1088;&#1086;&#1074;&#1072;&#1085;&#1080;&#1077;%20&#1079;&#1077;&#1084;&#1083;&#1077;&#1087;&#1086;&#1083;&#1100;&#1079;&#1086;&#1074;&#1072;&#1085;&#1080;&#1103;%20&#1080;%20&#1079;&#1072;&#1089;&#1090;&#1088;&#1086;&#1081;&#1082;&#1080;_&#1075;&#1072;&#1093;&#1072;&#1085;&#1099;.doc"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EF76919-07E3-4E02-A0F5-4337B1251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24442</Words>
  <Characters>139322</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ОКТЯБРЬСКОГО СЕЛЬСКОГО ПОСЕЛЕНИЯ РЫБИНСКОГО  РАЙОНА</vt:lpstr>
    </vt:vector>
  </TitlesOfParts>
  <Company>Microsoft</Company>
  <LinksUpToDate>false</LinksUpToDate>
  <CharactersWithSpaces>163438</CharactersWithSpaces>
  <SharedDoc>false</SharedDoc>
  <HLinks>
    <vt:vector size="126" baseType="variant">
      <vt:variant>
        <vt:i4>1179655</vt:i4>
      </vt:variant>
      <vt:variant>
        <vt:i4>60</vt:i4>
      </vt:variant>
      <vt:variant>
        <vt:i4>0</vt:i4>
      </vt:variant>
      <vt:variant>
        <vt:i4>5</vt:i4>
      </vt:variant>
      <vt:variant>
        <vt:lpwstr>../Downloads/Часть 1. Регулирование землепользования и застройки_гаханы.doc</vt:lpwstr>
      </vt:variant>
      <vt:variant>
        <vt:lpwstr>sub_1010</vt:lpwstr>
      </vt:variant>
      <vt:variant>
        <vt:i4>2555953</vt:i4>
      </vt:variant>
      <vt:variant>
        <vt:i4>57</vt:i4>
      </vt:variant>
      <vt:variant>
        <vt:i4>0</vt:i4>
      </vt:variant>
      <vt:variant>
        <vt:i4>5</vt:i4>
      </vt:variant>
      <vt:variant>
        <vt:lpwstr>../Downloads/Часть 1. Регулирование землепользования и застройки_гаханы.doc</vt:lpwstr>
      </vt:variant>
      <vt:variant>
        <vt:lpwstr>sub_651</vt:lpwstr>
      </vt:variant>
      <vt:variant>
        <vt:i4>1114119</vt:i4>
      </vt:variant>
      <vt:variant>
        <vt:i4>54</vt:i4>
      </vt:variant>
      <vt:variant>
        <vt:i4>0</vt:i4>
      </vt:variant>
      <vt:variant>
        <vt:i4>5</vt:i4>
      </vt:variant>
      <vt:variant>
        <vt:lpwstr>../Downloads/Часть 1. Регулирование землепользования и застройки_гаханы.doc</vt:lpwstr>
      </vt:variant>
      <vt:variant>
        <vt:lpwstr>sub_1013</vt:lpwstr>
      </vt:variant>
      <vt:variant>
        <vt:i4>2228278</vt:i4>
      </vt:variant>
      <vt:variant>
        <vt:i4>51</vt:i4>
      </vt:variant>
      <vt:variant>
        <vt:i4>0</vt:i4>
      </vt:variant>
      <vt:variant>
        <vt:i4>5</vt:i4>
      </vt:variant>
      <vt:variant>
        <vt:lpwstr>../Downloads/Часть 1. Регулирование землепользования и застройки_гаханы.doc</vt:lpwstr>
      </vt:variant>
      <vt:variant>
        <vt:lpwstr>sub_101</vt:lpwstr>
      </vt:variant>
      <vt:variant>
        <vt:i4>1441799</vt:i4>
      </vt:variant>
      <vt:variant>
        <vt:i4>48</vt:i4>
      </vt:variant>
      <vt:variant>
        <vt:i4>0</vt:i4>
      </vt:variant>
      <vt:variant>
        <vt:i4>5</vt:i4>
      </vt:variant>
      <vt:variant>
        <vt:lpwstr>../Downloads/Часть 1. Регулирование землепользования и застройки_гаханы.doc</vt:lpwstr>
      </vt:variant>
      <vt:variant>
        <vt:lpwstr>sub_1014</vt:lpwstr>
      </vt:variant>
      <vt:variant>
        <vt:i4>2228278</vt:i4>
      </vt:variant>
      <vt:variant>
        <vt:i4>45</vt:i4>
      </vt:variant>
      <vt:variant>
        <vt:i4>0</vt:i4>
      </vt:variant>
      <vt:variant>
        <vt:i4>5</vt:i4>
      </vt:variant>
      <vt:variant>
        <vt:lpwstr>../Downloads/Часть 1. Регулирование землепользования и застройки_гаханы.doc</vt:lpwstr>
      </vt:variant>
      <vt:variant>
        <vt:lpwstr>sub_101</vt:lpwstr>
      </vt:variant>
      <vt:variant>
        <vt:i4>2228278</vt:i4>
      </vt:variant>
      <vt:variant>
        <vt:i4>42</vt:i4>
      </vt:variant>
      <vt:variant>
        <vt:i4>0</vt:i4>
      </vt:variant>
      <vt:variant>
        <vt:i4>5</vt:i4>
      </vt:variant>
      <vt:variant>
        <vt:lpwstr>../Downloads/Часть 1. Регулирование землепользования и застройки_гаханы.doc</vt:lpwstr>
      </vt:variant>
      <vt:variant>
        <vt:lpwstr>sub_109</vt:lpwstr>
      </vt:variant>
      <vt:variant>
        <vt:i4>1179655</vt:i4>
      </vt:variant>
      <vt:variant>
        <vt:i4>39</vt:i4>
      </vt:variant>
      <vt:variant>
        <vt:i4>0</vt:i4>
      </vt:variant>
      <vt:variant>
        <vt:i4>5</vt:i4>
      </vt:variant>
      <vt:variant>
        <vt:lpwstr>../Downloads/Часть 1. Регулирование землепользования и застройки_гаханы.doc</vt:lpwstr>
      </vt:variant>
      <vt:variant>
        <vt:lpwstr>sub_1010</vt:lpwstr>
      </vt:variant>
      <vt:variant>
        <vt:i4>1376258</vt:i4>
      </vt:variant>
      <vt:variant>
        <vt:i4>36</vt:i4>
      </vt:variant>
      <vt:variant>
        <vt:i4>0</vt:i4>
      </vt:variant>
      <vt:variant>
        <vt:i4>5</vt:i4>
      </vt:variant>
      <vt:variant>
        <vt:lpwstr>../Downloads/Часть 1. Регулирование землепользования и застройки_гаханы.doc</vt:lpwstr>
      </vt:variant>
      <vt:variant>
        <vt:lpwstr>sub_5403</vt:lpwstr>
      </vt:variant>
      <vt:variant>
        <vt:i4>1310727</vt:i4>
      </vt:variant>
      <vt:variant>
        <vt:i4>33</vt:i4>
      </vt:variant>
      <vt:variant>
        <vt:i4>0</vt:i4>
      </vt:variant>
      <vt:variant>
        <vt:i4>5</vt:i4>
      </vt:variant>
      <vt:variant>
        <vt:lpwstr>../Downloads/Часть 1. Регулирование землепользования и застройки_гаханы.doc</vt:lpwstr>
      </vt:variant>
      <vt:variant>
        <vt:lpwstr>sub_1016</vt:lpwstr>
      </vt:variant>
      <vt:variant>
        <vt:i4>1441799</vt:i4>
      </vt:variant>
      <vt:variant>
        <vt:i4>30</vt:i4>
      </vt:variant>
      <vt:variant>
        <vt:i4>0</vt:i4>
      </vt:variant>
      <vt:variant>
        <vt:i4>5</vt:i4>
      </vt:variant>
      <vt:variant>
        <vt:lpwstr>../Downloads/Часть 1. Регулирование землепользования и застройки_гаханы.doc</vt:lpwstr>
      </vt:variant>
      <vt:variant>
        <vt:lpwstr>sub_1014</vt:lpwstr>
      </vt:variant>
      <vt:variant>
        <vt:i4>1900547</vt:i4>
      </vt:variant>
      <vt:variant>
        <vt:i4>27</vt:i4>
      </vt:variant>
      <vt:variant>
        <vt:i4>0</vt:i4>
      </vt:variant>
      <vt:variant>
        <vt:i4>5</vt:i4>
      </vt:variant>
      <vt:variant>
        <vt:lpwstr>../Downloads/Часть 1. Регулирование землепользования и застройки_гаханы.doc</vt:lpwstr>
      </vt:variant>
      <vt:variant>
        <vt:lpwstr>sub_4906</vt:lpwstr>
      </vt:variant>
      <vt:variant>
        <vt:i4>2818099</vt:i4>
      </vt:variant>
      <vt:variant>
        <vt:i4>24</vt:i4>
      </vt:variant>
      <vt:variant>
        <vt:i4>0</vt:i4>
      </vt:variant>
      <vt:variant>
        <vt:i4>5</vt:i4>
      </vt:variant>
      <vt:variant>
        <vt:lpwstr>../Downloads/Часть 1. Регулирование землепользования и застройки_гаханы.doc</vt:lpwstr>
      </vt:variant>
      <vt:variant>
        <vt:lpwstr>sub_49</vt:lpwstr>
      </vt:variant>
      <vt:variant>
        <vt:i4>1245191</vt:i4>
      </vt:variant>
      <vt:variant>
        <vt:i4>21</vt:i4>
      </vt:variant>
      <vt:variant>
        <vt:i4>0</vt:i4>
      </vt:variant>
      <vt:variant>
        <vt:i4>5</vt:i4>
      </vt:variant>
      <vt:variant>
        <vt:lpwstr>../Downloads/Часть 1. Регулирование землепользования и застройки_гаханы.doc</vt:lpwstr>
      </vt:variant>
      <vt:variant>
        <vt:lpwstr>sub_1011</vt:lpwstr>
      </vt:variant>
      <vt:variant>
        <vt:i4>1048580</vt:i4>
      </vt:variant>
      <vt:variant>
        <vt:i4>18</vt:i4>
      </vt:variant>
      <vt:variant>
        <vt:i4>0</vt:i4>
      </vt:variant>
      <vt:variant>
        <vt:i4>5</vt:i4>
      </vt:variant>
      <vt:variant>
        <vt:lpwstr>../Downloads/Часть 1. Регулирование землепользования и застройки_гаханы.doc</vt:lpwstr>
      </vt:variant>
      <vt:variant>
        <vt:lpwstr>sub_3301</vt:lpwstr>
      </vt:variant>
      <vt:variant>
        <vt:i4>1245186</vt:i4>
      </vt:variant>
      <vt:variant>
        <vt:i4>15</vt:i4>
      </vt:variant>
      <vt:variant>
        <vt:i4>0</vt:i4>
      </vt:variant>
      <vt:variant>
        <vt:i4>5</vt:i4>
      </vt:variant>
      <vt:variant>
        <vt:lpwstr>../Downloads/Часть 1. Регулирование землепользования и застройки_гаханы.doc</vt:lpwstr>
      </vt:variant>
      <vt:variant>
        <vt:lpwstr>sub_5302</vt:lpwstr>
      </vt:variant>
      <vt:variant>
        <vt:i4>1048580</vt:i4>
      </vt:variant>
      <vt:variant>
        <vt:i4>12</vt:i4>
      </vt:variant>
      <vt:variant>
        <vt:i4>0</vt:i4>
      </vt:variant>
      <vt:variant>
        <vt:i4>5</vt:i4>
      </vt:variant>
      <vt:variant>
        <vt:lpwstr>../Downloads/Часть 1. Регулирование землепользования и застройки_гаханы.doc</vt:lpwstr>
      </vt:variant>
      <vt:variant>
        <vt:lpwstr>sub_31031</vt:lpwstr>
      </vt:variant>
      <vt:variant>
        <vt:i4>2883638</vt:i4>
      </vt:variant>
      <vt:variant>
        <vt:i4>9</vt:i4>
      </vt:variant>
      <vt:variant>
        <vt:i4>0</vt:i4>
      </vt:variant>
      <vt:variant>
        <vt:i4>5</vt:i4>
      </vt:variant>
      <vt:variant>
        <vt:lpwstr>../Downloads/Часть 1. Регулирование землепользования и застройки_гаханы.doc</vt:lpwstr>
      </vt:variant>
      <vt:variant>
        <vt:lpwstr>sub_380127</vt:lpwstr>
      </vt:variant>
      <vt:variant>
        <vt:i4>1245190</vt:i4>
      </vt:variant>
      <vt:variant>
        <vt:i4>6</vt:i4>
      </vt:variant>
      <vt:variant>
        <vt:i4>0</vt:i4>
      </vt:variant>
      <vt:variant>
        <vt:i4>5</vt:i4>
      </vt:variant>
      <vt:variant>
        <vt:lpwstr>../Downloads/Часть 1. Регулирование землепользования и застройки_гаханы.doc</vt:lpwstr>
      </vt:variant>
      <vt:variant>
        <vt:lpwstr>sub_3021</vt:lpwstr>
      </vt:variant>
      <vt:variant>
        <vt:i4>1245188</vt:i4>
      </vt:variant>
      <vt:variant>
        <vt:i4>3</vt:i4>
      </vt:variant>
      <vt:variant>
        <vt:i4>0</vt:i4>
      </vt:variant>
      <vt:variant>
        <vt:i4>5</vt:i4>
      </vt:variant>
      <vt:variant>
        <vt:lpwstr>../Downloads/Часть 1. Регулирование землепользования и застройки_гаханы.doc</vt:lpwstr>
      </vt:variant>
      <vt:variant>
        <vt:lpwstr>sub_2415</vt:lpwstr>
      </vt:variant>
      <vt:variant>
        <vt:i4>1245188</vt:i4>
      </vt:variant>
      <vt:variant>
        <vt:i4>0</vt:i4>
      </vt:variant>
      <vt:variant>
        <vt:i4>0</vt:i4>
      </vt:variant>
      <vt:variant>
        <vt:i4>5</vt:i4>
      </vt:variant>
      <vt:variant>
        <vt:lpwstr>../Downloads/Часть 1. Регулирование землепользования и застройки_гаханы.doc</vt:lpwstr>
      </vt:variant>
      <vt:variant>
        <vt:lpwstr>sub_2415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ОКТЯБРЬСКОГО СЕЛЬСКОГО ПОСЕЛЕНИЯ РЫБИНСКОГО  РАЙОНА</dc:title>
  <dc:creator>Admin</dc:creator>
  <cp:lastModifiedBy>Саша</cp:lastModifiedBy>
  <cp:revision>2</cp:revision>
  <cp:lastPrinted>2013-11-20T01:55:00Z</cp:lastPrinted>
  <dcterms:created xsi:type="dcterms:W3CDTF">2016-11-16T03:01:00Z</dcterms:created>
  <dcterms:modified xsi:type="dcterms:W3CDTF">2016-11-16T03:01:00Z</dcterms:modified>
</cp:coreProperties>
</file>