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E6" w:rsidRDefault="00775EE6" w:rsidP="00775EE6">
      <w:pPr>
        <w:jc w:val="center"/>
      </w:pPr>
      <w:r>
        <w:t>РОССИЙСКАЯ ФЕДЕРАЦИЯ</w:t>
      </w:r>
    </w:p>
    <w:p w:rsidR="00775EE6" w:rsidRDefault="00775EE6" w:rsidP="00775EE6">
      <w:pPr>
        <w:jc w:val="center"/>
      </w:pPr>
    </w:p>
    <w:p w:rsidR="00775EE6" w:rsidRDefault="00775EE6" w:rsidP="00775EE6">
      <w:pPr>
        <w:jc w:val="center"/>
      </w:pPr>
      <w:r>
        <w:t xml:space="preserve">ИРКУТСКАЯ ОБЛАСТЬ </w:t>
      </w:r>
    </w:p>
    <w:p w:rsidR="00775EE6" w:rsidRDefault="00775EE6" w:rsidP="00775EE6">
      <w:pPr>
        <w:jc w:val="center"/>
      </w:pPr>
    </w:p>
    <w:p w:rsidR="00775EE6" w:rsidRDefault="00775EE6" w:rsidP="00775EE6">
      <w:pPr>
        <w:jc w:val="center"/>
      </w:pPr>
      <w:r>
        <w:t>БАЯНДАЕВСКИЙ РАЙОН</w:t>
      </w:r>
    </w:p>
    <w:p w:rsidR="00775EE6" w:rsidRDefault="00775EE6" w:rsidP="00775EE6">
      <w:pPr>
        <w:jc w:val="center"/>
      </w:pPr>
      <w:r>
        <w:t xml:space="preserve"> </w:t>
      </w:r>
    </w:p>
    <w:p w:rsidR="00775EE6" w:rsidRDefault="00775EE6" w:rsidP="00775EE6">
      <w:pPr>
        <w:jc w:val="center"/>
      </w:pPr>
      <w:r>
        <w:t>МУНИЦИПАЛЬНОЕ ОБРАЗОВАНИЕ «КУРУМЧИНСКИЙ»</w:t>
      </w:r>
    </w:p>
    <w:p w:rsidR="00775EE6" w:rsidRDefault="00775EE6" w:rsidP="00775EE6">
      <w:pPr>
        <w:jc w:val="center"/>
      </w:pPr>
    </w:p>
    <w:p w:rsidR="00775EE6" w:rsidRDefault="00775EE6" w:rsidP="00775EE6">
      <w:pPr>
        <w:jc w:val="center"/>
      </w:pPr>
      <w:r>
        <w:t>ПОСТАНОВЛЕНИЕ</w:t>
      </w:r>
    </w:p>
    <w:p w:rsidR="00775EE6" w:rsidRDefault="00775EE6" w:rsidP="00775EE6">
      <w:pPr>
        <w:jc w:val="center"/>
      </w:pPr>
    </w:p>
    <w:p w:rsidR="00775EE6" w:rsidRDefault="00775EE6" w:rsidP="00775EE6">
      <w:pPr>
        <w:jc w:val="center"/>
      </w:pPr>
      <w:r>
        <w:t>№ 11</w:t>
      </w:r>
    </w:p>
    <w:p w:rsidR="00775EE6" w:rsidRDefault="00775EE6" w:rsidP="00775EE6">
      <w:pPr>
        <w:jc w:val="center"/>
      </w:pPr>
    </w:p>
    <w:p w:rsidR="00775EE6" w:rsidRDefault="00775EE6" w:rsidP="00775EE6">
      <w:r>
        <w:t>От «</w:t>
      </w:r>
      <w:r>
        <w:rPr>
          <w:u w:val="single"/>
        </w:rPr>
        <w:t xml:space="preserve"> 26</w:t>
      </w:r>
      <w:r w:rsidRPr="00E711F8">
        <w:rPr>
          <w:u w:val="single"/>
        </w:rPr>
        <w:t xml:space="preserve"> </w:t>
      </w:r>
      <w:r>
        <w:t>» апреля 2011 года                                                                                      д. Загатуй</w:t>
      </w:r>
    </w:p>
    <w:p w:rsidR="00775EE6" w:rsidRDefault="00775EE6" w:rsidP="00775EE6"/>
    <w:p w:rsidR="00775EE6" w:rsidRDefault="00775EE6" w:rsidP="00775EE6">
      <w:pPr>
        <w:jc w:val="both"/>
      </w:pPr>
      <w:r>
        <w:t xml:space="preserve">«О создании комиссии по соблюдению законодательства </w:t>
      </w:r>
    </w:p>
    <w:p w:rsidR="00775EE6" w:rsidRDefault="00775EE6" w:rsidP="00775EE6">
      <w:pPr>
        <w:jc w:val="both"/>
      </w:pPr>
      <w:r>
        <w:t>о противодействию коррупции»</w:t>
      </w:r>
    </w:p>
    <w:p w:rsidR="00775EE6" w:rsidRDefault="00775EE6" w:rsidP="00775EE6">
      <w:pPr>
        <w:pStyle w:val="ConsPlusNormal"/>
        <w:widowControl/>
        <w:ind w:firstLine="0"/>
        <w:jc w:val="center"/>
      </w:pPr>
    </w:p>
    <w:p w:rsidR="00775EE6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 xml:space="preserve">В целях содействия в обеспечении соблюдения 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««Курумчинский»»</w:t>
      </w:r>
      <w:r w:rsidRPr="004A03EC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поведению, урегулирования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 или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««Курумчинский»»</w:t>
      </w:r>
      <w:r w:rsidRPr="004A03E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5" w:history="1">
        <w:r w:rsidRPr="004A03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03E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6" w:history="1">
        <w:r w:rsidRPr="004A03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03E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руководствуясь </w:t>
      </w:r>
      <w:hyperlink r:id="rId7" w:history="1">
        <w:r w:rsidRPr="004A03EC">
          <w:rPr>
            <w:rFonts w:ascii="Times New Roman" w:hAnsi="Times New Roman" w:cs="Times New Roman"/>
            <w:sz w:val="24"/>
            <w:szCs w:val="24"/>
          </w:rPr>
          <w:t>статьями 36</w:t>
        </w:r>
      </w:hyperlink>
      <w:r w:rsidRPr="004A03E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A03EC">
          <w:rPr>
            <w:rFonts w:ascii="Times New Roman" w:hAnsi="Times New Roman" w:cs="Times New Roman"/>
            <w:sz w:val="24"/>
            <w:szCs w:val="24"/>
          </w:rPr>
          <w:t>61</w:t>
        </w:r>
      </w:hyperlink>
      <w:r w:rsidRPr="004A03E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««Курумчинский»»</w:t>
      </w:r>
      <w:r w:rsidRPr="004A03EC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««Курумчинский»»</w:t>
      </w:r>
    </w:p>
    <w:p w:rsidR="00775EE6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E6" w:rsidRPr="004A03EC" w:rsidRDefault="00775EE6" w:rsidP="00775E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4A03EC">
        <w:rPr>
          <w:rFonts w:ascii="Times New Roman" w:hAnsi="Times New Roman" w:cs="Times New Roman"/>
          <w:sz w:val="24"/>
          <w:szCs w:val="24"/>
        </w:rPr>
        <w:t>:</w:t>
      </w:r>
    </w:p>
    <w:p w:rsidR="00775EE6" w:rsidRPr="004A03E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E6" w:rsidRPr="004A03E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 xml:space="preserve">1. Создать Комиссию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««Курумчинский»»</w:t>
      </w:r>
      <w:r w:rsidRPr="004A03EC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««Курумчинский»»</w:t>
      </w:r>
      <w:r w:rsidRPr="004A03EC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775EE6" w:rsidRPr="004A03E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9" w:history="1">
        <w:r w:rsidRPr="004A03EC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4A03EC">
        <w:rPr>
          <w:rFonts w:ascii="Times New Roman" w:hAnsi="Times New Roman" w:cs="Times New Roman"/>
          <w:sz w:val="24"/>
          <w:szCs w:val="24"/>
        </w:rPr>
        <w:t xml:space="preserve"> Комиссии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03EC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4A03EC">
        <w:rPr>
          <w:rFonts w:ascii="Times New Roman" w:hAnsi="Times New Roman" w:cs="Times New Roman"/>
          <w:sz w:val="24"/>
          <w:szCs w:val="24"/>
        </w:rPr>
        <w:t>).</w:t>
      </w:r>
    </w:p>
    <w:p w:rsidR="00775EE6" w:rsidRPr="004A03E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10" w:history="1">
        <w:r w:rsidRPr="004A03E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A03EC">
        <w:rPr>
          <w:rFonts w:ascii="Times New Roman" w:hAnsi="Times New Roman" w:cs="Times New Roman"/>
          <w:sz w:val="24"/>
          <w:szCs w:val="24"/>
        </w:rPr>
        <w:t xml:space="preserve"> о Комиссии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A03EC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4A03EC">
        <w:rPr>
          <w:rFonts w:ascii="Times New Roman" w:hAnsi="Times New Roman" w:cs="Times New Roman"/>
          <w:sz w:val="24"/>
          <w:szCs w:val="24"/>
        </w:rPr>
        <w:t>).</w:t>
      </w:r>
    </w:p>
    <w:p w:rsidR="00775EE6" w:rsidRPr="004A03E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очередном номере «Вестник «Курумчинский»</w:t>
      </w:r>
      <w:r w:rsidRPr="004A03EC">
        <w:rPr>
          <w:rFonts w:ascii="Times New Roman" w:hAnsi="Times New Roman" w:cs="Times New Roman"/>
          <w:sz w:val="24"/>
          <w:szCs w:val="24"/>
        </w:rPr>
        <w:t>.</w:t>
      </w:r>
    </w:p>
    <w:p w:rsidR="00775EE6" w:rsidRPr="004A03E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A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Pr="004A03E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МО ««Курумчинский»»</w:t>
      </w:r>
    </w:p>
    <w:p w:rsidR="00775EE6" w:rsidRPr="004A03E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EE6" w:rsidRPr="004A03E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75EE6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«Курумчинский»</w:t>
      </w:r>
    </w:p>
    <w:p w:rsidR="00775EE6" w:rsidRPr="004A03E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Сахаев</w:t>
      </w:r>
    </w:p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Pr="004A03EC" w:rsidRDefault="00775EE6" w:rsidP="00775EE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4A03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75EE6" w:rsidRPr="004A03E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75EE6" w:rsidRPr="004A03E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««Курумчинский»»</w:t>
      </w:r>
    </w:p>
    <w:p w:rsidR="00775EE6" w:rsidRPr="004A03E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«26 » апреля </w:t>
      </w:r>
      <w:r w:rsidRPr="004A03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A03E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775EE6" w:rsidRPr="004A03E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EE6" w:rsidRPr="004A03E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>СОСТАВ</w:t>
      </w:r>
    </w:p>
    <w:p w:rsidR="00775EE6" w:rsidRPr="004A03E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775EE6" w:rsidRPr="004A03E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</w:t>
      </w:r>
    </w:p>
    <w:p w:rsidR="00775EE6" w:rsidRPr="004A03E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««КУРУМЧИНСКИЙ»»</w:t>
      </w:r>
      <w:r w:rsidRPr="004A03EC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</w:p>
    <w:p w:rsidR="00775EE6" w:rsidRPr="004A03E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>ИНТЕРЕСОВ В АДМИНИСТРАЦИИ МУНИЦИПАЛЬНОГО ОБРАЗОВАНИЯ</w:t>
      </w:r>
    </w:p>
    <w:p w:rsidR="00775EE6" w:rsidRPr="004A03E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««КУРУМЧИНСКИЙ»»</w:t>
      </w:r>
    </w:p>
    <w:p w:rsidR="00775EE6" w:rsidRPr="004A03E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EE6" w:rsidRPr="004A03EC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775EE6" w:rsidRPr="004A03EC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E6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Баранов Г.Н. </w:t>
      </w:r>
      <w:r w:rsidRPr="004A03EC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Думы МО </w:t>
      </w:r>
    </w:p>
    <w:p w:rsidR="00775EE6" w:rsidRPr="004A03EC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E6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Шептякова Л.А. </w:t>
      </w:r>
      <w:r w:rsidRPr="004A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МОУ ЗСОШ</w:t>
      </w:r>
    </w:p>
    <w:p w:rsidR="00775EE6" w:rsidRPr="004A03EC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E6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Урмаева Н.В.</w:t>
      </w:r>
      <w:r w:rsidRPr="004A03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Заведующая поселенческой библиотекой, председатель жен. совета;</w:t>
      </w:r>
    </w:p>
    <w:p w:rsidR="00775EE6" w:rsidRPr="004A03EC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E6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Бутуханова К.А. -  П</w:t>
      </w:r>
      <w:r w:rsidRPr="004A03EC">
        <w:rPr>
          <w:rFonts w:ascii="Times New Roman" w:hAnsi="Times New Roman" w:cs="Times New Roman"/>
          <w:sz w:val="24"/>
          <w:szCs w:val="24"/>
        </w:rPr>
        <w:t xml:space="preserve">редседатель  </w:t>
      </w:r>
      <w:r>
        <w:rPr>
          <w:rFonts w:ascii="Times New Roman" w:hAnsi="Times New Roman" w:cs="Times New Roman"/>
          <w:sz w:val="24"/>
          <w:szCs w:val="24"/>
        </w:rPr>
        <w:t>Совета Ветеранов, депутат Думы МО;</w:t>
      </w:r>
    </w:p>
    <w:p w:rsidR="00775EE6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E6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Э.Е. – Заведующая МДОУ «Сказка», депутат Думы МО.</w:t>
      </w:r>
    </w:p>
    <w:p w:rsidR="00775EE6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E6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E6" w:rsidRPr="004A03EC" w:rsidRDefault="00775EE6" w:rsidP="00775E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E6" w:rsidRPr="004A03E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EE6" w:rsidRPr="004A03E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75EE6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««Курумчинский»»</w:t>
      </w:r>
    </w:p>
    <w:p w:rsidR="00775EE6" w:rsidRPr="004A03E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Сахаев</w:t>
      </w:r>
    </w:p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/>
    <w:p w:rsidR="00775EE6" w:rsidRDefault="00775EE6" w:rsidP="00775EE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1A0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75EE6" w:rsidRPr="004F1A0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75EE6" w:rsidRPr="004F1A0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Pr="004F1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««Курумчинский»»</w:t>
      </w:r>
    </w:p>
    <w:p w:rsidR="00775EE6" w:rsidRPr="004F1A0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«26» апреля</w:t>
      </w:r>
      <w:r w:rsidRPr="004F1A0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F1A0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775EE6" w:rsidRPr="004F1A0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ПОЛОЖЕНИЕ</w:t>
      </w:r>
    </w:p>
    <w:p w:rsidR="00775EE6" w:rsidRPr="004F1A0C" w:rsidRDefault="00775EE6" w:rsidP="00775E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775EE6" w:rsidRPr="004F1A0C" w:rsidRDefault="00775EE6" w:rsidP="00775E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</w:t>
      </w:r>
    </w:p>
    <w:p w:rsidR="00775EE6" w:rsidRPr="004F1A0C" w:rsidRDefault="00775EE6" w:rsidP="00775E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««КУРУМЧИНСКИЙ»»</w:t>
      </w:r>
      <w:r w:rsidRPr="004F1A0C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</w:p>
    <w:p w:rsidR="00775EE6" w:rsidRPr="004F1A0C" w:rsidRDefault="00775EE6" w:rsidP="00775E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ИНТЕРЕСОВ В АДМИНИСТРАЦИИ МУНИЦИПАЛЬНОГО ОБРАЗОВАНИЯ</w:t>
      </w:r>
    </w:p>
    <w:p w:rsidR="00775EE6" w:rsidRPr="004F1A0C" w:rsidRDefault="00775EE6" w:rsidP="00775EE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««КУРУМЧИНСКИЙ»»</w:t>
      </w:r>
    </w:p>
    <w:p w:rsidR="00775EE6" w:rsidRPr="004F1A0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775EE6" w:rsidRPr="004F1A0C" w:rsidRDefault="00775EE6" w:rsidP="00775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1.1.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и урегулированию конфликта интересов в администрации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4F1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</w:t>
      </w:r>
      <w:hyperlink r:id="rId11" w:history="1">
        <w:r w:rsidRPr="004F1A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2" w:history="1">
        <w:r w:rsidRPr="004F1A0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и устанавливает задачи, функции, права, порядок формирования и работы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13" w:history="1">
        <w:r w:rsidRPr="004F1A0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Российской Федерации и Иркутской области, </w:t>
      </w:r>
      <w:hyperlink r:id="rId14" w:history="1">
        <w:r w:rsidRPr="004F1A0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 органов местного самоуправления муниципального образования города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Раздел II. ЗАДАЧИ И ФУНКЦИИ КОМИССИИ</w:t>
      </w:r>
    </w:p>
    <w:p w:rsidR="00775EE6" w:rsidRPr="004F1A0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2.1. Задачами Комиссии являются: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1) содействие отраслевым, функциональным и территориальным органам администр</w:t>
      </w:r>
      <w:r>
        <w:rPr>
          <w:rFonts w:ascii="Times New Roman" w:hAnsi="Times New Roman" w:cs="Times New Roman"/>
          <w:sz w:val="24"/>
          <w:szCs w:val="24"/>
        </w:rPr>
        <w:t>ации муниципального образования 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 xml:space="preserve"> (далее - органы администрации) в обеспечении соблюдения муниципальными служащими требований к служебному поведению;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2) содействие органам администрации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 или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>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2.2. Функциями Комиссии являются: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1) проведение проверки информации, указанной в </w:t>
      </w:r>
      <w:hyperlink r:id="rId15" w:history="1">
        <w:r w:rsidRPr="002F0638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настоящего Положения, и материалов, указанных в </w:t>
      </w:r>
      <w:hyperlink r:id="rId16" w:history="1">
        <w:r w:rsidRPr="002F0638"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2F0638">
        <w:rPr>
          <w:rFonts w:ascii="Times New Roman" w:hAnsi="Times New Roman" w:cs="Times New Roman"/>
          <w:sz w:val="24"/>
          <w:szCs w:val="24"/>
        </w:rPr>
        <w:t xml:space="preserve"> </w:t>
      </w:r>
      <w:r w:rsidRPr="004F1A0C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lastRenderedPageBreak/>
        <w:t>2) информирование представителя нанимателя (работодателя) о поступлении информации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3) рассмотрение на заседании Комиссии информации и материалов, поступивших в Комиссию, в том числе: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а) обращения гражданина, замещавшего в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включенную в соответствующий перечень должностей, утвержденный постановлением администрации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б)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3.1) принятие решений в пределах компетенции Комиссии;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4) передача информации о совершении муниципальным служащим действия (бездействия), содержащего признаки административного правонарушения или состава преступления, и подтверждающих такой факт документов представителю нанимателя (работодателю) для последующей их передачи в правоохранительные органы.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Раздел III. ПРАВА КОМИССИИ</w:t>
      </w:r>
    </w:p>
    <w:p w:rsidR="00775EE6" w:rsidRPr="004F1A0C" w:rsidRDefault="00775EE6" w:rsidP="00775E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3.1. Комиссия имеет право: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1) запрашивать и получать в установленном порядке от органов администрации информацию и материалы, необходимые для выполнения возложенных на Комиссию задач и функций в пределах ее компетенции;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2) приглашать на заседания Комиссии должностных лиц государственных органов,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>, представителей заинтересованных организаций и иных лиц, заслушивать их устные и рассматривать их письменные пояснения;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3) принимать решения в порядке, установленном настоящим Положением.</w:t>
      </w:r>
    </w:p>
    <w:p w:rsidR="00775EE6" w:rsidRPr="004F1A0C" w:rsidRDefault="00775EE6" w:rsidP="00775EE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Раздел IV. ПОРЯДОК ФОРМИРОВАНИЯ КОМИССИИ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4.1. Комиссия состоит из председателя, заместителя председателя, секретаря и членов Комиссии.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Состав Комиссии утверждается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>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4.2. В состав Комиссии входит независимый эксперт, которым может быть работающий в научной организации или образовательном учреждении, другой организации гражданин Российской Федерации.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Предпочтение для включения в состав Комиссии в качестве независимого эксперта должно быть отдано лицу, трудовая (служебная) деятельность которого в течение трех и более лет связана с муниципальной или государственной гражданской службой.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Деятельностью, связанной с муниципальной или государственной гражданской службой, считается преподавательская, научная или иная деятельность, касающаяся вопросов муниципальной или государственной гражданской службы, а также </w:t>
      </w:r>
      <w:r w:rsidRPr="004F1A0C">
        <w:rPr>
          <w:rFonts w:ascii="Times New Roman" w:hAnsi="Times New Roman" w:cs="Times New Roman"/>
          <w:sz w:val="24"/>
          <w:szCs w:val="24"/>
        </w:rPr>
        <w:lastRenderedPageBreak/>
        <w:t>предшествующее замещение должностей муниципальной или государственной гражданской службы.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4.3. Руководитель органа администрации, в котором муниципальный служащий, являющийся стороной конфликта интересов, замещает должность муниципальной службы, входит в состав Комиссии на период рассмотрения Комиссией дела в отношении такого муниципального служащего.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4.4. Члены Комиссии осуществляют свои полномочия на неосвобожденной основе.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Раздел V. ПОРЯДОК РАБОТЫ КОМИССИИ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5.1. Председатель Комиссии в трехдневный срок со дня поступления информации, указанной в </w:t>
      </w:r>
      <w:hyperlink r:id="rId17" w:history="1">
        <w:r w:rsidRPr="002F0638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2F0638">
        <w:rPr>
          <w:rFonts w:ascii="Times New Roman" w:hAnsi="Times New Roman" w:cs="Times New Roman"/>
          <w:sz w:val="24"/>
          <w:szCs w:val="24"/>
        </w:rPr>
        <w:t xml:space="preserve"> </w:t>
      </w:r>
      <w:r w:rsidRPr="004F1A0C">
        <w:rPr>
          <w:rFonts w:ascii="Times New Roman" w:hAnsi="Times New Roman" w:cs="Times New Roman"/>
          <w:sz w:val="24"/>
          <w:szCs w:val="24"/>
        </w:rPr>
        <w:t xml:space="preserve">настоящего Положения, и (или) материалов, указанных в </w:t>
      </w:r>
      <w:hyperlink r:id="rId18" w:history="1">
        <w:r w:rsidRPr="002F0638"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 проведении проверки этой информации и (или) материалов.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5.2. Основаниями для проведения проверки Комиссией являются: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1) полученная от правоохранительных, судебных и иных государственных органов, от организаций, должностных лиц или граждан информация о нарушении муниципальным служащим требований к служебному поведению;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2)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5.3. Информация, указанная в </w:t>
      </w:r>
      <w:hyperlink r:id="rId19" w:history="1">
        <w:r w:rsidRPr="002F0638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должна быть представлена в письменном виде и содержать следующие сведения: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1) фамилию, имя, отчество муниципального служащего и замещаемую им должность муниципальной службы;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2)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3) данные об источнике(ах) информации.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5.4.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5.5. Комиссия не рассматривает сообщения о преступлениях или административных правонарушениях, а также анонимные обращения, не проводит проверки по фактам нарушения служебной дисциплины муниципальными служащими.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5.6. Проверка информации и материалов, поступивших в Комиссию, осуществляется Комиссией в месячный срок со дня принятия решения о ее проведении. В случае необходимости получения дополнительной информации и материалов срок проверки может быть продлен до двух месяцев по решению председателя Комиссии.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5.7. 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5.7.1. Обращение гражданина, указанное в </w:t>
      </w:r>
      <w:hyperlink r:id="rId20" w:history="1">
        <w:r w:rsidRPr="002F0638">
          <w:rPr>
            <w:rFonts w:ascii="Times New Roman" w:hAnsi="Times New Roman" w:cs="Times New Roman"/>
            <w:sz w:val="24"/>
            <w:szCs w:val="24"/>
          </w:rPr>
          <w:t>абзаце "а" подпункта 3 пункта 2.2</w:t>
        </w:r>
      </w:hyperlink>
      <w:r w:rsidRPr="002F0638">
        <w:rPr>
          <w:rFonts w:ascii="Times New Roman" w:hAnsi="Times New Roman" w:cs="Times New Roman"/>
          <w:sz w:val="24"/>
          <w:szCs w:val="24"/>
        </w:rPr>
        <w:t xml:space="preserve"> </w:t>
      </w:r>
      <w:r w:rsidRPr="004F1A0C">
        <w:rPr>
          <w:rFonts w:ascii="Times New Roman" w:hAnsi="Times New Roman" w:cs="Times New Roman"/>
          <w:sz w:val="24"/>
          <w:szCs w:val="24"/>
        </w:rPr>
        <w:t xml:space="preserve">настоящего Положения, а также заявление муниципального служащего, указанное в </w:t>
      </w:r>
      <w:hyperlink r:id="rId21" w:history="1">
        <w:r w:rsidRPr="002F0638">
          <w:rPr>
            <w:rFonts w:ascii="Times New Roman" w:hAnsi="Times New Roman" w:cs="Times New Roman"/>
            <w:sz w:val="24"/>
            <w:szCs w:val="24"/>
          </w:rPr>
          <w:t>абзаце "б" подпункта 3 пункта 2.2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рассматриваются Комиссией в десятидневный срок со дня их поступления в Комиссию.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lastRenderedPageBreak/>
        <w:t xml:space="preserve">5.8. По письменному запросу председателя Комиссии руководители органов администрации представляют дополнительные информацию и материалы, необходимые для работы Комиссии, а также запрашивают в установленном порядке для представления в Комиссию сведения от других государственных органов,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 xml:space="preserve"> и организаций.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5.9. Члены Комиссии, муниципальный служащий информируются секретарем Комиссии о дате, времени и месте проведения заседания Комиссии не позднее чем за три рабочих дня до дня заседания Комиссии.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5.10. Секретарь Комиссии решает организационные вопросы, связанные с подготовкой заседания Комиссии.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5.11. Заседание Комиссии считается правомочным, если на нем присутствует не менее двух третей от общего числа членов Комиссии.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5.12.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5.13.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 xml:space="preserve"> и представители заинтересованных организаций. Комиссия вправе пригласить на свое заседание иных лиц и заслушать их устные или рассмотреть письменные пояснения.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5.14. На заседании Комиссии заслушиваются пояснения муниципального служащего, рассматриваются информация и материалы, относящиеся к вопросам, включенным в повестку дня заседания.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5.16. По итогам рассмотрения информации, указанной </w:t>
      </w:r>
      <w:r w:rsidRPr="002F0638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Pr="002F0638">
          <w:rPr>
            <w:rFonts w:ascii="Times New Roman" w:hAnsi="Times New Roman" w:cs="Times New Roman"/>
            <w:sz w:val="24"/>
            <w:szCs w:val="24"/>
          </w:rPr>
          <w:t>подпункте 1 пункта 5.2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может принять одно из следующих решений: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нарушил требования к служебному поведению. В этом случае представителю нанимателя (работодателю) рекомендуется указать муниципальному служащему на недопустимость нарушения требований к служебному поведению, а также провести мероприятия по разъяснению муниципальным служащим необходимости соблюдения требований к служебному поведению.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5.17. По итогам рассмотрения информации, указанной в </w:t>
      </w:r>
      <w:hyperlink r:id="rId23" w:history="1">
        <w:r w:rsidRPr="002F0638">
          <w:rPr>
            <w:rFonts w:ascii="Times New Roman" w:hAnsi="Times New Roman" w:cs="Times New Roman"/>
            <w:sz w:val="24"/>
            <w:szCs w:val="24"/>
          </w:rPr>
          <w:t>подпункте 2 пункта 5.2</w:t>
        </w:r>
      </w:hyperlink>
      <w:r w:rsidRPr="002F0638">
        <w:rPr>
          <w:rFonts w:ascii="Times New Roman" w:hAnsi="Times New Roman" w:cs="Times New Roman"/>
          <w:sz w:val="24"/>
          <w:szCs w:val="24"/>
        </w:rPr>
        <w:t xml:space="preserve"> </w:t>
      </w:r>
      <w:r w:rsidRPr="004F1A0C">
        <w:rPr>
          <w:rFonts w:ascii="Times New Roman" w:hAnsi="Times New Roman" w:cs="Times New Roman"/>
          <w:sz w:val="24"/>
          <w:szCs w:val="24"/>
        </w:rPr>
        <w:t>настоящего Положения, Комиссия может принять одно из следующих решений: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1)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2)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(работодателю) предлагаются рекомендации, направленные на предотвращение или урегулирование этого конфликта интересов.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5.17.1. По итогам рассмотрения обращения гражданина, указанного в </w:t>
      </w:r>
      <w:hyperlink r:id="rId24" w:history="1">
        <w:r w:rsidRPr="002F0638">
          <w:rPr>
            <w:rFonts w:ascii="Times New Roman" w:hAnsi="Times New Roman" w:cs="Times New Roman"/>
            <w:sz w:val="24"/>
            <w:szCs w:val="24"/>
          </w:rPr>
          <w:t>абзаце "а" подпункта 3 пункта 2.2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 w:rsidRPr="004F1A0C">
        <w:rPr>
          <w:rFonts w:ascii="Times New Roman" w:hAnsi="Times New Roman" w:cs="Times New Roman"/>
          <w:sz w:val="24"/>
          <w:szCs w:val="24"/>
        </w:rPr>
        <w:lastRenderedPageBreak/>
        <w:t>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 обязанности);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5.17.2. По итогам рассмотрения заявления муниципального служащего, указанного в </w:t>
      </w:r>
      <w:hyperlink r:id="rId25" w:history="1">
        <w:r w:rsidRPr="002F0638">
          <w:rPr>
            <w:rFonts w:ascii="Times New Roman" w:hAnsi="Times New Roman" w:cs="Times New Roman"/>
            <w:sz w:val="24"/>
            <w:szCs w:val="24"/>
          </w:rPr>
          <w:t>абзаце "б" подпункта 3 пункта 2.2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5.18. Решение Комиссии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5.19. Решение Комиссии оформляется протоколом, который подписывается всеми членами Комиссии, принявшими участие в ее заседании. Решения комиссии, за исключением решения Комиссии, принимаемого по итогам рассмотрения обращения гражданина, указанного </w:t>
      </w:r>
      <w:r w:rsidRPr="002F0638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history="1">
        <w:r w:rsidRPr="002F0638">
          <w:rPr>
            <w:rFonts w:ascii="Times New Roman" w:hAnsi="Times New Roman" w:cs="Times New Roman"/>
            <w:sz w:val="24"/>
            <w:szCs w:val="24"/>
          </w:rPr>
          <w:t>абзаце "а" подпункта 3 пункта 2.2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настоящего Положения, носят рекомендательный характер. Решение Комиссии, принимаемое по итогам рассмотрения обращения гражданина, указанного в </w:t>
      </w:r>
      <w:hyperlink r:id="rId27" w:history="1">
        <w:r w:rsidRPr="002F0638">
          <w:rPr>
            <w:rFonts w:ascii="Times New Roman" w:hAnsi="Times New Roman" w:cs="Times New Roman"/>
            <w:sz w:val="24"/>
            <w:szCs w:val="24"/>
          </w:rPr>
          <w:t>абзаце "а" подпункта 3 пункта 2.2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5.20. В протоколе заседания Комиссии указываются: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Комиссии лиц и краткое изложение их выступлений;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lastRenderedPageBreak/>
        <w:t>9) решение Комиссии и обоснование его принятия.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5.21.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5.22. Копия решения Комиссии в течение трех рабочих дней со дня его принятия направляется представителю нанимателя (работодателю), муниципальному служащему, а также по решению комиссии иным заинтересованным лицам.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5.23. Решение Комиссии, принятое в отношении муниципального служащего, оформляется в двух экземплярах, один из которых хранится в личном деле муниципального служащего.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5.24. Решение Комиссии может быть обжаловано муниципальным служащим или лицом, указанным в </w:t>
      </w:r>
      <w:hyperlink r:id="rId28" w:history="1">
        <w:r w:rsidRPr="002F0638">
          <w:rPr>
            <w:rFonts w:ascii="Times New Roman" w:hAnsi="Times New Roman" w:cs="Times New Roman"/>
            <w:sz w:val="24"/>
            <w:szCs w:val="24"/>
          </w:rPr>
          <w:t>абзаце "а" подпункта 3 пункта 2.2</w:t>
        </w:r>
      </w:hyperlink>
      <w:r w:rsidRPr="004F1A0C">
        <w:rPr>
          <w:rFonts w:ascii="Times New Roman" w:hAnsi="Times New Roman" w:cs="Times New Roman"/>
          <w:sz w:val="24"/>
          <w:szCs w:val="24"/>
        </w:rPr>
        <w:t xml:space="preserve"> настоящего Положения,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>5.25.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представителю нанимателя (работодателю) для последующей их передачи в правоохранительные органы.</w:t>
      </w:r>
    </w:p>
    <w:p w:rsidR="00775EE6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A0C">
        <w:rPr>
          <w:rFonts w:ascii="Times New Roman" w:hAnsi="Times New Roman" w:cs="Times New Roman"/>
          <w:sz w:val="24"/>
          <w:szCs w:val="24"/>
        </w:rPr>
        <w:t xml:space="preserve">5.26. Организационно-техническое и документационное обеспечение деятельности Комиссии возлагается на отдел муниципальной службы и кадров правового управления аппарата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«Курумчинский»</w:t>
      </w:r>
      <w:r w:rsidRPr="004F1A0C">
        <w:rPr>
          <w:rFonts w:ascii="Times New Roman" w:hAnsi="Times New Roman" w:cs="Times New Roman"/>
          <w:sz w:val="24"/>
          <w:szCs w:val="24"/>
        </w:rPr>
        <w:t>.</w:t>
      </w:r>
    </w:p>
    <w:p w:rsidR="00775EE6" w:rsidRPr="004F1A0C" w:rsidRDefault="00775EE6" w:rsidP="00775E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EE6" w:rsidRPr="004F1A0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5EE6" w:rsidRPr="004A03E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03E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75EE6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««Курумчинский»»</w:t>
      </w:r>
    </w:p>
    <w:p w:rsidR="00775EE6" w:rsidRPr="004A03EC" w:rsidRDefault="00775EE6" w:rsidP="00775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Сахаев</w:t>
      </w:r>
    </w:p>
    <w:p w:rsidR="00775EE6" w:rsidRDefault="00775EE6" w:rsidP="00775EE6"/>
    <w:p w:rsidR="00775EE6" w:rsidRDefault="00775EE6" w:rsidP="00775EE6">
      <w:pPr>
        <w:pStyle w:val="ConsPlusNormal"/>
        <w:widowControl/>
        <w:ind w:firstLine="0"/>
      </w:pPr>
    </w:p>
    <w:p w:rsidR="00775EE6" w:rsidRDefault="00775EE6" w:rsidP="00775EE6"/>
    <w:p w:rsidR="00775EE6" w:rsidRDefault="00775EE6" w:rsidP="00775EE6"/>
    <w:p w:rsidR="00AE520D" w:rsidRDefault="00AE520D">
      <w:bookmarkStart w:id="0" w:name="_GoBack"/>
      <w:bookmarkEnd w:id="0"/>
    </w:p>
    <w:sectPr w:rsidR="00AE520D" w:rsidSect="0036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83"/>
    <w:rsid w:val="00775EE6"/>
    <w:rsid w:val="00A37A83"/>
    <w:rsid w:val="00A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5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5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35500;fld=134;dst=102216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RLAW411;n=48594;fld=134;dst=100049" TargetMode="External"/><Relationship Id="rId26" Type="http://schemas.openxmlformats.org/officeDocument/2006/relationships/hyperlink" Target="consultantplus://offline/main?base=RLAW411;n=48594;fld=134;dst=100085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411;n=48594;fld=134;dst=100086" TargetMode="External"/><Relationship Id="rId7" Type="http://schemas.openxmlformats.org/officeDocument/2006/relationships/hyperlink" Target="consultantplus://offline/main?base=RLAW411;n=35500;fld=134;dst=101968" TargetMode="External"/><Relationship Id="rId12" Type="http://schemas.openxmlformats.org/officeDocument/2006/relationships/hyperlink" Target="consultantplus://offline/main?base=LAW;n=82959;fld=134" TargetMode="External"/><Relationship Id="rId17" Type="http://schemas.openxmlformats.org/officeDocument/2006/relationships/hyperlink" Target="consultantplus://offline/main?base=RLAW411;n=48594;fld=134;dst=100042" TargetMode="External"/><Relationship Id="rId25" Type="http://schemas.openxmlformats.org/officeDocument/2006/relationships/hyperlink" Target="consultantplus://offline/main?base=RLAW411;n=48594;fld=134;dst=10008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411;n=48594;fld=134;dst=100049" TargetMode="External"/><Relationship Id="rId20" Type="http://schemas.openxmlformats.org/officeDocument/2006/relationships/hyperlink" Target="consultantplus://offline/main?base=RLAW411;n=48594;fld=134;dst=10008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2959;fld=134" TargetMode="External"/><Relationship Id="rId11" Type="http://schemas.openxmlformats.org/officeDocument/2006/relationships/hyperlink" Target="consultantplus://offline/main?base=LAW;n=89725;fld=134" TargetMode="External"/><Relationship Id="rId24" Type="http://schemas.openxmlformats.org/officeDocument/2006/relationships/hyperlink" Target="consultantplus://offline/main?base=RLAW411;n=48594;fld=134;dst=100085" TargetMode="External"/><Relationship Id="rId5" Type="http://schemas.openxmlformats.org/officeDocument/2006/relationships/hyperlink" Target="consultantplus://offline/main?base=LAW;n=89725;fld=134" TargetMode="External"/><Relationship Id="rId15" Type="http://schemas.openxmlformats.org/officeDocument/2006/relationships/hyperlink" Target="consultantplus://offline/main?base=RLAW411;n=48594;fld=134;dst=100042" TargetMode="External"/><Relationship Id="rId23" Type="http://schemas.openxmlformats.org/officeDocument/2006/relationships/hyperlink" Target="consultantplus://offline/main?base=RLAW411;n=48594;fld=134;dst=100044" TargetMode="External"/><Relationship Id="rId28" Type="http://schemas.openxmlformats.org/officeDocument/2006/relationships/hyperlink" Target="consultantplus://offline/main?base=RLAW411;n=48594;fld=134;dst=100085" TargetMode="External"/><Relationship Id="rId10" Type="http://schemas.openxmlformats.org/officeDocument/2006/relationships/hyperlink" Target="consultantplus://offline/main?base=RLAW411;n=48594;fld=134;dst=100015" TargetMode="External"/><Relationship Id="rId19" Type="http://schemas.openxmlformats.org/officeDocument/2006/relationships/hyperlink" Target="consultantplus://offline/main?base=RLAW411;n=48594;fld=134;dst=100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8594;fld=134;dst=100012" TargetMode="External"/><Relationship Id="rId14" Type="http://schemas.openxmlformats.org/officeDocument/2006/relationships/hyperlink" Target="consultantplus://offline/main?base=RLAW411;n=35500;fld=134" TargetMode="External"/><Relationship Id="rId22" Type="http://schemas.openxmlformats.org/officeDocument/2006/relationships/hyperlink" Target="consultantplus://offline/main?base=RLAW411;n=48594;fld=134;dst=100043" TargetMode="External"/><Relationship Id="rId27" Type="http://schemas.openxmlformats.org/officeDocument/2006/relationships/hyperlink" Target="consultantplus://offline/main?base=RLAW411;n=48594;fld=134;dst=10008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3260</Words>
  <Characters>18585</Characters>
  <Application>Microsoft Office Word</Application>
  <DocSecurity>0</DocSecurity>
  <Lines>154</Lines>
  <Paragraphs>43</Paragraphs>
  <ScaleCrop>false</ScaleCrop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2019-10-09T07:01:00Z</dcterms:created>
  <dcterms:modified xsi:type="dcterms:W3CDTF">2019-10-09T07:01:00Z</dcterms:modified>
</cp:coreProperties>
</file>