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AD" w:rsidRPr="009462AD" w:rsidRDefault="009462AD" w:rsidP="009462AD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bookmarkStart w:id="0" w:name="_GoBack"/>
      <w:bookmarkEnd w:id="0"/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Информация о законодательстве в области охраны окружающей среды и законодательстве в области экологической безопасности</w:t>
      </w:r>
    </w:p>
    <w:p w:rsidR="009462AD" w:rsidRPr="009462AD" w:rsidRDefault="009A7D3B" w:rsidP="009462AD">
      <w:pPr>
        <w:spacing w:after="40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hyperlink r:id="rId4" w:tooltip="Ссылка: http://www.consultant.ru/document/cons_doc_LAW_28399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Конституция Российской Федерации (принята всенародным голосованием 12.12.1993)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5" w:tooltip="Ссылка: http://www.consultant.ru/document/cons_doc_LAW_34823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10.01.2002 N 7-ФЗ «Об охране окружающей среды»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6" w:tooltip="Ссылка: http://www.consultant.ru/document/cons_doc_LAW_8515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23 ноября 1995 года N 174-ФЗ «Об экологической экспертизе»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7" w:tooltip="Ссылка: http://www.consultant.ru/document/cons_doc_LAW_19109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24 июня 1998 года N 89-ФЗ «Об отходах производства и потребления»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8" w:tooltip="Ссылка: http://www.consultant.ru/document/cons_doc_LAW_22971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4 мая 1999 года N 96-ФЗ «Об охране атмосферного воздуха»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9" w:tooltip="Ссылка: http://www.consultant.ru/document/cons_doc_LAW_22481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20 марта 1999 г. № 52-ФЗ «О санитарно-эпидемиологическом благополучии населения»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0" w:tooltip="Ссылка: http://base.garant.ru/11900732/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 xml:space="preserve">Федеральный закон от 19 июля 1997 г. № 109-ФЗ «О безопасном обращении с пестицидами и </w:t>
        </w:r>
        <w:proofErr w:type="spellStart"/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агрохимикатами</w:t>
        </w:r>
        <w:proofErr w:type="spellEnd"/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1" w:tooltip="Ссылка: http://base.garant.ru/10107990/" w:history="1">
        <w:r w:rsidR="009462AD" w:rsidRPr="009462AD">
          <w:rPr>
            <w:rFonts w:ascii="Times New Roman" w:eastAsia="Times New Roman" w:hAnsi="Times New Roman" w:cs="Times New Roman"/>
            <w:color w:val="CA0000"/>
            <w:sz w:val="28"/>
            <w:szCs w:val="28"/>
            <w:u w:val="single"/>
            <w:lang w:eastAsia="ru-RU"/>
          </w:rPr>
          <w:t>Федеральный закон от 14 марта 1995 г.  № 33-ФЗ «Об особо охраняемых природных территориях»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2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Земельный кодекс Российской Федерации от 25 октября 2001 г. № 136-ФЗ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3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10 января 1996 г.  № 4-ФЗ «О мелиорации земель»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4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18 июня 2001 г. № 78-ФЗ «О землеустройстве»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5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Федеральный закон от 24 июля 2002 г. № 101-ФЗ «Об обороте земель сельскохозяйственного назначения»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6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Водный кодекс РФ от 3 июня 2006 г. N 74-ФЗ</w:t>
        </w:r>
      </w:hyperlink>
      <w:r w:rsidR="009462AD"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462AD" w:rsidRPr="009462AD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br/>
      </w:r>
      <w:hyperlink r:id="rId17" w:history="1">
        <w:r w:rsidR="009462AD" w:rsidRPr="009462AD">
          <w:rPr>
            <w:rFonts w:ascii="Times New Roman" w:eastAsia="Times New Roman" w:hAnsi="Times New Roman" w:cs="Times New Roman"/>
            <w:color w:val="1D85B3"/>
            <w:sz w:val="28"/>
            <w:szCs w:val="28"/>
            <w:u w:val="single"/>
            <w:lang w:eastAsia="ru-RU"/>
          </w:rPr>
          <w:t>Лесной кодекс РФ от 4 декабря 2006 г. N 200-ФЗ</w:t>
        </w:r>
      </w:hyperlink>
    </w:p>
    <w:p w:rsidR="009462AD" w:rsidRPr="009462AD" w:rsidRDefault="009462AD" w:rsidP="009462AD">
      <w:pPr>
        <w:spacing w:after="225" w:line="240" w:lineRule="auto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Информации о состоянии окружающей среды и об использовании природных ресурсов на территории муниципального образования «</w:t>
      </w:r>
      <w:proofErr w:type="spellStart"/>
      <w:r w:rsidR="009A7D3B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Курумчинский</w:t>
      </w:r>
      <w:proofErr w:type="spellEnd"/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», </w:t>
      </w:r>
      <w:proofErr w:type="spellStart"/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Баяндаевского</w:t>
      </w:r>
      <w:proofErr w:type="spellEnd"/>
      <w:r w:rsidRPr="009462A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Муниципального района, Иркутской области</w:t>
      </w:r>
    </w:p>
    <w:p w:rsidR="009462AD" w:rsidRPr="009462AD" w:rsidRDefault="009462AD" w:rsidP="009462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местного самоуправления являются субъектами природоохранной деятельности,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целом экологическая ситуация на территории муниципального образования «</w:t>
      </w:r>
      <w:proofErr w:type="spellStart"/>
      <w:r w:rsidR="009A7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Курумчинский</w:t>
      </w:r>
      <w:proofErr w:type="spellEnd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Баяндаевского</w:t>
      </w:r>
      <w:proofErr w:type="spellEnd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района, Иркутской области благоприятная.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территории муниципального образования «</w:t>
      </w:r>
      <w:proofErr w:type="spellStart"/>
      <w:r w:rsidR="009A7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Курумчинский</w:t>
      </w:r>
      <w:proofErr w:type="spellEnd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отсутствуют промышленные и химические предприятия, загрязняющие атмосферный воздух.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Объектов специального назначения – скотомогильников и </w:t>
      </w:r>
      <w:proofErr w:type="spellStart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биозахоронений</w:t>
      </w:r>
      <w:proofErr w:type="spellEnd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муниципального образования «</w:t>
      </w:r>
      <w:proofErr w:type="spellStart"/>
      <w:r w:rsidR="009A7D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Курумчинский</w:t>
      </w:r>
      <w:proofErr w:type="spellEnd"/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не имеется.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Уровень загрязнения воды, почвы и воздуха не превышает предельно допустимых нормативов.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Запасов подземных вод достаточно для обеспечения чистой водой жителей всех населенных пунктов.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Добыча недр не осуществляется.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Основными источниками загрязнения окружающей среды в поселении являются автотранспорт, твердые коммунальные отходы.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Вывоз твердых коммунальных отходов осуществляет региональный оператор. </w:t>
      </w:r>
      <w:r w:rsidRPr="0094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воздуха.</w:t>
      </w:r>
    </w:p>
    <w:p w:rsidR="006563AE" w:rsidRPr="009462AD" w:rsidRDefault="009462AD" w:rsidP="009462AD">
      <w:r w:rsidRPr="009462A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sectPr w:rsidR="006563AE" w:rsidRPr="0094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AE"/>
    <w:rsid w:val="006563AE"/>
    <w:rsid w:val="009462AD"/>
    <w:rsid w:val="009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C088-7BA0-4679-87F0-265EEB3F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63A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46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46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971/" TargetMode="External"/><Relationship Id="rId13" Type="http://schemas.openxmlformats.org/officeDocument/2006/relationships/hyperlink" Target="http://base.garant.ru/1010878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109/" TargetMode="External"/><Relationship Id="rId12" Type="http://schemas.openxmlformats.org/officeDocument/2006/relationships/hyperlink" Target="http://www.consultant.ru/document/cons_doc_LAW_33773/" TargetMode="External"/><Relationship Id="rId17" Type="http://schemas.openxmlformats.org/officeDocument/2006/relationships/hyperlink" Target="http://www.consultant.ru/document/cons_doc_LAW_6429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6068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15/" TargetMode="External"/><Relationship Id="rId11" Type="http://schemas.openxmlformats.org/officeDocument/2006/relationships/hyperlink" Target="http://base.garant.ru/10107990/" TargetMode="External"/><Relationship Id="rId5" Type="http://schemas.openxmlformats.org/officeDocument/2006/relationships/hyperlink" Target="http://www.consultant.ru/document/cons_doc_LAW_34823/" TargetMode="External"/><Relationship Id="rId15" Type="http://schemas.openxmlformats.org/officeDocument/2006/relationships/hyperlink" Target="http://www.consultant.ru/document/cons_doc_LAW_37816/" TargetMode="External"/><Relationship Id="rId10" Type="http://schemas.openxmlformats.org/officeDocument/2006/relationships/hyperlink" Target="http://base.garant.ru/11900732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://www.consultant.ru/document/cons_doc_LAW_22481/" TargetMode="External"/><Relationship Id="rId14" Type="http://schemas.openxmlformats.org/officeDocument/2006/relationships/hyperlink" Target="http://www.consultant.ru/document/cons_doc_LAW_321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USER</cp:lastModifiedBy>
  <cp:revision>2</cp:revision>
  <dcterms:created xsi:type="dcterms:W3CDTF">2020-05-26T12:35:00Z</dcterms:created>
  <dcterms:modified xsi:type="dcterms:W3CDTF">2021-12-21T02:40:00Z</dcterms:modified>
</cp:coreProperties>
</file>