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0E" w:rsidRPr="0074730E" w:rsidRDefault="00021E01" w:rsidP="007473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  <w:t>03.12.2020 года, №14/48</w:t>
      </w:r>
      <w:bookmarkStart w:id="0" w:name="_GoBack"/>
      <w:bookmarkEnd w:id="0"/>
    </w:p>
    <w:p w:rsidR="0074730E" w:rsidRPr="0074730E" w:rsidRDefault="0074730E" w:rsidP="007473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</w:pPr>
      <w:r w:rsidRPr="0074730E"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  <w:t xml:space="preserve">РОССИЙСКАЯ ФЕДЕРАЦИЯ </w:t>
      </w:r>
    </w:p>
    <w:p w:rsidR="0074730E" w:rsidRPr="0074730E" w:rsidRDefault="0074730E" w:rsidP="007473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</w:pPr>
      <w:r w:rsidRPr="0074730E"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  <w:t xml:space="preserve">ИРКУТСКАЯ ОБЛАСТЬ </w:t>
      </w:r>
    </w:p>
    <w:p w:rsidR="0074730E" w:rsidRPr="0074730E" w:rsidRDefault="0074730E" w:rsidP="007473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</w:pPr>
      <w:r w:rsidRPr="0074730E"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  <w:t>БАЯНДАЕВСКИЙ МУНИЦИПАЛЬНЫЙ РАЙОН</w:t>
      </w:r>
    </w:p>
    <w:p w:rsidR="0074730E" w:rsidRPr="0074730E" w:rsidRDefault="0074730E" w:rsidP="007473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</w:pPr>
      <w:r w:rsidRPr="0074730E"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  <w:t xml:space="preserve"> МУНИЦИПАЛЬНОЕ ОБРАЗОВАНИЕ «КУРУМЧИНСКИЙ»</w:t>
      </w:r>
    </w:p>
    <w:p w:rsidR="0074730E" w:rsidRPr="0074730E" w:rsidRDefault="0074730E" w:rsidP="007473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</w:pPr>
      <w:r w:rsidRPr="0074730E">
        <w:rPr>
          <w:rFonts w:ascii="Arial" w:eastAsia="Calibri" w:hAnsi="Arial" w:cs="Arial"/>
          <w:b/>
          <w:bCs/>
          <w:kern w:val="0"/>
          <w:sz w:val="32"/>
          <w:szCs w:val="32"/>
          <w:lang w:val="ru-RU" w:eastAsia="en-US"/>
        </w:rPr>
        <w:t>ДУМА</w:t>
      </w:r>
    </w:p>
    <w:p w:rsidR="0074730E" w:rsidRPr="0074730E" w:rsidRDefault="0074730E" w:rsidP="0074730E">
      <w:pPr>
        <w:widowControl/>
        <w:jc w:val="center"/>
        <w:rPr>
          <w:rFonts w:ascii="Arial" w:eastAsia="Calibri" w:hAnsi="Arial" w:cs="Arial"/>
          <w:b/>
          <w:kern w:val="0"/>
          <w:sz w:val="32"/>
          <w:szCs w:val="32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32"/>
          <w:szCs w:val="32"/>
          <w:lang w:val="ru-RU" w:eastAsia="en-US"/>
        </w:rPr>
        <w:t>РЕШЕНИЕ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jc w:val="center"/>
        <w:rPr>
          <w:rFonts w:ascii="Arial" w:eastAsia="Times New Roman" w:hAnsi="Arial" w:cs="Arial"/>
          <w:b/>
          <w:kern w:val="0"/>
          <w:sz w:val="32"/>
          <w:szCs w:val="32"/>
          <w:lang w:val="ru-RU" w:eastAsia="ru-RU"/>
        </w:rPr>
      </w:pPr>
      <w:r w:rsidRPr="0074730E"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ru-RU" w:eastAsia="ru-RU"/>
        </w:rPr>
        <w:t>О ВНЕСЕНИИ ИЗМЕНЕНИЙ И ДОПОЛНЕНИЙ В УСТАВ МУНИЦИПАЛЬНОГО ОБРАЗОВАНИЯ «КУРУМЧИНСКИЙ»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Законом Иркутской области от 3 ноября 2016 г. N 96-ОЗ "О закреплении за сельскими поселениями Иркутской области вопросов местного значения"</w:t>
      </w:r>
      <w:r w:rsidRPr="0074730E">
        <w:rPr>
          <w:rFonts w:ascii="Arial" w:eastAsia="Times New Roman" w:hAnsi="Arial" w:cs="Arial"/>
          <w:kern w:val="0"/>
          <w:sz w:val="27"/>
          <w:szCs w:val="27"/>
          <w:shd w:val="clear" w:color="auto" w:fill="FFFFFF"/>
          <w:lang w:val="ru-RU" w:eastAsia="ru-RU"/>
        </w:rPr>
        <w:t>,</w:t>
      </w: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Дума муниципального образования «Курумчинский», руководствуясь Уставом муниципального образования «Курумчинский»,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ДУМА РЕШИЛА: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1. Внести в Устав муниципального образования «Курумчинский», принятый решением Думы муниципального образования «Курумчинский» 20.03.2006 года №3, следующие изменения: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  <w:t>1.1. Часть 1 статьи 6 изложить в следующей редакции: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«1. К вопросам местного значения Поселения относятся: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контроля за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его исполнением, составление и утверждение отчета об исполнении бюджета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2) установление, изменение и отмена местных налогов и сборов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4) организация в границах поселения электро-, тепл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о-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в соответствии с законодательством Российской Федерации;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8) </w:t>
      </w: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>участие в предупреждении и ликвидации последствий чрезвычайных ситуаций в границах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9) обеспечение первичных мер пожарной безопасности в границах населенных пунктов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16) формирование архивных фондов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18) утверждение правил благоустройства территории поселения, осуществление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контроля за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19) </w:t>
      </w: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>принятие в соответствии с гражданским законодательством 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 xml:space="preserve">20) </w:t>
      </w: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21) организация ритуальных услуг и содержание мест захоронения;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22) </w:t>
      </w: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23) о</w:t>
      </w: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>рганизация и осуществление мероприятий по работе с детьми и молодежью в поселении;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>24) оказание поддержки гражданам и их объединениям, участвующим в охране общественного порядка, создание условий для деятельности народных дружин;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lastRenderedPageBreak/>
        <w:t>25)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shd w:val="clear" w:color="auto" w:fill="FFFFFF"/>
          <w:lang w:val="ru-RU" w:eastAsia="en-US"/>
        </w:rPr>
        <w:t>26) осуществление мер по противодействию коррупции в границах поселения.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  <w:t>1.2. Часть 1 статьи 7 изложить в следующей редакции: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«1. Органы местного самоуправления городского, сельского поселения имеют право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на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1) создание музеев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3) участие в осуществлении деятельности по опеке и попечительству;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7) создание муниципальной пожарной охраны;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8) создание условий для развития туризма;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контроль за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.»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.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  <w:t>1.3. Часть 1 статьи 8 изложить в следующей редакции: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«1. В целях решения вопросов местного значения органы местного самоуправления поселения обладает следующими полномочиями: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2) установление официальных символов муниципального образования;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lastRenderedPageBreak/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5) полномочиями по организации теплоснабжения, предусмотренными Федеральным законом «О теплоснабжении»;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6)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7)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10)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12) осуществление международных и внешнеэкономических связей в соответствии с федеральными законами;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lastRenderedPageBreak/>
        <w:t>законодательством об энергосбережении и о повышении энергетической эффективности;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15) иными полномочиями в соответствии с Федеральным законом</w:t>
      </w:r>
      <w:r w:rsidRPr="0074730E">
        <w:rPr>
          <w:rFonts w:ascii="Arial" w:eastAsia="Calibri" w:hAnsi="Arial" w:cs="Arial"/>
          <w:kern w:val="0"/>
          <w:sz w:val="22"/>
          <w:szCs w:val="22"/>
          <w:lang w:val="ru-RU" w:eastAsia="en-US"/>
        </w:rPr>
        <w:t xml:space="preserve"> </w:t>
      </w: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.».</w:t>
      </w:r>
      <w:proofErr w:type="gramEnd"/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  <w:t>1.4. Часть 4 статьи 22 изложить в следующей редакции: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«4.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.».</w:t>
      </w:r>
      <w:proofErr w:type="gramEnd"/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  <w:t>1.5. В статье 40.1: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  <w:t>1) часть 1 изложить в следующей редакции: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«1.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1) заниматься предпринимательской деятельностью лично или через доверенных лиц;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порядке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, установленном законом Иркутской области;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lastRenderedPageBreak/>
        <w:t>д) иные случаи, предусмотренные федеральными законами;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.»;</w:t>
      </w:r>
      <w:proofErr w:type="gramEnd"/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b/>
          <w:kern w:val="0"/>
          <w:sz w:val="24"/>
          <w:szCs w:val="24"/>
          <w:lang w:val="ru-RU" w:eastAsia="en-US"/>
        </w:rPr>
        <w:t>2) часть 3 изложить в следующей редакции:</w:t>
      </w:r>
    </w:p>
    <w:p w:rsidR="0074730E" w:rsidRPr="0074730E" w:rsidRDefault="0074730E" w:rsidP="0074730E">
      <w:pPr>
        <w:widowControl/>
        <w:ind w:firstLine="709"/>
        <w:rPr>
          <w:rFonts w:ascii="Arial" w:eastAsia="Calibri" w:hAnsi="Arial" w:cs="Arial"/>
          <w:kern w:val="0"/>
          <w:sz w:val="24"/>
          <w:szCs w:val="24"/>
          <w:lang w:val="ru-RU" w:eastAsia="en-US"/>
        </w:rPr>
      </w:pP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 xml:space="preserve"> </w:t>
      </w:r>
      <w:proofErr w:type="gramStart"/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74730E">
        <w:rPr>
          <w:rFonts w:ascii="Arial" w:eastAsia="Calibri" w:hAnsi="Arial" w:cs="Arial"/>
          <w:kern w:val="0"/>
          <w:sz w:val="22"/>
          <w:szCs w:val="22"/>
          <w:lang w:val="ru-RU" w:eastAsia="en-US"/>
        </w:rPr>
        <w:t xml:space="preserve"> </w:t>
      </w:r>
      <w:r w:rsidRPr="0074730E">
        <w:rPr>
          <w:rFonts w:ascii="Arial" w:eastAsia="Calibri" w:hAnsi="Arial" w:cs="Arial"/>
          <w:kern w:val="0"/>
          <w:sz w:val="24"/>
          <w:szCs w:val="24"/>
          <w:lang w:val="ru-RU" w:eastAsia="en-US"/>
        </w:rPr>
        <w:t>от 06.10.2003 № 131-ФЗ «Об общих принципах организации местного самоуправления в Российской Федерации».».</w:t>
      </w:r>
      <w:proofErr w:type="gramEnd"/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bookmarkStart w:id="1" w:name="dst100026"/>
      <w:bookmarkEnd w:id="1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2. В порядке, установленном Федеральным законом от 21.07.2005 № 97 – ФЗ «О государственной регистрации Уставов муниципальных образований», главе представить муниципальный правовой акт о внесении изменений в Устав муниципального образования «Курумчинский»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3. </w:t>
      </w:r>
      <w:proofErr w:type="gramStart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Главе муниципального образования «Курумчинский» опубликовать муниципальный правовой акт муниципального образования «Курумчинский»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«Курумчинский» для включения указанных сведений в государственный реестр уставов муниципальных образований Иркутской области в 10 – </w:t>
      </w:r>
      <w:proofErr w:type="spellStart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дневный</w:t>
      </w:r>
      <w:proofErr w:type="spellEnd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срок.</w:t>
      </w:r>
      <w:proofErr w:type="gramEnd"/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4. Настоящее решение вступает в силу после государственной регистрации и опубликования </w:t>
      </w:r>
      <w:proofErr w:type="gramStart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в</w:t>
      </w:r>
      <w:proofErr w:type="gramEnd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«</w:t>
      </w:r>
      <w:proofErr w:type="gramStart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Вестник</w:t>
      </w:r>
      <w:proofErr w:type="gramEnd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МО «Курумчинский»». 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DC0F10" w:rsidRDefault="00DC0F10" w:rsidP="0074730E">
      <w:pPr>
        <w:widowControl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lastRenderedPageBreak/>
        <w:t xml:space="preserve">Председатель Думы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муниципального</w:t>
      </w:r>
      <w:proofErr w:type="gramEnd"/>
    </w:p>
    <w:p w:rsidR="0074730E" w:rsidRPr="0074730E" w:rsidRDefault="00DC0F10" w:rsidP="0074730E">
      <w:pPr>
        <w:widowControl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образования </w:t>
      </w:r>
      <w:r w:rsidR="0074730E"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«Курумчинский»</w:t>
      </w:r>
    </w:p>
    <w:p w:rsidR="0074730E" w:rsidRPr="0074730E" w:rsidRDefault="0074730E" w:rsidP="0074730E">
      <w:pPr>
        <w:widowControl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О. Ф. </w:t>
      </w:r>
      <w:proofErr w:type="spellStart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Селянгина</w:t>
      </w:r>
      <w:proofErr w:type="spellEnd"/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</w:t>
      </w:r>
    </w:p>
    <w:p w:rsidR="0074730E" w:rsidRPr="0074730E" w:rsidRDefault="0074730E" w:rsidP="0074730E">
      <w:pPr>
        <w:widowControl/>
        <w:ind w:firstLine="709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</w:p>
    <w:p w:rsidR="0074730E" w:rsidRPr="0074730E" w:rsidRDefault="00DC0F10" w:rsidP="0074730E">
      <w:pPr>
        <w:widowControl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>Глава муниципального образования</w:t>
      </w:r>
      <w:r w:rsidR="0074730E"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 «Курумчинский»</w:t>
      </w:r>
    </w:p>
    <w:p w:rsidR="0074730E" w:rsidRPr="0074730E" w:rsidRDefault="0074730E" w:rsidP="0074730E">
      <w:pPr>
        <w:widowControl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74730E"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  <w:t xml:space="preserve">В. Г. Сахаев </w:t>
      </w:r>
    </w:p>
    <w:p w:rsidR="0074730E" w:rsidRPr="0074730E" w:rsidRDefault="0074730E" w:rsidP="0074730E">
      <w:pPr>
        <w:widowControl/>
        <w:spacing w:line="276" w:lineRule="auto"/>
        <w:rPr>
          <w:rFonts w:ascii="Arial" w:eastAsia="Calibri" w:hAnsi="Arial" w:cs="Arial"/>
          <w:kern w:val="0"/>
          <w:sz w:val="22"/>
          <w:szCs w:val="22"/>
          <w:lang w:val="ru-RU" w:eastAsia="en-US"/>
        </w:rPr>
      </w:pPr>
    </w:p>
    <w:p w:rsidR="00EB1AB0" w:rsidRPr="0074730E" w:rsidRDefault="00EB1AB0" w:rsidP="00EF6ABC">
      <w:pPr>
        <w:rPr>
          <w:lang w:val="ru-RU"/>
        </w:rPr>
      </w:pPr>
    </w:p>
    <w:sectPr w:rsidR="00EB1AB0" w:rsidRPr="0074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59"/>
    <w:rsid w:val="00021E01"/>
    <w:rsid w:val="00723F7A"/>
    <w:rsid w:val="0074730E"/>
    <w:rsid w:val="00773559"/>
    <w:rsid w:val="00DC0F10"/>
    <w:rsid w:val="00EB1AB0"/>
    <w:rsid w:val="00EF6ABC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6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3756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C0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1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6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3756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C0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1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79025190283</cp:lastModifiedBy>
  <cp:revision>10</cp:revision>
  <cp:lastPrinted>2020-11-24T03:14:00Z</cp:lastPrinted>
  <dcterms:created xsi:type="dcterms:W3CDTF">2019-01-15T03:45:00Z</dcterms:created>
  <dcterms:modified xsi:type="dcterms:W3CDTF">2020-12-03T01:43:00Z</dcterms:modified>
</cp:coreProperties>
</file>