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00" w:rsidRPr="001E17FF" w:rsidRDefault="00765E00" w:rsidP="00765E00">
      <w:pPr>
        <w:pStyle w:val="aa"/>
        <w:pBdr>
          <w:bottom w:val="single" w:sz="12" w:space="1" w:color="auto"/>
        </w:pBdr>
        <w:jc w:val="center"/>
        <w:rPr>
          <w:b/>
        </w:rPr>
      </w:pPr>
      <w:r w:rsidRPr="001E17FF">
        <w:rPr>
          <w:b/>
        </w:rPr>
        <w:t>РОССИЙСКАЯ  ФЕДЕРАЦИЯ</w:t>
      </w:r>
      <w:r w:rsidRPr="001E17FF">
        <w:rPr>
          <w:b/>
        </w:rPr>
        <w:br/>
        <w:t>ИРКУТСКАЯ ОБЛАСТЬ</w:t>
      </w:r>
      <w:r w:rsidRPr="001E17FF">
        <w:rPr>
          <w:b/>
        </w:rPr>
        <w:br/>
        <w:t>БАЯНДАЕВСКИЙ РАЙОН</w:t>
      </w:r>
      <w:r w:rsidRPr="001E17FF">
        <w:rPr>
          <w:b/>
        </w:rPr>
        <w:br/>
        <w:t xml:space="preserve">АДМИНИСТРАЦИЯ </w:t>
      </w:r>
    </w:p>
    <w:p w:rsidR="00765E00" w:rsidRPr="001E17FF" w:rsidRDefault="00765E00" w:rsidP="00765E00">
      <w:pPr>
        <w:pStyle w:val="aa"/>
        <w:pBdr>
          <w:bottom w:val="single" w:sz="12" w:space="1" w:color="auto"/>
        </w:pBdr>
        <w:jc w:val="center"/>
        <w:rPr>
          <w:b/>
        </w:rPr>
      </w:pPr>
      <w:r w:rsidRPr="001E17FF">
        <w:rPr>
          <w:b/>
        </w:rPr>
        <w:t>МУНИЦИПАЛЬНОЕ ОБРАЗОВАНИЕ «</w:t>
      </w:r>
      <w:r>
        <w:rPr>
          <w:b/>
        </w:rPr>
        <w:t>КУРУМЧИНСКИЙ</w:t>
      </w:r>
      <w:r w:rsidRPr="001E17FF">
        <w:rPr>
          <w:b/>
        </w:rPr>
        <w:t>»</w:t>
      </w:r>
    </w:p>
    <w:p w:rsidR="00765E00" w:rsidRPr="001E17FF" w:rsidRDefault="00765E00" w:rsidP="00765E00">
      <w:pPr>
        <w:pStyle w:val="aa"/>
        <w:pBdr>
          <w:bottom w:val="single" w:sz="12" w:space="1" w:color="auto"/>
        </w:pBdr>
        <w:jc w:val="center"/>
        <w:rPr>
          <w:b/>
        </w:rPr>
      </w:pPr>
      <w:r w:rsidRPr="001E17FF">
        <w:rPr>
          <w:b/>
        </w:rPr>
        <w:t>ПОСТАНОВЛЕНИЕ</w:t>
      </w:r>
      <w:r w:rsidRPr="001E17FF">
        <w:rPr>
          <w:b/>
        </w:rPr>
        <w:br/>
        <w:t>_____________________________________________________________________________</w:t>
      </w:r>
    </w:p>
    <w:p w:rsidR="00765E00" w:rsidRPr="001E17FF" w:rsidRDefault="00765E00" w:rsidP="00765E00">
      <w:pPr>
        <w:pStyle w:val="aa"/>
        <w:jc w:val="center"/>
        <w:rPr>
          <w:b/>
        </w:rPr>
      </w:pPr>
    </w:p>
    <w:p w:rsidR="00765E00" w:rsidRPr="001E17FF" w:rsidRDefault="00765E00" w:rsidP="00765E00">
      <w:pPr>
        <w:pStyle w:val="aa"/>
        <w:rPr>
          <w:b/>
        </w:rPr>
      </w:pPr>
      <w:r>
        <w:rPr>
          <w:b/>
        </w:rPr>
        <w:t xml:space="preserve">от </w:t>
      </w:r>
      <w:r w:rsidRPr="005B4A8F">
        <w:rPr>
          <w:b/>
        </w:rPr>
        <w:t xml:space="preserve">11 </w:t>
      </w:r>
      <w:r>
        <w:rPr>
          <w:b/>
        </w:rPr>
        <w:t>сентября 2014 года                             № 58</w:t>
      </w:r>
      <w:r w:rsidRPr="001E17FF">
        <w:rPr>
          <w:b/>
        </w:rPr>
        <w:t xml:space="preserve">                             </w:t>
      </w:r>
      <w:r>
        <w:rPr>
          <w:b/>
        </w:rPr>
        <w:t xml:space="preserve">                  </w:t>
      </w:r>
      <w:r w:rsidRPr="001E17FF">
        <w:rPr>
          <w:b/>
        </w:rPr>
        <w:t xml:space="preserve">     </w:t>
      </w:r>
      <w:r>
        <w:rPr>
          <w:b/>
        </w:rPr>
        <w:t>д. Загатуй</w:t>
      </w:r>
    </w:p>
    <w:p w:rsidR="00765E00" w:rsidRPr="001E17FF" w:rsidRDefault="00765E00" w:rsidP="00765E00"/>
    <w:p w:rsidR="00765E00" w:rsidRPr="001E17FF" w:rsidRDefault="00765E00" w:rsidP="00765E00"/>
    <w:p w:rsidR="00765E00" w:rsidRPr="001E17FF" w:rsidRDefault="00765E00" w:rsidP="00765E00">
      <w:pPr>
        <w:pStyle w:val="aa"/>
        <w:jc w:val="both"/>
        <w:rPr>
          <w:b/>
        </w:rPr>
      </w:pPr>
      <w:r w:rsidRPr="001E17FF">
        <w:rPr>
          <w:b/>
        </w:rPr>
        <w:t>Об утверждении административного регламента</w:t>
      </w:r>
    </w:p>
    <w:p w:rsidR="00765E00" w:rsidRPr="001E17FF" w:rsidRDefault="00765E00" w:rsidP="00765E00">
      <w:pPr>
        <w:pStyle w:val="aa"/>
        <w:jc w:val="both"/>
        <w:rPr>
          <w:b/>
        </w:rPr>
      </w:pPr>
      <w:r w:rsidRPr="001E17FF">
        <w:rPr>
          <w:b/>
        </w:rPr>
        <w:t xml:space="preserve">по предоставлению муниципальной услуги </w:t>
      </w:r>
    </w:p>
    <w:p w:rsidR="00765E00" w:rsidRPr="001E17FF" w:rsidRDefault="00765E00" w:rsidP="00765E00">
      <w:pPr>
        <w:pStyle w:val="aa"/>
        <w:jc w:val="both"/>
        <w:rPr>
          <w:b/>
        </w:rPr>
      </w:pPr>
      <w:r w:rsidRPr="001E17FF">
        <w:rPr>
          <w:b/>
        </w:rPr>
        <w:t xml:space="preserve">«Предоставление информации об организации, </w:t>
      </w:r>
    </w:p>
    <w:p w:rsidR="00765E00" w:rsidRPr="001E17FF" w:rsidRDefault="00765E00" w:rsidP="00765E00">
      <w:pPr>
        <w:pStyle w:val="aa"/>
        <w:jc w:val="both"/>
        <w:rPr>
          <w:b/>
        </w:rPr>
      </w:pPr>
      <w:r w:rsidRPr="001E17FF">
        <w:rPr>
          <w:b/>
        </w:rPr>
        <w:t xml:space="preserve">выдающей технические условия, включая </w:t>
      </w:r>
    </w:p>
    <w:p w:rsidR="00765E00" w:rsidRPr="001E17FF" w:rsidRDefault="00765E00" w:rsidP="00765E00">
      <w:pPr>
        <w:pStyle w:val="aa"/>
        <w:jc w:val="both"/>
        <w:rPr>
          <w:b/>
        </w:rPr>
      </w:pPr>
      <w:r w:rsidRPr="001E17FF">
        <w:rPr>
          <w:b/>
        </w:rPr>
        <w:t>наименование, юридический и фактический адреса</w:t>
      </w:r>
    </w:p>
    <w:p w:rsidR="00765E00" w:rsidRPr="001E17FF" w:rsidRDefault="00765E00" w:rsidP="00765E00">
      <w:pPr>
        <w:pStyle w:val="aa"/>
        <w:jc w:val="both"/>
        <w:rPr>
          <w:b/>
        </w:rPr>
      </w:pPr>
      <w:r w:rsidRPr="001E17FF">
        <w:rPr>
          <w:b/>
        </w:rPr>
        <w:t xml:space="preserve">соответствующей организации, а также о </w:t>
      </w:r>
    </w:p>
    <w:p w:rsidR="00765E00" w:rsidRPr="001E17FF" w:rsidRDefault="00765E00" w:rsidP="00765E00">
      <w:pPr>
        <w:pStyle w:val="aa"/>
        <w:jc w:val="both"/>
        <w:rPr>
          <w:b/>
        </w:rPr>
      </w:pPr>
      <w:r w:rsidRPr="001E17FF">
        <w:rPr>
          <w:b/>
        </w:rPr>
        <w:t>принадлежности объектов электросетевого хозяйства»</w:t>
      </w:r>
    </w:p>
    <w:p w:rsidR="00765E00" w:rsidRPr="001E17FF" w:rsidRDefault="00765E00" w:rsidP="00765E00">
      <w:pPr>
        <w:textAlignment w:val="top"/>
        <w:rPr>
          <w:bCs/>
          <w:color w:val="333333"/>
        </w:rPr>
      </w:pPr>
    </w:p>
    <w:p w:rsidR="00765E00" w:rsidRPr="001E17FF" w:rsidRDefault="00765E00" w:rsidP="00765E00">
      <w:pPr>
        <w:jc w:val="both"/>
      </w:pPr>
      <w:r w:rsidRPr="001E17FF">
        <w:t xml:space="preserve">            В соответствии с Федеральным Законом от 27.07.</w:t>
      </w:r>
      <w:smartTag w:uri="urn:schemas-microsoft-com:office:smarttags" w:element="metricconverter">
        <w:smartTagPr>
          <w:attr w:name="ProductID" w:val="2010 г"/>
        </w:smartTagPr>
        <w:r w:rsidRPr="001E17FF">
          <w:t>2010 г</w:t>
        </w:r>
      </w:smartTag>
      <w:r w:rsidRPr="001E17FF">
        <w:t>. № 210-ФЗ «Об организации предоставления государственных и муниципальных услуг», руководствуясь Уставом МО «</w:t>
      </w:r>
      <w:r>
        <w:t>Курумчинский</w:t>
      </w:r>
      <w:r w:rsidRPr="001E17FF">
        <w:t xml:space="preserve">», </w:t>
      </w:r>
    </w:p>
    <w:p w:rsidR="00765E00" w:rsidRPr="001E17FF" w:rsidRDefault="00765E00" w:rsidP="00765E00">
      <w:pPr>
        <w:pStyle w:val="a7"/>
        <w:tabs>
          <w:tab w:val="left" w:pos="708"/>
        </w:tabs>
        <w:rPr>
          <w:color w:val="000000"/>
          <w:spacing w:val="6"/>
        </w:rPr>
      </w:pPr>
    </w:p>
    <w:p w:rsidR="00765E00" w:rsidRPr="001E17FF" w:rsidRDefault="00765E00" w:rsidP="00765E00">
      <w:pPr>
        <w:jc w:val="center"/>
      </w:pPr>
      <w:r w:rsidRPr="001E17FF">
        <w:t>ПОСТАНОВЛЯЮ:</w:t>
      </w:r>
    </w:p>
    <w:p w:rsidR="00765E00" w:rsidRPr="001E17FF" w:rsidRDefault="00765E00" w:rsidP="00765E00">
      <w:pPr>
        <w:jc w:val="both"/>
      </w:pPr>
    </w:p>
    <w:p w:rsidR="00765E00" w:rsidRPr="001E17FF" w:rsidRDefault="00765E00" w:rsidP="00765E00">
      <w:pPr>
        <w:pStyle w:val="aa"/>
        <w:jc w:val="both"/>
      </w:pPr>
      <w:r w:rsidRPr="001E17FF">
        <w:t xml:space="preserve">         1. Утвердить  административный  регламент  по предоставлению  муниципальной  услуги 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 (Приложение № 1).</w:t>
      </w:r>
    </w:p>
    <w:p w:rsidR="00765E00" w:rsidRPr="001E17FF" w:rsidRDefault="00765E00" w:rsidP="00765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17FF">
        <w:rPr>
          <w:rFonts w:ascii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«Вестник МО «</w:t>
      </w:r>
      <w:r>
        <w:rPr>
          <w:rFonts w:ascii="Times New Roman" w:hAnsi="Times New Roman" w:cs="Times New Roman"/>
          <w:sz w:val="24"/>
          <w:szCs w:val="24"/>
          <w:lang w:eastAsia="ar-SA"/>
        </w:rPr>
        <w:t>Курумчинский</w:t>
      </w:r>
      <w:r w:rsidRPr="001E17FF">
        <w:rPr>
          <w:rFonts w:ascii="Times New Roman" w:hAnsi="Times New Roman" w:cs="Times New Roman"/>
          <w:sz w:val="24"/>
          <w:szCs w:val="24"/>
          <w:lang w:eastAsia="ar-SA"/>
        </w:rPr>
        <w:t>», разместить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765E00" w:rsidRPr="001E17FF" w:rsidRDefault="00765E00" w:rsidP="00765E00">
      <w:pPr>
        <w:ind w:firstLine="540"/>
        <w:jc w:val="both"/>
      </w:pPr>
      <w:r w:rsidRPr="001E17FF">
        <w:t xml:space="preserve">3.  Контроль  за  исполнением настоящего постановления оставляю за собой. </w:t>
      </w:r>
    </w:p>
    <w:p w:rsidR="00765E00" w:rsidRPr="001E17FF" w:rsidRDefault="00765E00" w:rsidP="00765E00">
      <w:pPr>
        <w:jc w:val="both"/>
      </w:pPr>
    </w:p>
    <w:p w:rsidR="00765E00" w:rsidRPr="001E17FF" w:rsidRDefault="00765E00" w:rsidP="00765E00">
      <w:pPr>
        <w:jc w:val="both"/>
      </w:pPr>
    </w:p>
    <w:p w:rsidR="00765E00" w:rsidRPr="001E17FF" w:rsidRDefault="00765E00" w:rsidP="00765E00">
      <w:pPr>
        <w:jc w:val="both"/>
      </w:pPr>
    </w:p>
    <w:p w:rsidR="00765E00" w:rsidRPr="001E17FF" w:rsidRDefault="00765E00" w:rsidP="00765E00">
      <w:r>
        <w:t>И. о. главы</w:t>
      </w:r>
      <w:r w:rsidRPr="001E17FF">
        <w:t xml:space="preserve"> МО «</w:t>
      </w:r>
      <w:r>
        <w:t>Курумчинский</w:t>
      </w:r>
      <w:r w:rsidRPr="001E17FF">
        <w:t>»</w:t>
      </w:r>
      <w:r>
        <w:t xml:space="preserve">                                                      </w:t>
      </w:r>
      <w:r w:rsidRPr="001E17FF">
        <w:tab/>
      </w:r>
      <w:r>
        <w:t>Шарланова Р. Б.</w:t>
      </w:r>
    </w:p>
    <w:p w:rsidR="00765E00" w:rsidRPr="001E17FF" w:rsidRDefault="00765E00" w:rsidP="00765E00">
      <w:pPr>
        <w:tabs>
          <w:tab w:val="left" w:pos="6915"/>
        </w:tabs>
        <w:ind w:firstLine="737"/>
        <w:jc w:val="both"/>
      </w:pPr>
    </w:p>
    <w:p w:rsidR="00765E00" w:rsidRPr="001E17FF" w:rsidRDefault="00765E00" w:rsidP="00765E00">
      <w:pPr>
        <w:tabs>
          <w:tab w:val="left" w:pos="6915"/>
        </w:tabs>
        <w:jc w:val="both"/>
      </w:pPr>
    </w:p>
    <w:p w:rsidR="00765E00" w:rsidRPr="001E17FF" w:rsidRDefault="00765E00" w:rsidP="00765E00">
      <w:pPr>
        <w:pStyle w:val="HTML"/>
        <w:ind w:left="0"/>
        <w:rPr>
          <w:rFonts w:ascii="Times New Roman" w:hAnsi="Times New Roman" w:cs="Times New Roman"/>
          <w:sz w:val="24"/>
          <w:szCs w:val="24"/>
        </w:rPr>
      </w:pPr>
    </w:p>
    <w:p w:rsidR="00765E00" w:rsidRPr="001E17FF" w:rsidRDefault="00765E00" w:rsidP="00765E00">
      <w:pPr>
        <w:pStyle w:val="HTML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1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</w:p>
    <w:p w:rsidR="00765E00" w:rsidRDefault="00765E00" w:rsidP="00765E00">
      <w:pPr>
        <w:pStyle w:val="HTML"/>
        <w:ind w:left="0" w:right="1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5E00" w:rsidRDefault="00765E00" w:rsidP="00765E00">
      <w:pPr>
        <w:pStyle w:val="HTML"/>
        <w:ind w:left="0" w:right="1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5E00" w:rsidRDefault="00765E00" w:rsidP="00765E00">
      <w:pPr>
        <w:pStyle w:val="HTML"/>
        <w:ind w:left="0" w:right="1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5E00" w:rsidRDefault="00765E00" w:rsidP="00765E00">
      <w:pPr>
        <w:pStyle w:val="HTML"/>
        <w:ind w:left="0" w:right="1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5E00" w:rsidRDefault="00765E00" w:rsidP="00765E00">
      <w:pPr>
        <w:pStyle w:val="HTML"/>
        <w:ind w:left="0" w:right="1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5E00" w:rsidRDefault="00765E00" w:rsidP="00765E00">
      <w:pPr>
        <w:jc w:val="right"/>
        <w:rPr>
          <w:bCs/>
        </w:rPr>
      </w:pPr>
    </w:p>
    <w:p w:rsidR="00765E00" w:rsidRDefault="00765E00" w:rsidP="00765E00">
      <w:pPr>
        <w:jc w:val="right"/>
        <w:rPr>
          <w:bCs/>
        </w:rPr>
      </w:pPr>
    </w:p>
    <w:p w:rsidR="00765E00" w:rsidRDefault="00765E00" w:rsidP="00765E00">
      <w:pPr>
        <w:jc w:val="right"/>
        <w:rPr>
          <w:bCs/>
        </w:rPr>
      </w:pPr>
    </w:p>
    <w:p w:rsidR="00765E00" w:rsidRDefault="00765E00" w:rsidP="00765E00">
      <w:pPr>
        <w:jc w:val="right"/>
        <w:rPr>
          <w:bCs/>
        </w:rPr>
      </w:pPr>
    </w:p>
    <w:p w:rsidR="00765E00" w:rsidRDefault="00765E00" w:rsidP="00765E00">
      <w:pPr>
        <w:jc w:val="right"/>
        <w:rPr>
          <w:bCs/>
        </w:rPr>
      </w:pPr>
    </w:p>
    <w:p w:rsidR="00765E00" w:rsidRDefault="00765E00" w:rsidP="00765E00">
      <w:pPr>
        <w:jc w:val="right"/>
        <w:rPr>
          <w:bCs/>
        </w:rPr>
      </w:pPr>
    </w:p>
    <w:p w:rsidR="00765E00" w:rsidRDefault="00765E00" w:rsidP="00765E00">
      <w:pPr>
        <w:jc w:val="right"/>
        <w:rPr>
          <w:bCs/>
        </w:rPr>
      </w:pPr>
    </w:p>
    <w:p w:rsidR="00765E00" w:rsidRDefault="00765E00" w:rsidP="00765E00">
      <w:pPr>
        <w:jc w:val="right"/>
        <w:rPr>
          <w:bCs/>
        </w:rPr>
      </w:pPr>
    </w:p>
    <w:p w:rsidR="00765E00" w:rsidRDefault="00765E00" w:rsidP="00765E00">
      <w:pPr>
        <w:jc w:val="right"/>
        <w:rPr>
          <w:bCs/>
        </w:rPr>
      </w:pPr>
    </w:p>
    <w:p w:rsidR="00765E00" w:rsidRPr="001E17FF" w:rsidRDefault="00765E00" w:rsidP="00765E00">
      <w:pPr>
        <w:jc w:val="right"/>
        <w:rPr>
          <w:bCs/>
        </w:rPr>
      </w:pPr>
      <w:r w:rsidRPr="001E17FF">
        <w:rPr>
          <w:bCs/>
        </w:rPr>
        <w:lastRenderedPageBreak/>
        <w:t xml:space="preserve">Приложение № 1 </w:t>
      </w:r>
    </w:p>
    <w:p w:rsidR="00765E00" w:rsidRPr="001E17FF" w:rsidRDefault="00765E00" w:rsidP="00765E00">
      <w:pPr>
        <w:jc w:val="right"/>
        <w:rPr>
          <w:bCs/>
        </w:rPr>
      </w:pPr>
      <w:r w:rsidRPr="001E17FF">
        <w:rPr>
          <w:bCs/>
        </w:rPr>
        <w:t>к постановлению главы МО «</w:t>
      </w:r>
      <w:r>
        <w:rPr>
          <w:bCs/>
        </w:rPr>
        <w:t>Курумчинский</w:t>
      </w:r>
      <w:r w:rsidRPr="001E17FF">
        <w:rPr>
          <w:bCs/>
        </w:rPr>
        <w:t>»</w:t>
      </w:r>
    </w:p>
    <w:p w:rsidR="00765E00" w:rsidRPr="001E17FF" w:rsidRDefault="00765E00" w:rsidP="00765E00">
      <w:pPr>
        <w:jc w:val="right"/>
        <w:rPr>
          <w:bCs/>
        </w:rPr>
      </w:pPr>
      <w:r>
        <w:rPr>
          <w:bCs/>
        </w:rPr>
        <w:t>от  11.09.2014</w:t>
      </w:r>
      <w:r w:rsidRPr="001E17FF">
        <w:rPr>
          <w:bCs/>
        </w:rPr>
        <w:t xml:space="preserve"> г. № </w:t>
      </w:r>
      <w:r>
        <w:rPr>
          <w:bCs/>
        </w:rPr>
        <w:t>58</w:t>
      </w:r>
    </w:p>
    <w:p w:rsidR="00765E00" w:rsidRPr="001E17FF" w:rsidRDefault="00765E00" w:rsidP="00765E00">
      <w:pPr>
        <w:pStyle w:val="HTML"/>
        <w:ind w:left="0" w:right="1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5E00" w:rsidRPr="001E17FF" w:rsidRDefault="00765E00" w:rsidP="00765E00">
      <w:pPr>
        <w:pStyle w:val="HTML"/>
        <w:ind w:left="0" w:right="1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17FF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765E00" w:rsidRPr="001E17FF" w:rsidRDefault="00765E00" w:rsidP="00765E00">
      <w:pPr>
        <w:ind w:right="140"/>
        <w:jc w:val="center"/>
        <w:rPr>
          <w:b/>
        </w:rPr>
      </w:pPr>
      <w:r w:rsidRPr="001E17FF">
        <w:rPr>
          <w:b/>
        </w:rPr>
        <w:t>по муниципальной услуги 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</w:t>
      </w:r>
    </w:p>
    <w:p w:rsidR="00765E00" w:rsidRPr="001E17FF" w:rsidRDefault="00765E00" w:rsidP="00765E00">
      <w:pPr>
        <w:pStyle w:val="HTML"/>
        <w:ind w:left="0" w:right="14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5E00" w:rsidRPr="001E17FF" w:rsidRDefault="00765E00" w:rsidP="00765E00">
      <w:pPr>
        <w:pStyle w:val="HTML"/>
        <w:ind w:left="0" w:right="1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17FF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765E00" w:rsidRPr="001E17FF" w:rsidRDefault="00765E00" w:rsidP="00765E00">
      <w:pPr>
        <w:autoSpaceDE w:val="0"/>
        <w:autoSpaceDN w:val="0"/>
        <w:adjustRightInd w:val="0"/>
        <w:ind w:right="140" w:firstLine="540"/>
        <w:jc w:val="both"/>
      </w:pP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по предоставлению муниципальной услуги 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 (далее – регламент) разработан в целях повышения качества и доступности предоставления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 (далее – муниципальная услуга), и создания комфортных условий для потребителей.  </w:t>
      </w:r>
    </w:p>
    <w:p w:rsidR="00765E00" w:rsidRPr="001E17FF" w:rsidRDefault="00765E00" w:rsidP="00765E00">
      <w:pPr>
        <w:autoSpaceDE w:val="0"/>
        <w:autoSpaceDN w:val="0"/>
        <w:adjustRightInd w:val="0"/>
        <w:ind w:right="140" w:firstLine="540"/>
        <w:jc w:val="both"/>
      </w:pPr>
      <w:r w:rsidRPr="001E17FF">
        <w:t xml:space="preserve">  1.2. Заявителями на предоставление муниципальной услуги могут быть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</w:p>
    <w:p w:rsidR="00765E00" w:rsidRPr="001E17FF" w:rsidRDefault="00765E00" w:rsidP="00765E00">
      <w:pPr>
        <w:ind w:firstLine="540"/>
        <w:jc w:val="both"/>
      </w:pPr>
      <w:r w:rsidRPr="001E17FF">
        <w:t>1.3. Требования к порядку информирования о предоставлении муниципальной  услуги.</w:t>
      </w:r>
    </w:p>
    <w:p w:rsidR="00765E00" w:rsidRPr="000D0065" w:rsidRDefault="00765E00" w:rsidP="00765E00">
      <w:pPr>
        <w:ind w:firstLine="540"/>
        <w:jc w:val="both"/>
        <w:rPr>
          <w:bCs/>
        </w:rPr>
      </w:pPr>
      <w:r w:rsidRPr="001E17FF">
        <w:t>1.3.1. Место нахождения администрации муниципального образования «</w:t>
      </w:r>
      <w:r>
        <w:t>Курумчинский</w:t>
      </w:r>
      <w:r w:rsidRPr="001E17FF">
        <w:t xml:space="preserve">» (далее - администрация): Иркутская область, Баяндаевский район, </w:t>
      </w:r>
      <w:r w:rsidRPr="000D0065">
        <w:rPr>
          <w:bCs/>
        </w:rPr>
        <w:t xml:space="preserve"> </w:t>
      </w:r>
      <w:r>
        <w:rPr>
          <w:bCs/>
        </w:rPr>
        <w:t>д</w:t>
      </w:r>
      <w:r w:rsidRPr="000D0065">
        <w:rPr>
          <w:bCs/>
        </w:rPr>
        <w:t xml:space="preserve">. </w:t>
      </w:r>
      <w:r>
        <w:rPr>
          <w:bCs/>
        </w:rPr>
        <w:t>Загатуй</w:t>
      </w:r>
      <w:r w:rsidRPr="000D0065">
        <w:rPr>
          <w:bCs/>
        </w:rPr>
        <w:t xml:space="preserve">, </w:t>
      </w:r>
      <w:r>
        <w:rPr>
          <w:bCs/>
        </w:rPr>
        <w:t>Микрорайон 1, 41</w:t>
      </w:r>
      <w:r w:rsidRPr="000D0065">
        <w:rPr>
          <w:bCs/>
        </w:rPr>
        <w:t xml:space="preserve">,  </w:t>
      </w:r>
      <w:r w:rsidRPr="000D0065">
        <w:t>администрация муниципального образования «</w:t>
      </w:r>
      <w:r>
        <w:t>Курумчинский</w:t>
      </w:r>
      <w:r w:rsidRPr="000D0065">
        <w:t>».</w:t>
      </w:r>
    </w:p>
    <w:p w:rsidR="00765E00" w:rsidRPr="000D0065" w:rsidRDefault="00765E00" w:rsidP="00765E00">
      <w:pPr>
        <w:ind w:firstLine="540"/>
        <w:jc w:val="both"/>
      </w:pPr>
      <w:r w:rsidRPr="000D0065">
        <w:t>1.3.2. График работы  администрации МО «</w:t>
      </w:r>
      <w:r>
        <w:t>Курумчинский</w:t>
      </w:r>
      <w:r w:rsidRPr="000D0065">
        <w:t>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765E00" w:rsidRPr="000D0065" w:rsidTr="003343E1">
        <w:tc>
          <w:tcPr>
            <w:tcW w:w="4680" w:type="dxa"/>
          </w:tcPr>
          <w:p w:rsidR="00765E00" w:rsidRPr="000D0065" w:rsidRDefault="00765E00" w:rsidP="003343E1">
            <w:pPr>
              <w:ind w:firstLine="540"/>
              <w:jc w:val="both"/>
            </w:pPr>
            <w:r w:rsidRPr="000D0065">
              <w:t>Дни приёма</w:t>
            </w:r>
          </w:p>
        </w:tc>
        <w:tc>
          <w:tcPr>
            <w:tcW w:w="4680" w:type="dxa"/>
          </w:tcPr>
          <w:p w:rsidR="00765E00" w:rsidRPr="000D0065" w:rsidRDefault="00765E00" w:rsidP="003343E1">
            <w:pPr>
              <w:ind w:firstLine="540"/>
              <w:jc w:val="both"/>
            </w:pPr>
            <w:r w:rsidRPr="000D0065">
              <w:t>Время приёма</w:t>
            </w:r>
          </w:p>
        </w:tc>
      </w:tr>
      <w:tr w:rsidR="00765E00" w:rsidRPr="000D0065" w:rsidTr="003343E1">
        <w:tc>
          <w:tcPr>
            <w:tcW w:w="4680" w:type="dxa"/>
          </w:tcPr>
          <w:p w:rsidR="00765E00" w:rsidRPr="000D0065" w:rsidRDefault="00765E00" w:rsidP="003343E1">
            <w:pPr>
              <w:ind w:firstLine="540"/>
              <w:jc w:val="both"/>
            </w:pPr>
            <w:r w:rsidRPr="000D0065">
              <w:t>Понедельник-пятница</w:t>
            </w:r>
          </w:p>
        </w:tc>
        <w:tc>
          <w:tcPr>
            <w:tcW w:w="4680" w:type="dxa"/>
          </w:tcPr>
          <w:p w:rsidR="00765E00" w:rsidRPr="000D0065" w:rsidRDefault="00765E00" w:rsidP="003343E1">
            <w:pPr>
              <w:ind w:firstLine="540"/>
              <w:jc w:val="both"/>
            </w:pPr>
            <w:r w:rsidRPr="000D0065">
              <w:t>с 9.00 - до 13,00, с 14.00 - до 17.00 часов</w:t>
            </w:r>
          </w:p>
        </w:tc>
      </w:tr>
      <w:tr w:rsidR="00765E00" w:rsidRPr="000D0065" w:rsidTr="003343E1">
        <w:tc>
          <w:tcPr>
            <w:tcW w:w="4680" w:type="dxa"/>
          </w:tcPr>
          <w:p w:rsidR="00765E00" w:rsidRPr="000D0065" w:rsidRDefault="00765E00" w:rsidP="003343E1">
            <w:pPr>
              <w:ind w:firstLine="540"/>
              <w:jc w:val="both"/>
            </w:pPr>
            <w:r w:rsidRPr="000D0065">
              <w:t>Суббота, Воскресенье</w:t>
            </w:r>
          </w:p>
        </w:tc>
        <w:tc>
          <w:tcPr>
            <w:tcW w:w="4680" w:type="dxa"/>
          </w:tcPr>
          <w:p w:rsidR="00765E00" w:rsidRPr="000D0065" w:rsidRDefault="00765E00" w:rsidP="003343E1">
            <w:pPr>
              <w:ind w:firstLine="540"/>
              <w:jc w:val="both"/>
            </w:pPr>
            <w:r w:rsidRPr="000D0065">
              <w:t>выходные дни</w:t>
            </w:r>
          </w:p>
        </w:tc>
      </w:tr>
    </w:tbl>
    <w:p w:rsidR="00765E00" w:rsidRDefault="00765E00" w:rsidP="00765E00">
      <w:pPr>
        <w:ind w:firstLine="540"/>
        <w:jc w:val="both"/>
      </w:pPr>
      <w:r w:rsidRPr="000D0065">
        <w:t xml:space="preserve">1.3.3. Контактные телефоны администрации:  тел. </w:t>
      </w:r>
    </w:p>
    <w:p w:rsidR="00765E00" w:rsidRPr="000D0065" w:rsidRDefault="00765E00" w:rsidP="00765E00">
      <w:pPr>
        <w:ind w:firstLine="540"/>
        <w:jc w:val="both"/>
      </w:pPr>
      <w:r w:rsidRPr="000D0065">
        <w:t xml:space="preserve">1.3.4. Электронная почта: </w:t>
      </w:r>
    </w:p>
    <w:p w:rsidR="00765E00" w:rsidRPr="000D0065" w:rsidRDefault="00765E00" w:rsidP="00765E00">
      <w:pPr>
        <w:ind w:firstLine="540"/>
        <w:jc w:val="both"/>
      </w:pPr>
      <w:r w:rsidRPr="000D0065">
        <w:t>1.3.5. Информация об администрации муниципального образования «</w:t>
      </w:r>
      <w:r>
        <w:t>Курумчинский</w:t>
      </w:r>
      <w:r w:rsidRPr="000D0065">
        <w:t xml:space="preserve">», о порядке предоставления муниципальной услуги размещена на официальном сайте муниципального образования «Баяндаевский  район» в информационно-телекоммуникационной сети «Интернет»: </w:t>
      </w:r>
      <w:hyperlink r:id="rId5" w:history="1">
        <w:r w:rsidRPr="000D0065">
          <w:rPr>
            <w:rStyle w:val="a9"/>
            <w:b/>
            <w:bCs/>
            <w:i/>
            <w:iCs/>
            <w:lang w:val="en-US"/>
          </w:rPr>
          <w:t>www</w:t>
        </w:r>
        <w:r w:rsidRPr="000D0065">
          <w:rPr>
            <w:rStyle w:val="a9"/>
            <w:b/>
            <w:bCs/>
            <w:i/>
            <w:iCs/>
          </w:rPr>
          <w:t xml:space="preserve">. </w:t>
        </w:r>
        <w:r w:rsidRPr="000D0065">
          <w:rPr>
            <w:rStyle w:val="a9"/>
            <w:b/>
            <w:bCs/>
            <w:i/>
            <w:iCs/>
            <w:lang w:val="en-GB"/>
          </w:rPr>
          <w:t>baynday</w:t>
        </w:r>
        <w:r w:rsidRPr="000D0065">
          <w:rPr>
            <w:rStyle w:val="a9"/>
            <w:b/>
            <w:bCs/>
            <w:i/>
            <w:iCs/>
          </w:rPr>
          <w:t xml:space="preserve"> .</w:t>
        </w:r>
        <w:r w:rsidRPr="000D0065">
          <w:rPr>
            <w:rStyle w:val="a9"/>
            <w:b/>
            <w:bCs/>
            <w:i/>
            <w:iCs/>
            <w:lang w:val="en-US"/>
          </w:rPr>
          <w:t>irkobl</w:t>
        </w:r>
        <w:r w:rsidRPr="000D0065">
          <w:rPr>
            <w:rStyle w:val="a9"/>
            <w:b/>
            <w:bCs/>
            <w:i/>
            <w:iCs/>
          </w:rPr>
          <w:t>.</w:t>
        </w:r>
        <w:r w:rsidRPr="000D0065">
          <w:rPr>
            <w:rStyle w:val="a9"/>
            <w:b/>
            <w:bCs/>
            <w:i/>
            <w:iCs/>
            <w:lang w:val="en-US"/>
          </w:rPr>
          <w:t>ru</w:t>
        </w:r>
      </w:hyperlink>
    </w:p>
    <w:p w:rsidR="00765E00" w:rsidRPr="001E17FF" w:rsidRDefault="00765E00" w:rsidP="00765E00">
      <w:pPr>
        <w:ind w:firstLine="540"/>
        <w:jc w:val="both"/>
      </w:pPr>
      <w:r w:rsidRPr="001E17FF">
        <w:t xml:space="preserve">          1.4.2. Порядок получения информации заявителями по вопросам предоставления муниципальной услуги, в том числе о ходе исполнения: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 xml:space="preserve"> - 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информирования; </w:t>
      </w:r>
    </w:p>
    <w:p w:rsidR="00765E00" w:rsidRPr="001E17FF" w:rsidRDefault="00765E00" w:rsidP="00765E00">
      <w:pPr>
        <w:pStyle w:val="ConsPlusNormal"/>
        <w:widowControl/>
        <w:tabs>
          <w:tab w:val="left" w:pos="993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lastRenderedPageBreak/>
        <w:t>- индивидуальное устное информирование по вопросам  предоставления муниципальной услуги осуществляется администрацией при обращении заявителем лично или по телефону;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>- индивидуальное письменное информирование по вопросам предоставления муниципальной услуги осуществляется администрацией при письменном обращении заявителя, в том числе в форме электронного документа. Ответ направляется в письменном или электронном виде с указанием должности лица, подписавшего ответ, а также фамилии и номера телефона муниципального служащего, оказывающего услугу (далее - специалист);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>- при консультировании по телефону специалист называет свои фамилию, имя, отчество, должность, а затем в вежливой и корректной форме четко и подробно информирует заявителя по интересующим вопросам.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>Продолжительность индивидуального устного информирования каждого заявителя составляет не более 15 минут. В случае, если подготовка ответа требует сбора дополнительных сведений, специалист, осуществляющий индивидуальное устное информирование, предлагает заявителям обратиться в письменном виде, в том числе в форме электронного документа.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обращениям, в том числе в форме электронного документа, заявителю дается полный и точный ответ на поставленные вопросы, указываются фамилия, имя, отчество, должность и номер телефона специалиста, подготовившего ответ. 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>Письменный ответ на обращение направляется по почте на адрес заявителя, в том числе на адрес электронной почты, указанный в обращении, в срок, не превышающий: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>- 2 рабочих дней с даты регистрации обращения по вопросу предоставления информации об организации, выдающей технические условия;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>- 15 дней с даты регистрации обращения по вопросу предоставления информации о принадлежности объектов электросетевого хозяйства.</w:t>
      </w:r>
    </w:p>
    <w:p w:rsidR="00765E00" w:rsidRPr="001E17FF" w:rsidRDefault="00765E00" w:rsidP="00765E00">
      <w:pPr>
        <w:spacing w:line="276" w:lineRule="auto"/>
        <w:ind w:right="140"/>
        <w:jc w:val="both"/>
      </w:pPr>
      <w:r w:rsidRPr="001E17FF">
        <w:t xml:space="preserve">         </w:t>
      </w:r>
    </w:p>
    <w:p w:rsidR="00765E00" w:rsidRPr="001E17FF" w:rsidRDefault="00765E00" w:rsidP="00765E00">
      <w:pPr>
        <w:pStyle w:val="ConsPlusNormal"/>
        <w:widowControl/>
        <w:ind w:right="1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17FF">
        <w:rPr>
          <w:rFonts w:ascii="Times New Roman" w:hAnsi="Times New Roman" w:cs="Times New Roman"/>
          <w:b/>
          <w:sz w:val="24"/>
          <w:szCs w:val="24"/>
        </w:rPr>
        <w:t xml:space="preserve">                         2. Стандарт предоставления муниципальной услуги</w:t>
      </w:r>
    </w:p>
    <w:p w:rsidR="00765E00" w:rsidRPr="001E17FF" w:rsidRDefault="00765E00" w:rsidP="00765E00">
      <w:pPr>
        <w:pStyle w:val="ConsPlusNormal"/>
        <w:widowControl/>
        <w:ind w:right="140"/>
        <w:rPr>
          <w:rFonts w:ascii="Times New Roman" w:hAnsi="Times New Roman" w:cs="Times New Roman"/>
          <w:color w:val="FF0000"/>
          <w:sz w:val="24"/>
          <w:szCs w:val="24"/>
        </w:rPr>
      </w:pPr>
    </w:p>
    <w:p w:rsidR="00765E00" w:rsidRPr="001E17FF" w:rsidRDefault="00765E00" w:rsidP="00765E00">
      <w:pPr>
        <w:ind w:right="140" w:firstLine="708"/>
        <w:jc w:val="both"/>
        <w:rPr>
          <w:color w:val="000000"/>
        </w:rPr>
      </w:pPr>
      <w:r w:rsidRPr="001E17FF">
        <w:t>2.1. Наименование муниципальной услуги:</w:t>
      </w:r>
      <w:r w:rsidRPr="001E17FF">
        <w:rPr>
          <w:color w:val="000000"/>
        </w:rPr>
        <w:t xml:space="preserve"> </w:t>
      </w:r>
      <w:r w:rsidRPr="001E17FF">
        <w:t>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</w:t>
      </w:r>
      <w:r w:rsidRPr="001E17FF">
        <w:rPr>
          <w:color w:val="000000"/>
        </w:rPr>
        <w:t xml:space="preserve">. </w:t>
      </w:r>
    </w:p>
    <w:p w:rsidR="00765E00" w:rsidRPr="001E17FF" w:rsidRDefault="00765E00" w:rsidP="00765E00">
      <w:pPr>
        <w:tabs>
          <w:tab w:val="left" w:pos="567"/>
          <w:tab w:val="left" w:pos="851"/>
        </w:tabs>
        <w:ind w:right="140"/>
        <w:jc w:val="both"/>
        <w:rPr>
          <w:color w:val="000000"/>
        </w:rPr>
      </w:pPr>
      <w:r w:rsidRPr="001E17FF">
        <w:t xml:space="preserve">         2.2. Наименование органа, предоставляющего муниципальную услугу:</w:t>
      </w:r>
      <w:r w:rsidRPr="001E17FF">
        <w:rPr>
          <w:color w:val="000000"/>
        </w:rPr>
        <w:t xml:space="preserve"> администрация МО «</w:t>
      </w:r>
      <w:r>
        <w:rPr>
          <w:color w:val="000000"/>
        </w:rPr>
        <w:t>Курумчинский</w:t>
      </w:r>
      <w:r w:rsidRPr="001E17FF">
        <w:rPr>
          <w:color w:val="000000"/>
        </w:rPr>
        <w:t>».</w:t>
      </w:r>
      <w:r w:rsidRPr="001E17FF">
        <w:t xml:space="preserve"> Муниципальный служащий администрации, ответственный за предоставление муниципальной услуги –специалист по управлению муниципальным имуществом.</w:t>
      </w:r>
    </w:p>
    <w:p w:rsidR="00765E00" w:rsidRPr="001E17FF" w:rsidRDefault="00765E00" w:rsidP="00765E00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 xml:space="preserve">        2.3. Результат предоставления муниципальной услуги.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>- предоставление заявителю информации об организации, выдающей технические условия, включая наименование, юридический и фактический адреса соответствующей организации;</w:t>
      </w:r>
    </w:p>
    <w:p w:rsidR="00765E00" w:rsidRPr="001E17FF" w:rsidRDefault="00765E00" w:rsidP="00765E00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 xml:space="preserve">          - предоставление заявителю информации о принадлежности объектов электросетевого хозяйства.</w:t>
      </w:r>
    </w:p>
    <w:p w:rsidR="00765E00" w:rsidRPr="001E17FF" w:rsidRDefault="00765E00" w:rsidP="00765E00">
      <w:pPr>
        <w:ind w:right="140"/>
        <w:jc w:val="both"/>
      </w:pPr>
      <w:r w:rsidRPr="001E17FF">
        <w:t xml:space="preserve">         2.4. Сроки предоставления муниципальной услуги.</w:t>
      </w:r>
    </w:p>
    <w:p w:rsidR="00765E00" w:rsidRPr="001E17FF" w:rsidRDefault="00765E00" w:rsidP="00765E00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E17FF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 осуществляется в течение 2 (двух) рабочих дней со дня регистрации запроса.</w:t>
      </w:r>
    </w:p>
    <w:p w:rsidR="00765E00" w:rsidRPr="001E17FF" w:rsidRDefault="00765E00" w:rsidP="00765E00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ab/>
        <w:t>Предоставление информации о принадлежности объектов электросетевого хозяйства осуществляется в течение 15 (пятнадцати) дней со дня регистрации запроса.</w:t>
      </w:r>
    </w:p>
    <w:p w:rsidR="00765E00" w:rsidRPr="001E17FF" w:rsidRDefault="00765E00" w:rsidP="00765E00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lastRenderedPageBreak/>
        <w:t xml:space="preserve">           2.5.  Правовые основания для предоставления муниципальной услуги. </w:t>
      </w:r>
    </w:p>
    <w:p w:rsidR="00765E00" w:rsidRPr="001E17FF" w:rsidRDefault="00765E00" w:rsidP="00765E00">
      <w:pPr>
        <w:tabs>
          <w:tab w:val="left" w:pos="567"/>
        </w:tabs>
        <w:autoSpaceDE w:val="0"/>
        <w:autoSpaceDN w:val="0"/>
        <w:adjustRightInd w:val="0"/>
        <w:ind w:right="140" w:firstLine="540"/>
        <w:jc w:val="both"/>
      </w:pPr>
      <w:r w:rsidRPr="001E17FF">
        <w:t xml:space="preserve">   Правовыми основаниями для предоставления муниципальной услуги являются:</w:t>
      </w:r>
    </w:p>
    <w:p w:rsidR="00765E00" w:rsidRPr="001E17FF" w:rsidRDefault="00765E00" w:rsidP="00765E00">
      <w:pPr>
        <w:autoSpaceDE w:val="0"/>
        <w:autoSpaceDN w:val="0"/>
        <w:adjustRightInd w:val="0"/>
        <w:spacing w:line="276" w:lineRule="auto"/>
        <w:ind w:right="140"/>
        <w:jc w:val="both"/>
      </w:pPr>
      <w:r w:rsidRPr="001E17FF">
        <w:t xml:space="preserve">            -  </w:t>
      </w:r>
      <w:r w:rsidRPr="001E17FF">
        <w:rPr>
          <w:color w:val="000000"/>
        </w:rPr>
        <w:t xml:space="preserve">Градостроительный кодекс </w:t>
      </w:r>
      <w:r w:rsidRPr="001E17FF">
        <w:rPr>
          <w:rStyle w:val="a80"/>
          <w:color w:val="454545"/>
        </w:rPr>
        <w:t xml:space="preserve">Российской Федерации  </w:t>
      </w:r>
      <w:r w:rsidRPr="001E17FF">
        <w:rPr>
          <w:color w:val="000000"/>
        </w:rPr>
        <w:t>от 29.12.2004   № 190-ФЗ</w:t>
      </w:r>
      <w:r w:rsidRPr="001E17FF">
        <w:t>;</w:t>
      </w:r>
    </w:p>
    <w:p w:rsidR="00765E00" w:rsidRPr="001E17FF" w:rsidRDefault="00765E00" w:rsidP="00765E00">
      <w:pPr>
        <w:autoSpaceDE w:val="0"/>
        <w:autoSpaceDN w:val="0"/>
        <w:adjustRightInd w:val="0"/>
        <w:spacing w:line="276" w:lineRule="auto"/>
        <w:ind w:right="140"/>
        <w:jc w:val="both"/>
        <w:rPr>
          <w:color w:val="000000"/>
        </w:rPr>
      </w:pPr>
      <w:r w:rsidRPr="001E17FF">
        <w:rPr>
          <w:color w:val="000000"/>
        </w:rPr>
        <w:t xml:space="preserve">           -  Федеральный закон от 06.10.2003 № 131-ФЗ «Об общих принципах                                        </w:t>
      </w:r>
    </w:p>
    <w:p w:rsidR="00765E00" w:rsidRPr="001E17FF" w:rsidRDefault="00765E00" w:rsidP="00765E00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right="140"/>
        <w:jc w:val="both"/>
        <w:rPr>
          <w:color w:val="000000"/>
        </w:rPr>
      </w:pPr>
      <w:r w:rsidRPr="001E17FF">
        <w:rPr>
          <w:color w:val="000000"/>
        </w:rPr>
        <w:t>организации местного самоуправления в Российской Федерации»</w:t>
      </w:r>
      <w:r w:rsidRPr="001E17FF">
        <w:t>;</w:t>
      </w:r>
    </w:p>
    <w:p w:rsidR="00765E00" w:rsidRPr="00166D30" w:rsidRDefault="00765E00" w:rsidP="00765E00">
      <w:pPr>
        <w:spacing w:line="276" w:lineRule="auto"/>
        <w:ind w:right="140"/>
        <w:jc w:val="both"/>
      </w:pPr>
      <w:r w:rsidRPr="001E17FF">
        <w:rPr>
          <w:color w:val="000000"/>
        </w:rPr>
        <w:t xml:space="preserve">           </w:t>
      </w:r>
      <w:r w:rsidRPr="00166D30">
        <w:t xml:space="preserve">- Федеральный закон от 27.07.2010 № 210-ФЗ «Об организации                       предоставления государственных и муниципальных услуг»;                                                                                                             </w:t>
      </w:r>
    </w:p>
    <w:p w:rsidR="00765E00" w:rsidRPr="001E17FF" w:rsidRDefault="00765E00" w:rsidP="00765E00">
      <w:pPr>
        <w:spacing w:line="276" w:lineRule="auto"/>
        <w:ind w:right="140" w:hanging="1134"/>
        <w:jc w:val="both"/>
      </w:pPr>
      <w:r w:rsidRPr="001E17FF">
        <w:rPr>
          <w:color w:val="000000"/>
        </w:rPr>
        <w:t xml:space="preserve">                           - постановление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765E00" w:rsidRPr="001E17FF" w:rsidRDefault="00765E00" w:rsidP="00765E00">
      <w:pPr>
        <w:autoSpaceDE w:val="0"/>
        <w:autoSpaceDN w:val="0"/>
        <w:adjustRightInd w:val="0"/>
        <w:spacing w:line="276" w:lineRule="auto"/>
        <w:ind w:right="140"/>
        <w:jc w:val="both"/>
      </w:pPr>
      <w:r w:rsidRPr="001E17FF">
        <w:rPr>
          <w:color w:val="000000"/>
        </w:rPr>
        <w:t xml:space="preserve">           -</w:t>
      </w:r>
      <w:r w:rsidRPr="001E17FF">
        <w:rPr>
          <w:b/>
          <w:color w:val="000000"/>
        </w:rPr>
        <w:t xml:space="preserve"> </w:t>
      </w:r>
      <w:r w:rsidRPr="001E17FF">
        <w:rPr>
          <w:iCs/>
        </w:rPr>
        <w:t>постановление Правительства Российской Федерации</w:t>
      </w:r>
      <w:r w:rsidRPr="001E17FF">
        <w:rPr>
          <w:color w:val="000000"/>
        </w:rPr>
        <w:t xml:space="preserve">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 и Правил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765E00" w:rsidRPr="00F963CE" w:rsidRDefault="00765E00" w:rsidP="00765E00">
      <w:pPr>
        <w:tabs>
          <w:tab w:val="left" w:pos="993"/>
        </w:tabs>
        <w:ind w:right="140" w:hanging="1418"/>
        <w:jc w:val="both"/>
      </w:pPr>
      <w:r w:rsidRPr="001E17FF">
        <w:rPr>
          <w:rStyle w:val="a80"/>
          <w:color w:val="454545"/>
        </w:rPr>
        <w:t xml:space="preserve">                            </w:t>
      </w:r>
      <w:r>
        <w:rPr>
          <w:rStyle w:val="a80"/>
          <w:color w:val="454545"/>
        </w:rPr>
        <w:t xml:space="preserve">       </w:t>
      </w:r>
      <w:r w:rsidRPr="00F963CE">
        <w:t xml:space="preserve">2.6. Исчерпывающий перечень документов, необходимых для предоставления муниципальной услуги:  </w:t>
      </w:r>
    </w:p>
    <w:p w:rsidR="00765E00" w:rsidRPr="00F963CE" w:rsidRDefault="00765E00" w:rsidP="00765E00">
      <w:pPr>
        <w:ind w:firstLine="540"/>
        <w:jc w:val="both"/>
      </w:pPr>
      <w:r w:rsidRPr="00F963CE">
        <w:t xml:space="preserve">  2.6.1. Для предоставления муниципальной услуги заявителем либо его представителем в администрацию подается заявление по форме </w:t>
      </w:r>
      <w:hyperlink r:id="rId6" w:history="1">
        <w:r w:rsidRPr="00F963CE">
          <w:rPr>
            <w:rStyle w:val="a9"/>
          </w:rPr>
          <w:t>Приложения N 1</w:t>
        </w:r>
      </w:hyperlink>
      <w:r w:rsidRPr="00F963CE">
        <w:t xml:space="preserve"> к настоящему административному регламенту.</w:t>
      </w:r>
    </w:p>
    <w:p w:rsidR="00765E00" w:rsidRPr="001E17FF" w:rsidRDefault="00765E00" w:rsidP="00765E00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 xml:space="preserve">          2.6.2. Для получения информации о принадлежности объектов электросетевого хозяйства заявитель направляет запрос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объектов).</w:t>
      </w:r>
      <w:r w:rsidRPr="001E17F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5E00" w:rsidRPr="001E17FF" w:rsidRDefault="00765E00" w:rsidP="00765E00">
      <w:pPr>
        <w:tabs>
          <w:tab w:val="left" w:pos="0"/>
          <w:tab w:val="left" w:pos="993"/>
        </w:tabs>
        <w:ind w:right="140"/>
        <w:jc w:val="both"/>
      </w:pPr>
      <w:r w:rsidRPr="001E17FF">
        <w:t xml:space="preserve">          2.7. Исчерпывающий   перечень   оснований   для   отказа  в   приеме     документов, необходимых для предоставления муниципальной услуги.</w:t>
      </w:r>
    </w:p>
    <w:p w:rsidR="00765E00" w:rsidRPr="001E17FF" w:rsidRDefault="00765E00" w:rsidP="00765E00">
      <w:pPr>
        <w:tabs>
          <w:tab w:val="left" w:pos="0"/>
          <w:tab w:val="left" w:pos="993"/>
        </w:tabs>
        <w:ind w:right="140"/>
        <w:jc w:val="both"/>
      </w:pPr>
      <w:r w:rsidRPr="001E17FF">
        <w:t xml:space="preserve">          Администрация отказывает в приеме запроса о предоставлении информации об организации, выдающей технические условия, а также о принадлежности объектов электросетевого хозяйства в случае, если запрос и ситуационная схема</w:t>
      </w:r>
      <w:r w:rsidRPr="001E17FF">
        <w:rPr>
          <w:color w:val="000000"/>
        </w:rPr>
        <w:t xml:space="preserve"> не поддаются прочтению.          </w:t>
      </w:r>
    </w:p>
    <w:p w:rsidR="00765E00" w:rsidRPr="001E17FF" w:rsidRDefault="00765E00" w:rsidP="00765E00">
      <w:pPr>
        <w:autoSpaceDE w:val="0"/>
        <w:autoSpaceDN w:val="0"/>
        <w:adjustRightInd w:val="0"/>
        <w:jc w:val="both"/>
        <w:outlineLvl w:val="0"/>
      </w:pPr>
      <w:r w:rsidRPr="001E17FF">
        <w:t xml:space="preserve">         2.8. Основание для отказа в предоставлении муниципальной услуги.</w:t>
      </w:r>
    </w:p>
    <w:p w:rsidR="00765E00" w:rsidRPr="001E17FF" w:rsidRDefault="00765E00" w:rsidP="00765E00">
      <w:pPr>
        <w:ind w:right="140" w:firstLine="567"/>
        <w:jc w:val="both"/>
      </w:pPr>
      <w:r w:rsidRPr="001E17FF">
        <w:t>2.8.1. Основания для отказа в предоставлении муниципальной услуги:</w:t>
      </w:r>
    </w:p>
    <w:p w:rsidR="00765E00" w:rsidRPr="001E17FF" w:rsidRDefault="00765E00" w:rsidP="00765E00">
      <w:pPr>
        <w:ind w:right="140"/>
        <w:jc w:val="both"/>
      </w:pPr>
      <w:r w:rsidRPr="001E17FF">
        <w:t>- испрашиваемый объект электросетевого хозяйства не находится на территории МО «</w:t>
      </w:r>
      <w:r>
        <w:t>Курумчинский</w:t>
      </w:r>
      <w:r w:rsidRPr="001E17FF">
        <w:t>».</w:t>
      </w:r>
    </w:p>
    <w:p w:rsidR="00765E00" w:rsidRPr="001E17FF" w:rsidRDefault="00765E00" w:rsidP="00765E00">
      <w:pPr>
        <w:ind w:right="140" w:firstLine="709"/>
        <w:jc w:val="both"/>
        <w:rPr>
          <w:color w:val="000000"/>
        </w:rPr>
      </w:pPr>
      <w:r w:rsidRPr="001E17FF"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актами:</w:t>
      </w:r>
      <w:r w:rsidRPr="001E17FF">
        <w:rPr>
          <w:color w:val="000000"/>
        </w:rPr>
        <w:t xml:space="preserve"> </w:t>
      </w:r>
    </w:p>
    <w:p w:rsidR="00765E00" w:rsidRPr="001E17FF" w:rsidRDefault="00765E00" w:rsidP="00765E00">
      <w:pPr>
        <w:ind w:right="140" w:firstLine="709"/>
        <w:jc w:val="both"/>
        <w:rPr>
          <w:color w:val="000000"/>
        </w:rPr>
      </w:pPr>
      <w:r w:rsidRPr="001E17FF">
        <w:rPr>
          <w:color w:val="000000"/>
        </w:rPr>
        <w:t>- муниципальная услуга оказывается бесплатно.</w:t>
      </w:r>
    </w:p>
    <w:p w:rsidR="00765E00" w:rsidRPr="001E17FF" w:rsidRDefault="00765E00" w:rsidP="00765E00">
      <w:pPr>
        <w:ind w:right="140" w:firstLine="709"/>
        <w:jc w:val="both"/>
        <w:rPr>
          <w:color w:val="000000"/>
        </w:rPr>
      </w:pPr>
      <w:r w:rsidRPr="001E17FF">
        <w:rPr>
          <w:color w:val="000000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765E00" w:rsidRPr="001E17FF" w:rsidRDefault="00765E00" w:rsidP="00765E00">
      <w:pPr>
        <w:ind w:right="140" w:firstLine="709"/>
        <w:jc w:val="both"/>
      </w:pPr>
      <w:r w:rsidRPr="001E17FF">
        <w:lastRenderedPageBreak/>
        <w:t xml:space="preserve">2.9.1. </w:t>
      </w:r>
      <w:r w:rsidRPr="001E17FF">
        <w:rPr>
          <w:color w:val="000000"/>
        </w:rPr>
        <w:t>Максимальный срок ожидания в очереди при подаче запроса о предоставлении муниципальной услуги составляет 15 минут.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 xml:space="preserve">2.9.2. </w:t>
      </w:r>
      <w:r w:rsidRPr="001E17FF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>2.10. Срок регистрации запроса заявителя о предоставлении муниципальной услуги: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>- время  регистрации в случае личного обращения - 5 минут;</w:t>
      </w:r>
    </w:p>
    <w:p w:rsidR="00765E00" w:rsidRPr="001E17FF" w:rsidRDefault="00765E00" w:rsidP="00765E00">
      <w:pPr>
        <w:ind w:right="140" w:firstLine="709"/>
        <w:jc w:val="both"/>
      </w:pPr>
      <w:r w:rsidRPr="001E17FF">
        <w:t>- в случае обращения заявителя по вопросу принадлежности объектов электросетевого  хозяйства  в  электронной  форме,  администрация  в  течение 2 дней направляет информацию заявителю по адресу электронной почты, указанному в заявлении,  о регистрации его заявления с указанием номера и даты регистрации;</w:t>
      </w:r>
    </w:p>
    <w:p w:rsidR="00765E00" w:rsidRPr="001E17FF" w:rsidRDefault="00765E00" w:rsidP="00765E00">
      <w:pPr>
        <w:ind w:right="140" w:firstLine="709"/>
        <w:jc w:val="both"/>
      </w:pPr>
      <w:r w:rsidRPr="001E17FF">
        <w:t>- в случае обращения заявителя по вопросу определения организации, выдающей технические условия в электронной форме, администрация  в течение 2 рабочих дней направляет заявителю по адресу электронной почты, указанному в заявлении,  информацию о регистрации его заявления с указанием номера и даты регистрации вместе с информацией об организации, выдающей технические условия, включая наименование, юридический и фактический адреса соответствующей организации.</w:t>
      </w:r>
    </w:p>
    <w:p w:rsidR="00765E00" w:rsidRPr="001E17FF" w:rsidRDefault="00765E00" w:rsidP="00765E00">
      <w:pPr>
        <w:autoSpaceDE w:val="0"/>
        <w:autoSpaceDN w:val="0"/>
        <w:adjustRightInd w:val="0"/>
        <w:ind w:right="140"/>
        <w:jc w:val="both"/>
      </w:pPr>
      <w:r w:rsidRPr="001E17FF">
        <w:t xml:space="preserve">          2.11.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стендам. 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 xml:space="preserve">Организация приема заявителей осуществляется специалистом, в должностные обязанности которого входит предоставление соответствующих сведений и информации в часы работы: понедельник – пятница, с 9.00 до 18.00,  обеденный перерыв с 13.00 до 14.00. 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>Требования к помещениям для приема заявителей, к организации и оборудованию рабочего места определяются санитарно-эпидемиологическими, пожарными правилами и нормативами.</w:t>
      </w:r>
    </w:p>
    <w:p w:rsidR="00765E00" w:rsidRPr="001E17FF" w:rsidRDefault="00765E00" w:rsidP="00765E00">
      <w:pPr>
        <w:autoSpaceDE w:val="0"/>
        <w:autoSpaceDN w:val="0"/>
        <w:adjustRightInd w:val="0"/>
        <w:ind w:right="140"/>
        <w:jc w:val="both"/>
        <w:rPr>
          <w:b/>
        </w:rPr>
      </w:pPr>
      <w:r w:rsidRPr="001E17FF">
        <w:rPr>
          <w:color w:val="000000"/>
        </w:rPr>
        <w:t xml:space="preserve">          </w:t>
      </w:r>
      <w:r w:rsidRPr="001E17FF">
        <w:t>В соответствии с нормативными правовыми актами, предписывающими проведение мероприятий по обеспечению доступа маломобильных групп населения, администрация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администрацию.</w:t>
      </w:r>
      <w:r w:rsidRPr="001E17FF">
        <w:rPr>
          <w:color w:val="000000"/>
        </w:rPr>
        <w:t xml:space="preserve"> </w:t>
      </w:r>
    </w:p>
    <w:p w:rsidR="00765E00" w:rsidRPr="001E17FF" w:rsidRDefault="00765E00" w:rsidP="00765E0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E17FF">
        <w:rPr>
          <w:rFonts w:ascii="Times New Roman" w:hAnsi="Times New Roman" w:cs="Times New Roman"/>
          <w:sz w:val="24"/>
          <w:szCs w:val="24"/>
        </w:rPr>
        <w:t>2.12.  Показатели доступности и качества  муниципальной услуги:</w:t>
      </w:r>
    </w:p>
    <w:p w:rsidR="00765E00" w:rsidRPr="001E17FF" w:rsidRDefault="00765E00" w:rsidP="00765E00">
      <w:pPr>
        <w:autoSpaceDE w:val="0"/>
        <w:autoSpaceDN w:val="0"/>
        <w:adjustRightInd w:val="0"/>
        <w:ind w:right="140" w:firstLine="540"/>
        <w:jc w:val="both"/>
      </w:pPr>
      <w:r w:rsidRPr="001E17FF">
        <w:t xml:space="preserve">   - упорядочение административных процедур и административных действий;</w:t>
      </w:r>
    </w:p>
    <w:p w:rsidR="00765E00" w:rsidRPr="001E17FF" w:rsidRDefault="00765E00" w:rsidP="00765E00">
      <w:pPr>
        <w:autoSpaceDE w:val="0"/>
        <w:autoSpaceDN w:val="0"/>
        <w:adjustRightInd w:val="0"/>
        <w:ind w:right="140" w:firstLine="540"/>
        <w:jc w:val="both"/>
      </w:pPr>
      <w:r w:rsidRPr="001E17FF">
        <w:t xml:space="preserve">  - устранение избыточных административных процедур и административных действий.</w:t>
      </w:r>
    </w:p>
    <w:p w:rsidR="00765E00" w:rsidRPr="001E17FF" w:rsidRDefault="00765E00" w:rsidP="00765E00">
      <w:pPr>
        <w:autoSpaceDE w:val="0"/>
        <w:autoSpaceDN w:val="0"/>
        <w:adjustRightInd w:val="0"/>
        <w:ind w:right="140"/>
        <w:jc w:val="both"/>
      </w:pPr>
      <w:r w:rsidRPr="001E17FF">
        <w:t xml:space="preserve">        2.13. Иные требования, в том числе учитывающие особенности предоставления муниципальных услуг в электронной форме:</w:t>
      </w:r>
    </w:p>
    <w:p w:rsidR="00765E00" w:rsidRPr="001E17FF" w:rsidRDefault="00765E00" w:rsidP="00765E00">
      <w:pPr>
        <w:autoSpaceDE w:val="0"/>
        <w:autoSpaceDN w:val="0"/>
        <w:adjustRightInd w:val="0"/>
        <w:ind w:right="140"/>
        <w:jc w:val="both"/>
      </w:pPr>
      <w:r w:rsidRPr="001E17FF">
        <w:t xml:space="preserve">       - доступность информации с перечнем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 </w:t>
      </w:r>
    </w:p>
    <w:p w:rsidR="00765E00" w:rsidRPr="001E17FF" w:rsidRDefault="00765E00" w:rsidP="00765E00">
      <w:pPr>
        <w:autoSpaceDE w:val="0"/>
        <w:autoSpaceDN w:val="0"/>
        <w:adjustRightInd w:val="0"/>
        <w:ind w:right="140" w:firstLine="540"/>
        <w:jc w:val="both"/>
      </w:pPr>
      <w:r w:rsidRPr="001E17FF"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765E00" w:rsidRPr="001E17FF" w:rsidRDefault="00765E00" w:rsidP="00765E00">
      <w:pPr>
        <w:autoSpaceDE w:val="0"/>
        <w:autoSpaceDN w:val="0"/>
        <w:adjustRightInd w:val="0"/>
        <w:ind w:right="140"/>
        <w:jc w:val="both"/>
      </w:pPr>
      <w:r w:rsidRPr="001E17FF">
        <w:t xml:space="preserve">       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765E00" w:rsidRPr="001E17FF" w:rsidRDefault="00765E00" w:rsidP="00765E00">
      <w:pPr>
        <w:autoSpaceDE w:val="0"/>
        <w:autoSpaceDN w:val="0"/>
        <w:adjustRightInd w:val="0"/>
        <w:ind w:right="140" w:firstLine="540"/>
        <w:jc w:val="both"/>
      </w:pPr>
      <w:r w:rsidRPr="001E17FF">
        <w:t xml:space="preserve">-  возможность получения заявителем сведений о ходе выполнения запроса о предоставлении муниципальной услуги в электронной форме; </w:t>
      </w:r>
    </w:p>
    <w:p w:rsidR="00765E00" w:rsidRPr="001E17FF" w:rsidRDefault="00765E00" w:rsidP="00765E00">
      <w:pPr>
        <w:autoSpaceDE w:val="0"/>
        <w:autoSpaceDN w:val="0"/>
        <w:adjustRightInd w:val="0"/>
        <w:ind w:right="140" w:firstLine="540"/>
        <w:jc w:val="both"/>
      </w:pPr>
      <w:r w:rsidRPr="001E17FF">
        <w:t>- возможность для заявителя однократно направить запрос  в  многофункциональный центр, при наличии многофункционального центра на территории Баяндаевского района, действующего по принципу «одного окна»;</w:t>
      </w:r>
    </w:p>
    <w:p w:rsidR="00765E00" w:rsidRPr="001E17FF" w:rsidRDefault="00765E00" w:rsidP="00765E00">
      <w:pPr>
        <w:autoSpaceDE w:val="0"/>
        <w:autoSpaceDN w:val="0"/>
        <w:adjustRightInd w:val="0"/>
        <w:ind w:right="140"/>
        <w:jc w:val="both"/>
      </w:pPr>
      <w:r w:rsidRPr="001E17FF">
        <w:t xml:space="preserve">        - взаимодействие администрации  с органами, предоставляющими государственные услуги, или органами, представляющими муниципальные услуги, через </w:t>
      </w:r>
      <w:r w:rsidRPr="001E17FF">
        <w:lastRenderedPageBreak/>
        <w:t>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765E00" w:rsidRPr="001E17FF" w:rsidRDefault="00765E00" w:rsidP="00765E00">
      <w:pPr>
        <w:autoSpaceDE w:val="0"/>
        <w:autoSpaceDN w:val="0"/>
        <w:adjustRightInd w:val="0"/>
        <w:ind w:right="140" w:firstLine="540"/>
        <w:jc w:val="both"/>
      </w:pPr>
    </w:p>
    <w:p w:rsidR="00765E00" w:rsidRPr="001E17FF" w:rsidRDefault="00765E00" w:rsidP="00765E00">
      <w:pPr>
        <w:autoSpaceDE w:val="0"/>
        <w:autoSpaceDN w:val="0"/>
        <w:adjustRightInd w:val="0"/>
        <w:ind w:firstLine="540"/>
        <w:jc w:val="center"/>
      </w:pPr>
      <w:r w:rsidRPr="001E17FF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1E17FF">
        <w:t xml:space="preserve">, </w:t>
      </w:r>
      <w:r w:rsidRPr="001E17FF">
        <w:rPr>
          <w:b/>
        </w:rPr>
        <w:t>а также особенности выполнения административных процедур в многофункциональных центрах</w:t>
      </w:r>
    </w:p>
    <w:p w:rsidR="00765E00" w:rsidRPr="00166D30" w:rsidRDefault="00765E00" w:rsidP="00765E00">
      <w:pPr>
        <w:autoSpaceDE w:val="0"/>
        <w:autoSpaceDN w:val="0"/>
        <w:adjustRightInd w:val="0"/>
        <w:ind w:right="140"/>
        <w:jc w:val="center"/>
      </w:pPr>
    </w:p>
    <w:p w:rsidR="00765E00" w:rsidRPr="00166D30" w:rsidRDefault="00765E00" w:rsidP="00765E00">
      <w:pPr>
        <w:jc w:val="both"/>
      </w:pPr>
      <w:r w:rsidRPr="00166D30">
        <w:t xml:space="preserve">         Предоставление муниципальной услуги 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принадлежности объектов электросетевого хозяйства» включает в себя следующие </w:t>
      </w:r>
      <w:bookmarkStart w:id="0" w:name="YANDEX_156"/>
      <w:bookmarkEnd w:id="0"/>
      <w:r w:rsidRPr="00166D30">
        <w:t> административные  процедуры:</w:t>
      </w:r>
    </w:p>
    <w:p w:rsidR="00765E00" w:rsidRPr="00166D30" w:rsidRDefault="00765E00" w:rsidP="00765E00">
      <w:pPr>
        <w:jc w:val="both"/>
      </w:pPr>
      <w:r w:rsidRPr="00166D30">
        <w:t>         - прием и регистрация заявления и документов;</w:t>
      </w:r>
    </w:p>
    <w:p w:rsidR="00765E00" w:rsidRPr="00166D30" w:rsidRDefault="00765E00" w:rsidP="00765E00">
      <w:pPr>
        <w:jc w:val="both"/>
      </w:pPr>
      <w:r w:rsidRPr="00166D30">
        <w:t>         - проверка заявления и документов на соответствие требованиям действующего законодательства по рассмотрению обращений граждан, требованиям пунктов 2.4, 2.5 Административного </w:t>
      </w:r>
      <w:bookmarkStart w:id="1" w:name="YANDEX_157"/>
      <w:bookmarkEnd w:id="1"/>
      <w:r w:rsidRPr="00166D30">
        <w:t> регламента  и принятие решения о начале подготовке информации;</w:t>
      </w:r>
    </w:p>
    <w:p w:rsidR="00765E00" w:rsidRPr="00166D30" w:rsidRDefault="00765E00" w:rsidP="00765E00">
      <w:pPr>
        <w:jc w:val="both"/>
      </w:pPr>
      <w:r w:rsidRPr="00166D30">
        <w:t>         - анализ и подготовка информации по заявлению, в том числе направление запросов в другие организации в процессе рассмотрения обращения;</w:t>
      </w:r>
    </w:p>
    <w:p w:rsidR="00765E00" w:rsidRPr="00166D30" w:rsidRDefault="00765E00" w:rsidP="00765E00">
      <w:pPr>
        <w:jc w:val="both"/>
      </w:pPr>
      <w:r w:rsidRPr="00166D30">
        <w:t>         - подготовка по результатам рассмотрения обращения итогового документа и направление письменного, в том числе в электронной форме, ответа заявителю.</w:t>
      </w:r>
    </w:p>
    <w:p w:rsidR="00765E00" w:rsidRPr="00166D30" w:rsidRDefault="00765E00" w:rsidP="00765E00">
      <w:pPr>
        <w:jc w:val="both"/>
      </w:pPr>
      <w:r w:rsidRPr="00166D30">
        <w:t xml:space="preserve">         3.2. Прием и регистрация заявлений и документов. </w:t>
      </w:r>
    </w:p>
    <w:p w:rsidR="00765E00" w:rsidRPr="00166D30" w:rsidRDefault="00765E00" w:rsidP="00765E00">
      <w:pPr>
        <w:jc w:val="both"/>
      </w:pPr>
      <w:r w:rsidRPr="00166D30">
        <w:t>         Основанием для начала </w:t>
      </w:r>
      <w:bookmarkStart w:id="2" w:name="YANDEX_158"/>
      <w:bookmarkEnd w:id="2"/>
      <w:r w:rsidRPr="00166D30">
        <w:t> административного  действия по приему и регистрации заявления и документов от заявителя в </w:t>
      </w:r>
      <w:bookmarkStart w:id="3" w:name="YANDEX_159"/>
      <w:bookmarkEnd w:id="3"/>
      <w:r w:rsidRPr="00166D30">
        <w:t> администрации  является обращение заявителя к специалисту</w:t>
      </w:r>
      <w:bookmarkStart w:id="4" w:name="YANDEX_160"/>
      <w:bookmarkEnd w:id="4"/>
      <w:r w:rsidRPr="00166D30">
        <w:t>, ответственному за прием и регистрацию документов, либо получение документов по почте (электронной почте).</w:t>
      </w:r>
    </w:p>
    <w:p w:rsidR="00765E00" w:rsidRPr="00166D30" w:rsidRDefault="00765E00" w:rsidP="00765E00">
      <w:pPr>
        <w:jc w:val="both"/>
      </w:pPr>
      <w:r w:rsidRPr="00166D30">
        <w:t>         Ответственным за исполнение данного </w:t>
      </w:r>
      <w:bookmarkStart w:id="5" w:name="YANDEX_161"/>
      <w:bookmarkEnd w:id="5"/>
      <w:r w:rsidRPr="00166D30">
        <w:t> административного  действия является специалист</w:t>
      </w:r>
      <w:bookmarkStart w:id="6" w:name="YANDEX_162"/>
      <w:bookmarkEnd w:id="6"/>
      <w:r w:rsidRPr="00166D30">
        <w:t>, ответственный за прием и регистрацию документов, который осуществляет следующие действия:</w:t>
      </w:r>
    </w:p>
    <w:p w:rsidR="00765E00" w:rsidRPr="00166D30" w:rsidRDefault="00765E00" w:rsidP="00765E00">
      <w:pPr>
        <w:jc w:val="both"/>
      </w:pPr>
      <w:r w:rsidRPr="00166D30">
        <w:t>         - принимает и регистрирует заявление и документы;</w:t>
      </w:r>
    </w:p>
    <w:p w:rsidR="00765E00" w:rsidRPr="00166D30" w:rsidRDefault="00765E00" w:rsidP="00765E00">
      <w:pPr>
        <w:jc w:val="both"/>
      </w:pPr>
      <w:r w:rsidRPr="00166D30">
        <w:t>         - на втором экземпляре заявления ставит подпись и дату приема документов от заявителя (при личном обращении).</w:t>
      </w:r>
    </w:p>
    <w:p w:rsidR="00765E00" w:rsidRPr="00166D30" w:rsidRDefault="00765E00" w:rsidP="00765E00">
      <w:pPr>
        <w:jc w:val="both"/>
      </w:pPr>
      <w:r w:rsidRPr="00166D30">
        <w:t>        Результатом исполнения данного </w:t>
      </w:r>
      <w:bookmarkStart w:id="7" w:name="YANDEX_164"/>
      <w:bookmarkEnd w:id="7"/>
      <w:r w:rsidRPr="00166D30">
        <w:t> административного  действия является регистрация и передача заявления специалисту</w:t>
      </w:r>
      <w:bookmarkStart w:id="8" w:name="YANDEX_165"/>
      <w:bookmarkEnd w:id="8"/>
      <w:r w:rsidRPr="00166D30">
        <w:t>, ответственному за предоставление муниципальной услуги согласно резолюции главы администрации.</w:t>
      </w:r>
    </w:p>
    <w:p w:rsidR="00765E00" w:rsidRPr="00166D30" w:rsidRDefault="00765E00" w:rsidP="00765E00">
      <w:pPr>
        <w:ind w:firstLine="426"/>
        <w:jc w:val="both"/>
      </w:pPr>
      <w:r w:rsidRPr="00166D30">
        <w:t xml:space="preserve"> Срок исполнения данного  административного  действия – 10 минут.</w:t>
      </w:r>
    </w:p>
    <w:p w:rsidR="00765E00" w:rsidRPr="00166D30" w:rsidRDefault="00765E00" w:rsidP="00765E00">
      <w:pPr>
        <w:jc w:val="both"/>
      </w:pPr>
      <w:r w:rsidRPr="00166D30">
        <w:t>         3.3. Проверка заявления и документов на соответствие требованиям действующего законодательства по рассмотрению обращений граждан, требованиям пунктов 2.4, 2.5 настоящего </w:t>
      </w:r>
      <w:bookmarkStart w:id="9" w:name="YANDEX_167"/>
      <w:bookmarkEnd w:id="9"/>
      <w:r w:rsidRPr="00166D30">
        <w:t> Административного  </w:t>
      </w:r>
      <w:bookmarkStart w:id="10" w:name="YANDEX_168"/>
      <w:bookmarkEnd w:id="10"/>
      <w:r w:rsidRPr="00166D30">
        <w:t> регламента  и принятие решения о начале подготовке информации.</w:t>
      </w:r>
    </w:p>
    <w:p w:rsidR="00765E00" w:rsidRPr="00166D30" w:rsidRDefault="00765E00" w:rsidP="00765E00">
      <w:pPr>
        <w:jc w:val="both"/>
      </w:pPr>
      <w:r w:rsidRPr="00166D30">
        <w:t>         Основанием для начала данного </w:t>
      </w:r>
      <w:bookmarkStart w:id="11" w:name="YANDEX_169"/>
      <w:bookmarkEnd w:id="11"/>
      <w:r w:rsidRPr="00166D30">
        <w:t> административного  действия является поступление заявления специалисту</w:t>
      </w:r>
      <w:bookmarkStart w:id="12" w:name="YANDEX_170"/>
      <w:bookmarkEnd w:id="12"/>
      <w:r w:rsidRPr="00166D30">
        <w:t>, ответственному за предоставление муниципальной услуги.</w:t>
      </w:r>
    </w:p>
    <w:p w:rsidR="00765E00" w:rsidRPr="00166D30" w:rsidRDefault="00765E00" w:rsidP="00765E00">
      <w:pPr>
        <w:jc w:val="both"/>
      </w:pPr>
      <w:r w:rsidRPr="00166D30">
        <w:t>        При рассмотрении заявления специалист</w:t>
      </w:r>
      <w:bookmarkStart w:id="13" w:name="YANDEX_172"/>
      <w:bookmarkEnd w:id="13"/>
      <w:r w:rsidRPr="00166D30">
        <w:t>, ответственный за предоставление муниципальной услуги, устанавливает его соответствие требованиям действующего законодательства и требованиям к оформлению заявления, предусмотренным пунктами 2.4, 2.5 настоящего Административного  </w:t>
      </w:r>
      <w:bookmarkStart w:id="14" w:name="YANDEX_174"/>
      <w:bookmarkEnd w:id="14"/>
      <w:r w:rsidRPr="00166D30">
        <w:t> регламента.</w:t>
      </w:r>
    </w:p>
    <w:p w:rsidR="00765E00" w:rsidRPr="00166D30" w:rsidRDefault="00765E00" w:rsidP="00765E00">
      <w:pPr>
        <w:jc w:val="both"/>
      </w:pPr>
      <w:r w:rsidRPr="00166D30">
        <w:t>         В случае если заявление, представленное заявителем, не соответствует требованиям к его оформлению, специалист</w:t>
      </w:r>
      <w:bookmarkStart w:id="15" w:name="YANDEX_175"/>
      <w:bookmarkEnd w:id="15"/>
      <w:r w:rsidRPr="00166D30">
        <w:t xml:space="preserve">, ответственный за предоставление муниципальной услуги, готовит на имя заявителя уведомление об отказе в предоставлении информации с указанием причин отказа и подписывает его у главы администрации или его заместителя и направляет его по почте по адресу для почтовых отправлений, указанному в заявлении, либо в электронной форме по адресу электронной почты, указанному заявителем. При </w:t>
      </w:r>
      <w:r w:rsidRPr="00166D30">
        <w:lastRenderedPageBreak/>
        <w:t>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765E00" w:rsidRPr="00166D30" w:rsidRDefault="00765E00" w:rsidP="00765E00">
      <w:pPr>
        <w:jc w:val="both"/>
      </w:pPr>
      <w:r w:rsidRPr="00166D30">
        <w:t>         В случае соответствия заявления, представленного заявителем, требованиям к его оформлению, предусмотренным пунктами 2.4, 2.5 настоящего </w:t>
      </w:r>
      <w:bookmarkStart w:id="16" w:name="YANDEX_176"/>
      <w:bookmarkEnd w:id="16"/>
      <w:r w:rsidRPr="00166D30">
        <w:t> Административного  </w:t>
      </w:r>
      <w:bookmarkStart w:id="17" w:name="YANDEX_177"/>
      <w:bookmarkEnd w:id="17"/>
      <w:r w:rsidRPr="00166D30">
        <w:t> регламента, специалист,</w:t>
      </w:r>
      <w:bookmarkStart w:id="18" w:name="YANDEX_178"/>
      <w:bookmarkEnd w:id="18"/>
      <w:r w:rsidRPr="00166D30">
        <w:t xml:space="preserve"> ответственный за предоставление муниципальной услуги, принимает решение о подготовке информации.</w:t>
      </w:r>
    </w:p>
    <w:p w:rsidR="00765E00" w:rsidRPr="00166D30" w:rsidRDefault="00765E00" w:rsidP="00765E00">
      <w:pPr>
        <w:ind w:firstLine="426"/>
        <w:jc w:val="both"/>
      </w:pPr>
      <w:r w:rsidRPr="00166D30">
        <w:t>   Результатом данного </w:t>
      </w:r>
      <w:bookmarkStart w:id="19" w:name="YANDEX_171"/>
      <w:bookmarkEnd w:id="19"/>
      <w:r w:rsidRPr="00166D30">
        <w:t> административного  действия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</w:t>
      </w:r>
    </w:p>
    <w:p w:rsidR="00765E00" w:rsidRPr="00166D30" w:rsidRDefault="00765E00" w:rsidP="00765E00">
      <w:pPr>
        <w:ind w:firstLine="426"/>
        <w:jc w:val="both"/>
      </w:pPr>
      <w:r w:rsidRPr="00166D30">
        <w:t xml:space="preserve">  Срок исполнения данного  административного  действия – 3 рабочих дня.</w:t>
      </w:r>
    </w:p>
    <w:p w:rsidR="00765E00" w:rsidRPr="00166D30" w:rsidRDefault="00765E00" w:rsidP="00765E00">
      <w:pPr>
        <w:jc w:val="both"/>
      </w:pPr>
      <w:r w:rsidRPr="00166D30">
        <w:t xml:space="preserve">         3.4. Анализ и подготовка информации по заявлению, в том числе направление запросов в другие организации в процессе рассмотрения обращения.</w:t>
      </w:r>
    </w:p>
    <w:p w:rsidR="00765E00" w:rsidRPr="00166D30" w:rsidRDefault="00765E00" w:rsidP="00765E00">
      <w:pPr>
        <w:jc w:val="both"/>
      </w:pPr>
      <w:r w:rsidRPr="00166D30">
        <w:t>        Основанием для начала данного </w:t>
      </w:r>
      <w:bookmarkStart w:id="20" w:name="YANDEX_179"/>
      <w:bookmarkEnd w:id="20"/>
      <w:r w:rsidRPr="00166D30">
        <w:t> административного  действия является решение о подготовке информации заявителю.</w:t>
      </w:r>
    </w:p>
    <w:p w:rsidR="00765E00" w:rsidRPr="00166D30" w:rsidRDefault="00765E00" w:rsidP="00765E00">
      <w:pPr>
        <w:ind w:firstLine="426"/>
        <w:jc w:val="both"/>
      </w:pPr>
      <w:r w:rsidRPr="00166D30">
        <w:t xml:space="preserve"> Специалист</w:t>
      </w:r>
      <w:bookmarkStart w:id="21" w:name="YANDEX_181"/>
      <w:bookmarkEnd w:id="21"/>
      <w:r w:rsidRPr="00166D30">
        <w:t>, ответственный за предоставление муниципальной услуги осуществляет следующие </w:t>
      </w:r>
      <w:bookmarkStart w:id="22" w:name="YANDEX_182"/>
      <w:bookmarkEnd w:id="22"/>
      <w:r w:rsidRPr="00166D30">
        <w:t> административные  действия:</w:t>
      </w:r>
    </w:p>
    <w:p w:rsidR="00765E00" w:rsidRPr="00166D30" w:rsidRDefault="00765E00" w:rsidP="00765E00">
      <w:pPr>
        <w:jc w:val="both"/>
      </w:pPr>
      <w:r w:rsidRPr="00166D30">
        <w:t>         - проводит анализ вопроса, поставленного в обращении;</w:t>
      </w:r>
    </w:p>
    <w:p w:rsidR="00765E00" w:rsidRPr="00166D30" w:rsidRDefault="00765E00" w:rsidP="00765E00">
      <w:pPr>
        <w:jc w:val="both"/>
      </w:pPr>
      <w:r w:rsidRPr="00166D30">
        <w:t>         - осуществляет подготовку ответа;</w:t>
      </w:r>
    </w:p>
    <w:p w:rsidR="00765E00" w:rsidRPr="00166D30" w:rsidRDefault="00765E00" w:rsidP="00765E00">
      <w:pPr>
        <w:jc w:val="both"/>
      </w:pPr>
      <w:r w:rsidRPr="00166D30">
        <w:t>         - в процессе рассмотрения обращения при необходимости запрашивает дополнительную информацию в других организациях.</w:t>
      </w:r>
    </w:p>
    <w:p w:rsidR="00765E00" w:rsidRPr="00166D30" w:rsidRDefault="00765E00" w:rsidP="00765E00">
      <w:pPr>
        <w:ind w:firstLine="426"/>
        <w:jc w:val="both"/>
      </w:pPr>
      <w:r w:rsidRPr="00166D30">
        <w:t>Срок исполнения данного  административного  действия – 8 рабочих дней.</w:t>
      </w:r>
    </w:p>
    <w:p w:rsidR="00765E00" w:rsidRPr="00166D30" w:rsidRDefault="00765E00" w:rsidP="00765E00">
      <w:pPr>
        <w:ind w:firstLine="567"/>
        <w:jc w:val="both"/>
      </w:pPr>
      <w:r w:rsidRPr="00166D30">
        <w:t>3.5. Подготовка по результатам рассмотрения обращения итогового документа и направление письменного, в том числе в электронной форме, ответа заявителю.</w:t>
      </w:r>
    </w:p>
    <w:p w:rsidR="00765E00" w:rsidRPr="00166D30" w:rsidRDefault="00765E00" w:rsidP="00765E00">
      <w:pPr>
        <w:jc w:val="both"/>
      </w:pPr>
      <w:r w:rsidRPr="00166D30">
        <w:t>         Подготовленная и согласованная с главой администрации информация направляется главе администрации для подписания.</w:t>
      </w:r>
    </w:p>
    <w:p w:rsidR="00765E00" w:rsidRPr="00166D30" w:rsidRDefault="00765E00" w:rsidP="00765E00">
      <w:pPr>
        <w:jc w:val="both"/>
      </w:pPr>
      <w:r w:rsidRPr="00166D30">
        <w:t>         Подписанная информация регистрируется специалистом</w:t>
      </w:r>
      <w:bookmarkStart w:id="23" w:name="YANDEX_185"/>
      <w:bookmarkEnd w:id="23"/>
      <w:r w:rsidRPr="00166D30">
        <w:t>, ответственным за предоставление муниципальной услуги, с присвоением номера в журнале исходящей корреспонденции.</w:t>
      </w:r>
    </w:p>
    <w:p w:rsidR="00765E00" w:rsidRPr="00166D30" w:rsidRDefault="00765E00" w:rsidP="00765E00">
      <w:pPr>
        <w:jc w:val="both"/>
      </w:pPr>
      <w:r w:rsidRPr="00166D30">
        <w:t>         Результатом настоящего </w:t>
      </w:r>
      <w:bookmarkStart w:id="24" w:name="YANDEX_186"/>
      <w:bookmarkEnd w:id="24"/>
      <w:r w:rsidRPr="00166D30">
        <w:t> административного  действия является письменный ответ заявителю, содержащий информацию об организации, выдающей технические условия, включая наименование, юридический и фактический адреса соответствующей организации, а также принадлежности объектов электросетевого хозяйства.</w:t>
      </w:r>
    </w:p>
    <w:p w:rsidR="00765E00" w:rsidRPr="00166D30" w:rsidRDefault="00765E00" w:rsidP="00765E00">
      <w:pPr>
        <w:jc w:val="both"/>
      </w:pPr>
      <w:r w:rsidRPr="00166D30">
        <w:t>         Информация (ответ) заявителю направляется в соответствии со способом, указанном в заявлении (обращении), в том числе в электронной форме. Если в заявлении не указан ни один способ, информация направляется по почте.</w:t>
      </w:r>
    </w:p>
    <w:p w:rsidR="00765E00" w:rsidRPr="00166D30" w:rsidRDefault="00765E00" w:rsidP="00765E00">
      <w:pPr>
        <w:ind w:firstLine="426"/>
        <w:jc w:val="both"/>
      </w:pPr>
      <w:r w:rsidRPr="00166D30">
        <w:t xml:space="preserve">  Срок исполнения данного  административного  действия – 2 рабочих дня.</w:t>
      </w:r>
    </w:p>
    <w:p w:rsidR="00765E00" w:rsidRPr="001E17FF" w:rsidRDefault="00765E00" w:rsidP="00765E00">
      <w:pPr>
        <w:autoSpaceDE w:val="0"/>
        <w:autoSpaceDN w:val="0"/>
        <w:adjustRightInd w:val="0"/>
        <w:ind w:right="140"/>
        <w:jc w:val="center"/>
        <w:rPr>
          <w:b/>
        </w:rPr>
      </w:pPr>
    </w:p>
    <w:p w:rsidR="00765E00" w:rsidRPr="001E17FF" w:rsidRDefault="00765E00" w:rsidP="00765E00">
      <w:pPr>
        <w:autoSpaceDE w:val="0"/>
        <w:autoSpaceDN w:val="0"/>
        <w:adjustRightInd w:val="0"/>
        <w:ind w:right="140"/>
        <w:jc w:val="center"/>
        <w:rPr>
          <w:b/>
        </w:rPr>
      </w:pPr>
      <w:r w:rsidRPr="001E17FF">
        <w:rPr>
          <w:b/>
        </w:rPr>
        <w:t xml:space="preserve">       4.  Формы контроля за исполнением административного регламента</w:t>
      </w:r>
    </w:p>
    <w:p w:rsidR="00765E00" w:rsidRPr="001E17FF" w:rsidRDefault="00765E00" w:rsidP="00765E00">
      <w:pPr>
        <w:ind w:right="140" w:firstLine="709"/>
        <w:jc w:val="both"/>
      </w:pPr>
    </w:p>
    <w:p w:rsidR="00765E00" w:rsidRPr="001E17FF" w:rsidRDefault="00765E00" w:rsidP="00765E00">
      <w:pPr>
        <w:tabs>
          <w:tab w:val="left" w:pos="-3420"/>
        </w:tabs>
        <w:ind w:right="140"/>
        <w:jc w:val="both"/>
        <w:rPr>
          <w:color w:val="000000"/>
        </w:rPr>
      </w:pPr>
      <w:r w:rsidRPr="001E17FF">
        <w:rPr>
          <w:color w:val="000000"/>
        </w:rPr>
        <w:t xml:space="preserve">          4.1. Общий контроль за принятием решений, соблюдением и исполнением положений административного регламента осуществляет директор департамента.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директора департамента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заместитель директора департамента дает указания начальнику отдела по подготовке и проверке выполнения технических условий по устранению  выявленных нарушений и контролирует их исполнение. </w:t>
      </w:r>
    </w:p>
    <w:p w:rsidR="00765E00" w:rsidRPr="001E17FF" w:rsidRDefault="00765E00" w:rsidP="00765E00">
      <w:pPr>
        <w:tabs>
          <w:tab w:val="left" w:pos="-3420"/>
        </w:tabs>
        <w:ind w:right="140"/>
        <w:jc w:val="both"/>
        <w:rPr>
          <w:color w:val="000000"/>
        </w:rPr>
      </w:pPr>
      <w:r w:rsidRPr="001E17FF">
        <w:rPr>
          <w:color w:val="000000"/>
        </w:rPr>
        <w:t xml:space="preserve">           4.2.  Непосредственный контроль за принятием решений, соблюдением и исполнением положений настоящего регламента и иных нормативных правовых актов, </w:t>
      </w:r>
      <w:r w:rsidRPr="001E17FF">
        <w:rPr>
          <w:color w:val="000000"/>
        </w:rPr>
        <w:lastRenderedPageBreak/>
        <w:t xml:space="preserve">устанавливающих требования к предоставлению муниципальной услуги, осуществляет начальник отдела по подготовке и проверке выполнения технических условий. </w:t>
      </w:r>
    </w:p>
    <w:p w:rsidR="00765E00" w:rsidRPr="001E17FF" w:rsidRDefault="00765E00" w:rsidP="00765E00">
      <w:pPr>
        <w:autoSpaceDE w:val="0"/>
        <w:autoSpaceDN w:val="0"/>
        <w:adjustRightInd w:val="0"/>
        <w:ind w:right="140" w:firstLine="540"/>
        <w:jc w:val="both"/>
        <w:rPr>
          <w:color w:val="000000"/>
        </w:rPr>
      </w:pPr>
      <w:r w:rsidRPr="001E17FF">
        <w:rPr>
          <w:color w:val="000000"/>
        </w:rPr>
        <w:t xml:space="preserve">   4.3.  Порядок осуществления текущего контроля за соблюдением и исполнением ответственными должностными лицами положений настоящего 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765E00" w:rsidRPr="001E17FF" w:rsidRDefault="00765E00" w:rsidP="00765E00">
      <w:pPr>
        <w:autoSpaceDE w:val="0"/>
        <w:autoSpaceDN w:val="0"/>
        <w:adjustRightInd w:val="0"/>
        <w:ind w:right="140" w:firstLine="540"/>
        <w:jc w:val="both"/>
        <w:rPr>
          <w:color w:val="000000"/>
        </w:rPr>
      </w:pPr>
      <w:r w:rsidRPr="001E17FF">
        <w:rPr>
          <w:color w:val="000000"/>
        </w:rPr>
        <w:t xml:space="preserve">    4.4. 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департамента. Внеплановые проверки полноты и качества предоставления муниципальных услуг проводятся в случаях поступления жалоб и обращений граждан.</w:t>
      </w:r>
    </w:p>
    <w:p w:rsidR="00765E00" w:rsidRPr="001E17FF" w:rsidRDefault="00765E00" w:rsidP="00765E00">
      <w:pPr>
        <w:autoSpaceDE w:val="0"/>
        <w:autoSpaceDN w:val="0"/>
        <w:adjustRightInd w:val="0"/>
        <w:ind w:right="140" w:firstLine="540"/>
        <w:jc w:val="both"/>
        <w:rPr>
          <w:color w:val="000000"/>
        </w:rPr>
      </w:pPr>
      <w:r w:rsidRPr="001E17FF">
        <w:rPr>
          <w:color w:val="000000"/>
        </w:rPr>
        <w:t xml:space="preserve">    По результатам проверок лица, допустившие нарушения положений настоящего регламента, могут быть привлечены к дисциплинарной ответственности в соответствии с законодательством.  </w:t>
      </w:r>
    </w:p>
    <w:p w:rsidR="00765E00" w:rsidRPr="001E17FF" w:rsidRDefault="00765E00" w:rsidP="00765E00">
      <w:pPr>
        <w:autoSpaceDE w:val="0"/>
        <w:autoSpaceDN w:val="0"/>
        <w:adjustRightInd w:val="0"/>
        <w:ind w:right="140" w:firstLine="540"/>
        <w:jc w:val="both"/>
        <w:rPr>
          <w:color w:val="000000"/>
        </w:rPr>
      </w:pPr>
      <w:r w:rsidRPr="001E17FF">
        <w:rPr>
          <w:color w:val="000000"/>
        </w:rPr>
        <w:t xml:space="preserve">         </w:t>
      </w:r>
    </w:p>
    <w:p w:rsidR="00765E00" w:rsidRPr="001E17FF" w:rsidRDefault="00765E00" w:rsidP="00765E00">
      <w:pPr>
        <w:pStyle w:val="a"/>
        <w:numPr>
          <w:ilvl w:val="0"/>
          <w:numId w:val="0"/>
        </w:numPr>
        <w:ind w:right="140"/>
        <w:jc w:val="center"/>
        <w:rPr>
          <w:b/>
          <w:color w:val="000000"/>
          <w:sz w:val="24"/>
        </w:rPr>
      </w:pPr>
      <w:r w:rsidRPr="001E17FF">
        <w:rPr>
          <w:color w:val="000000"/>
          <w:sz w:val="24"/>
        </w:rPr>
        <w:t xml:space="preserve">         </w:t>
      </w:r>
      <w:r w:rsidRPr="001E17FF">
        <w:rPr>
          <w:b/>
          <w:color w:val="000000"/>
          <w:sz w:val="24"/>
        </w:rPr>
        <w:t xml:space="preserve">5. Досудебный (внесудебный) порядок обжалования решений и действий (бездействия) </w:t>
      </w:r>
      <w:r w:rsidRPr="001E17FF">
        <w:rPr>
          <w:b/>
          <w:sz w:val="24"/>
        </w:rPr>
        <w:t>органа, предоставляющего муниципальную услугу, а также должностных лиц, муниципальных служащих</w:t>
      </w:r>
    </w:p>
    <w:p w:rsidR="00765E00" w:rsidRPr="001E17FF" w:rsidRDefault="00765E00" w:rsidP="00765E00">
      <w:pPr>
        <w:pStyle w:val="ConsPlusNormal"/>
        <w:tabs>
          <w:tab w:val="left" w:pos="770"/>
        </w:tabs>
        <w:ind w:right="1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5E00" w:rsidRPr="001E17FF" w:rsidRDefault="00765E00" w:rsidP="00765E00">
      <w:pPr>
        <w:ind w:firstLine="540"/>
        <w:jc w:val="both"/>
        <w:outlineLvl w:val="0"/>
      </w:pPr>
      <w:r w:rsidRPr="001E17FF">
        <w:t xml:space="preserve">5.1. Порядок обжалования действий (бездействия) и решений, осуществляемых (принимаемых) в ходе исполнения муниципальной услуги. </w:t>
      </w:r>
    </w:p>
    <w:p w:rsidR="00765E00" w:rsidRPr="001E17FF" w:rsidRDefault="00765E00" w:rsidP="00765E00">
      <w:pPr>
        <w:ind w:firstLine="540"/>
        <w:jc w:val="both"/>
        <w:outlineLvl w:val="0"/>
      </w:pPr>
      <w:r w:rsidRPr="001E17FF">
        <w:t>Заявитель имеет право на обжалование действий или бездействие специалиста в досудебном и судебном порядке.</w:t>
      </w:r>
    </w:p>
    <w:p w:rsidR="00765E00" w:rsidRPr="001E17FF" w:rsidRDefault="00765E00" w:rsidP="00765E00">
      <w:pPr>
        <w:ind w:firstLine="540"/>
        <w:jc w:val="both"/>
        <w:outlineLvl w:val="0"/>
      </w:pPr>
      <w:r w:rsidRPr="001E17FF">
        <w:t>5.2. Досудебное (внесудебное) обжалование:</w:t>
      </w:r>
    </w:p>
    <w:p w:rsidR="00765E00" w:rsidRPr="001E17FF" w:rsidRDefault="00765E00" w:rsidP="00765E00">
      <w:pPr>
        <w:ind w:firstLine="540"/>
        <w:jc w:val="both"/>
      </w:pPr>
      <w:r w:rsidRPr="001E17FF">
        <w:t>5.2.1. Заявитель имеет право обратиться с жалобой к главе администрации в ходе личного приема граждан или направить письменное обращение.</w:t>
      </w:r>
    </w:p>
    <w:p w:rsidR="00765E00" w:rsidRPr="001E17FF" w:rsidRDefault="00765E00" w:rsidP="00765E00">
      <w:pPr>
        <w:ind w:firstLine="540"/>
        <w:jc w:val="both"/>
      </w:pPr>
      <w:r w:rsidRPr="001E17FF"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765E00" w:rsidRPr="001E17FF" w:rsidRDefault="00765E00" w:rsidP="00765E00">
      <w:pPr>
        <w:ind w:firstLine="540"/>
        <w:jc w:val="both"/>
      </w:pPr>
      <w:r w:rsidRPr="001E17FF"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765E00" w:rsidRPr="001E17FF" w:rsidRDefault="00765E00" w:rsidP="00765E00">
      <w:pPr>
        <w:ind w:firstLine="540"/>
        <w:jc w:val="both"/>
      </w:pPr>
      <w:r w:rsidRPr="001E17FF"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765E00" w:rsidRPr="001E17FF" w:rsidRDefault="00765E00" w:rsidP="00765E00">
      <w:pPr>
        <w:ind w:firstLine="540"/>
        <w:jc w:val="both"/>
      </w:pPr>
      <w:r w:rsidRPr="001E17FF">
        <w:t>5.2.5. Письменный ответ, содержащий результаты рассмотрения обращения (жалобы) направляется заявителю по адресу, указанному в обращении, простым письмом.</w:t>
      </w:r>
    </w:p>
    <w:p w:rsidR="00765E00" w:rsidRPr="001E17FF" w:rsidRDefault="00765E00" w:rsidP="00765E00">
      <w:pPr>
        <w:ind w:firstLine="540"/>
        <w:jc w:val="both"/>
        <w:outlineLvl w:val="0"/>
      </w:pPr>
      <w:r w:rsidRPr="001E17FF">
        <w:t xml:space="preserve">5.3. Судебное обжалование: </w:t>
      </w:r>
    </w:p>
    <w:p w:rsidR="00765E00" w:rsidRPr="001E17FF" w:rsidRDefault="00765E00" w:rsidP="00765E00">
      <w:pPr>
        <w:ind w:firstLine="540"/>
        <w:jc w:val="both"/>
      </w:pPr>
      <w:r w:rsidRPr="001E17FF">
        <w:t>5.3.1.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соответствии с действующим законодательством.</w:t>
      </w:r>
    </w:p>
    <w:p w:rsidR="00765E00" w:rsidRPr="001E17FF" w:rsidRDefault="00765E00" w:rsidP="00765E00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E00" w:rsidRPr="001E17FF" w:rsidRDefault="00765E00" w:rsidP="00765E00">
      <w:pPr>
        <w:jc w:val="right"/>
        <w:rPr>
          <w:color w:val="333333"/>
        </w:rPr>
      </w:pPr>
    </w:p>
    <w:p w:rsidR="00765E00" w:rsidRDefault="00765E00" w:rsidP="00765E00">
      <w:pPr>
        <w:jc w:val="right"/>
        <w:rPr>
          <w:color w:val="333333"/>
        </w:rPr>
      </w:pPr>
    </w:p>
    <w:p w:rsidR="00765E00" w:rsidRDefault="00765E00" w:rsidP="00765E00">
      <w:pPr>
        <w:jc w:val="right"/>
        <w:rPr>
          <w:color w:val="333333"/>
        </w:rPr>
      </w:pPr>
    </w:p>
    <w:p w:rsidR="00765E00" w:rsidRDefault="00765E00" w:rsidP="00765E00">
      <w:pPr>
        <w:jc w:val="right"/>
        <w:rPr>
          <w:color w:val="333333"/>
        </w:rPr>
      </w:pPr>
    </w:p>
    <w:p w:rsidR="00765E00" w:rsidRDefault="00765E00" w:rsidP="00765E00">
      <w:pPr>
        <w:jc w:val="right"/>
        <w:rPr>
          <w:color w:val="333333"/>
        </w:rPr>
      </w:pPr>
    </w:p>
    <w:p w:rsidR="00765E00" w:rsidRDefault="00765E00" w:rsidP="00765E00">
      <w:pPr>
        <w:jc w:val="right"/>
        <w:rPr>
          <w:color w:val="333333"/>
        </w:rPr>
      </w:pPr>
    </w:p>
    <w:p w:rsidR="00765E00" w:rsidRDefault="00765E00" w:rsidP="00765E00">
      <w:pPr>
        <w:jc w:val="right"/>
        <w:rPr>
          <w:color w:val="333333"/>
        </w:rPr>
      </w:pPr>
    </w:p>
    <w:p w:rsidR="00765E00" w:rsidRDefault="00765E00" w:rsidP="00765E00">
      <w:pPr>
        <w:jc w:val="right"/>
        <w:rPr>
          <w:color w:val="333333"/>
        </w:rPr>
      </w:pPr>
    </w:p>
    <w:p w:rsidR="00765E00" w:rsidRPr="001E17FF" w:rsidRDefault="00765E00" w:rsidP="00765E00">
      <w:pPr>
        <w:jc w:val="right"/>
      </w:pPr>
      <w:r w:rsidRPr="001E17FF">
        <w:rPr>
          <w:color w:val="333333"/>
        </w:rPr>
        <w:t> </w:t>
      </w:r>
      <w:r w:rsidRPr="001E17FF">
        <w:t xml:space="preserve">Приложение № 2 </w:t>
      </w:r>
    </w:p>
    <w:p w:rsidR="00765E00" w:rsidRPr="001E17FF" w:rsidRDefault="00765E00" w:rsidP="00765E00">
      <w:pPr>
        <w:jc w:val="right"/>
      </w:pPr>
      <w:r w:rsidRPr="001E17FF">
        <w:t>к административному регламенту</w:t>
      </w:r>
    </w:p>
    <w:p w:rsidR="00765E00" w:rsidRPr="001E17FF" w:rsidRDefault="00765E00" w:rsidP="00765E00">
      <w:pPr>
        <w:pStyle w:val="aa"/>
        <w:spacing w:line="276" w:lineRule="auto"/>
        <w:jc w:val="right"/>
      </w:pPr>
      <w:r w:rsidRPr="001E17FF">
        <w:t xml:space="preserve">«Предоставление информации об организации, </w:t>
      </w:r>
    </w:p>
    <w:p w:rsidR="00765E00" w:rsidRPr="001E17FF" w:rsidRDefault="00765E00" w:rsidP="00765E00">
      <w:pPr>
        <w:pStyle w:val="aa"/>
        <w:spacing w:line="276" w:lineRule="auto"/>
        <w:jc w:val="right"/>
      </w:pPr>
      <w:r w:rsidRPr="001E17FF">
        <w:t xml:space="preserve">выдающей технические условия, включая </w:t>
      </w:r>
    </w:p>
    <w:p w:rsidR="00765E00" w:rsidRPr="001E17FF" w:rsidRDefault="00765E00" w:rsidP="00765E00">
      <w:pPr>
        <w:pStyle w:val="aa"/>
        <w:spacing w:line="276" w:lineRule="auto"/>
        <w:jc w:val="right"/>
      </w:pPr>
      <w:r w:rsidRPr="001E17FF">
        <w:t xml:space="preserve">наименование, юридический и фактический адреса </w:t>
      </w:r>
    </w:p>
    <w:p w:rsidR="00765E00" w:rsidRPr="001E17FF" w:rsidRDefault="00765E00" w:rsidP="00765E00">
      <w:pPr>
        <w:pStyle w:val="aa"/>
        <w:spacing w:line="276" w:lineRule="auto"/>
        <w:jc w:val="right"/>
      </w:pPr>
      <w:r w:rsidRPr="001E17FF">
        <w:t>соответствующей организации, а также о принадлежности</w:t>
      </w:r>
    </w:p>
    <w:p w:rsidR="00765E00" w:rsidRPr="001E17FF" w:rsidRDefault="00765E00" w:rsidP="00765E00">
      <w:pPr>
        <w:pStyle w:val="aa"/>
        <w:spacing w:line="276" w:lineRule="auto"/>
        <w:jc w:val="right"/>
      </w:pPr>
      <w:r w:rsidRPr="001E17FF">
        <w:t>объектов электросетевого хозяйства»</w:t>
      </w:r>
    </w:p>
    <w:p w:rsidR="00765E00" w:rsidRPr="001E17FF" w:rsidRDefault="00765E00" w:rsidP="00765E00">
      <w:pPr>
        <w:jc w:val="both"/>
        <w:rPr>
          <w:color w:val="333333"/>
        </w:rPr>
      </w:pPr>
    </w:p>
    <w:p w:rsidR="00765E00" w:rsidRPr="001E17FF" w:rsidRDefault="00765E00" w:rsidP="00765E00">
      <w:pPr>
        <w:jc w:val="center"/>
        <w:rPr>
          <w:color w:val="333333"/>
        </w:rPr>
      </w:pPr>
      <w:r w:rsidRPr="001E17FF">
        <w:rPr>
          <w:color w:val="333333"/>
        </w:rPr>
        <w:t xml:space="preserve">Форма заявления </w:t>
      </w:r>
    </w:p>
    <w:p w:rsidR="00765E00" w:rsidRPr="001E17FF" w:rsidRDefault="00765E00" w:rsidP="00765E00">
      <w:pPr>
        <w:jc w:val="center"/>
        <w:rPr>
          <w:color w:val="333333"/>
        </w:rPr>
      </w:pPr>
      <w:r w:rsidRPr="001E17FF">
        <w:rPr>
          <w:color w:val="333333"/>
        </w:rPr>
        <w:t> </w:t>
      </w:r>
    </w:p>
    <w:p w:rsidR="00765E00" w:rsidRPr="001E17FF" w:rsidRDefault="00765E00" w:rsidP="00765E00">
      <w:pPr>
        <w:ind w:left="851"/>
        <w:jc w:val="right"/>
        <w:rPr>
          <w:color w:val="333333"/>
        </w:rPr>
      </w:pPr>
      <w:r w:rsidRPr="001E17FF">
        <w:rPr>
          <w:color w:val="333333"/>
        </w:rPr>
        <w:t>В </w:t>
      </w:r>
      <w:bookmarkStart w:id="25" w:name="YANDEX_196"/>
      <w:bookmarkEnd w:id="25"/>
      <w:r w:rsidRPr="001E17FF">
        <w:rPr>
          <w:color w:val="333333"/>
        </w:rPr>
        <w:t> администрацию МО «</w:t>
      </w:r>
      <w:r>
        <w:rPr>
          <w:color w:val="333333"/>
        </w:rPr>
        <w:t>Курумчинский</w:t>
      </w:r>
      <w:r w:rsidRPr="001E17FF">
        <w:rPr>
          <w:color w:val="333333"/>
        </w:rPr>
        <w:t>»</w:t>
      </w:r>
    </w:p>
    <w:p w:rsidR="00765E00" w:rsidRPr="001E17FF" w:rsidRDefault="00765E00" w:rsidP="00765E00">
      <w:pPr>
        <w:ind w:left="851"/>
        <w:jc w:val="right"/>
        <w:rPr>
          <w:color w:val="333333"/>
        </w:rPr>
      </w:pPr>
      <w:r w:rsidRPr="001E17FF">
        <w:rPr>
          <w:color w:val="333333"/>
        </w:rPr>
        <w:t>от___________________________</w:t>
      </w:r>
    </w:p>
    <w:p w:rsidR="00765E00" w:rsidRPr="001E17FF" w:rsidRDefault="00765E00" w:rsidP="00765E00">
      <w:pPr>
        <w:ind w:left="851"/>
        <w:jc w:val="right"/>
        <w:rPr>
          <w:color w:val="333333"/>
        </w:rPr>
      </w:pPr>
      <w:r w:rsidRPr="001E17FF">
        <w:rPr>
          <w:color w:val="333333"/>
        </w:rPr>
        <w:t>_____________________________</w:t>
      </w:r>
    </w:p>
    <w:p w:rsidR="00765E00" w:rsidRPr="001E17FF" w:rsidRDefault="00765E00" w:rsidP="00765E00">
      <w:pPr>
        <w:ind w:left="851"/>
        <w:jc w:val="right"/>
        <w:rPr>
          <w:color w:val="333333"/>
        </w:rPr>
      </w:pPr>
      <w:r w:rsidRPr="001E17FF">
        <w:rPr>
          <w:color w:val="333333"/>
        </w:rPr>
        <w:t>(указывается Ф.И. О., последнее - при наличии)</w:t>
      </w:r>
    </w:p>
    <w:p w:rsidR="00765E00" w:rsidRPr="001E17FF" w:rsidRDefault="00765E00" w:rsidP="00765E00">
      <w:pPr>
        <w:ind w:left="851"/>
        <w:jc w:val="right"/>
        <w:rPr>
          <w:color w:val="333333"/>
        </w:rPr>
      </w:pPr>
      <w:r w:rsidRPr="001E17FF">
        <w:rPr>
          <w:color w:val="333333"/>
        </w:rPr>
        <w:t>проживающего по адресу:</w:t>
      </w:r>
    </w:p>
    <w:p w:rsidR="00765E00" w:rsidRPr="001E17FF" w:rsidRDefault="00765E00" w:rsidP="00765E00">
      <w:pPr>
        <w:ind w:left="851"/>
        <w:jc w:val="right"/>
        <w:rPr>
          <w:color w:val="333333"/>
        </w:rPr>
      </w:pPr>
      <w:r w:rsidRPr="001E17FF">
        <w:rPr>
          <w:color w:val="333333"/>
        </w:rPr>
        <w:t>____________________________</w:t>
      </w:r>
    </w:p>
    <w:p w:rsidR="00765E00" w:rsidRPr="001E17FF" w:rsidRDefault="00765E00" w:rsidP="00765E00">
      <w:pPr>
        <w:ind w:left="851"/>
        <w:jc w:val="right"/>
        <w:rPr>
          <w:color w:val="333333"/>
        </w:rPr>
      </w:pPr>
      <w:r w:rsidRPr="001E17FF">
        <w:rPr>
          <w:color w:val="333333"/>
        </w:rPr>
        <w:t>____________________________</w:t>
      </w:r>
    </w:p>
    <w:p w:rsidR="00765E00" w:rsidRPr="001E17FF" w:rsidRDefault="00765E00" w:rsidP="00765E00">
      <w:pPr>
        <w:ind w:left="851"/>
        <w:jc w:val="right"/>
        <w:rPr>
          <w:color w:val="333333"/>
        </w:rPr>
      </w:pPr>
      <w:r w:rsidRPr="001E17FF">
        <w:rPr>
          <w:color w:val="333333"/>
        </w:rPr>
        <w:t>____________________________</w:t>
      </w:r>
    </w:p>
    <w:p w:rsidR="00765E00" w:rsidRPr="001E17FF" w:rsidRDefault="00765E00" w:rsidP="00765E00">
      <w:pPr>
        <w:jc w:val="both"/>
        <w:rPr>
          <w:color w:val="333333"/>
        </w:rPr>
      </w:pPr>
      <w:r w:rsidRPr="001E17FF">
        <w:rPr>
          <w:color w:val="333333"/>
        </w:rPr>
        <w:t> </w:t>
      </w:r>
    </w:p>
    <w:p w:rsidR="00765E00" w:rsidRPr="001E17FF" w:rsidRDefault="00765E00" w:rsidP="00765E00">
      <w:pPr>
        <w:jc w:val="both"/>
        <w:rPr>
          <w:color w:val="333333"/>
        </w:rPr>
      </w:pPr>
      <w:r w:rsidRPr="001E17FF">
        <w:rPr>
          <w:color w:val="333333"/>
        </w:rPr>
        <w:t> </w:t>
      </w:r>
    </w:p>
    <w:p w:rsidR="00765E00" w:rsidRPr="001E17FF" w:rsidRDefault="00765E00" w:rsidP="00765E00">
      <w:pPr>
        <w:jc w:val="center"/>
        <w:rPr>
          <w:color w:val="333333"/>
        </w:rPr>
      </w:pPr>
      <w:r w:rsidRPr="001E17FF">
        <w:rPr>
          <w:color w:val="333333"/>
        </w:rPr>
        <w:t>ЗАЯВЛЕНИЕ</w:t>
      </w:r>
    </w:p>
    <w:p w:rsidR="00765E00" w:rsidRPr="001E17FF" w:rsidRDefault="00765E00" w:rsidP="00765E00">
      <w:pPr>
        <w:jc w:val="center"/>
        <w:rPr>
          <w:color w:val="333333"/>
        </w:rPr>
      </w:pPr>
      <w:r w:rsidRPr="001E17FF">
        <w:rPr>
          <w:color w:val="333333"/>
        </w:rPr>
        <w:t>о предоставлении информации</w:t>
      </w:r>
    </w:p>
    <w:p w:rsidR="00765E00" w:rsidRPr="001E17FF" w:rsidRDefault="00765E00" w:rsidP="00765E00">
      <w:pPr>
        <w:jc w:val="both"/>
        <w:rPr>
          <w:color w:val="333333"/>
        </w:rPr>
      </w:pPr>
      <w:r w:rsidRPr="001E17FF">
        <w:rPr>
          <w:color w:val="333333"/>
        </w:rPr>
        <w:t> </w:t>
      </w:r>
    </w:p>
    <w:p w:rsidR="00765E00" w:rsidRPr="001E17FF" w:rsidRDefault="00765E00" w:rsidP="00765E00">
      <w:pPr>
        <w:jc w:val="both"/>
        <w:rPr>
          <w:color w:val="333333"/>
        </w:rPr>
      </w:pPr>
      <w:r w:rsidRPr="001E17FF">
        <w:rPr>
          <w:color w:val="333333"/>
        </w:rPr>
        <w:t xml:space="preserve">         Прошу предоставить информацию об организации, выдающей технические условия, включая наименование, юридический и фактический адреса соответствующей организации и (или) информацию о принадлежности объектов электросетевого хозяйства. </w:t>
      </w:r>
    </w:p>
    <w:p w:rsidR="00765E00" w:rsidRPr="001E17FF" w:rsidRDefault="00765E00" w:rsidP="00765E00">
      <w:pPr>
        <w:jc w:val="both"/>
        <w:rPr>
          <w:color w:val="333333"/>
        </w:rPr>
      </w:pPr>
      <w:r w:rsidRPr="001E17FF">
        <w:rPr>
          <w:color w:val="333333"/>
        </w:rPr>
        <w:t> </w:t>
      </w:r>
    </w:p>
    <w:p w:rsidR="00765E00" w:rsidRPr="001E17FF" w:rsidRDefault="00765E00" w:rsidP="00765E00">
      <w:pPr>
        <w:jc w:val="both"/>
        <w:rPr>
          <w:color w:val="333333"/>
        </w:rPr>
      </w:pPr>
      <w:r w:rsidRPr="001E17FF">
        <w:rPr>
          <w:color w:val="333333"/>
        </w:rPr>
        <w:t>Указать способ получения заявителем информации:</w:t>
      </w:r>
    </w:p>
    <w:p w:rsidR="00765E00" w:rsidRPr="001E17FF" w:rsidRDefault="00765E00" w:rsidP="00765E00">
      <w:pPr>
        <w:rPr>
          <w:color w:val="333333"/>
        </w:rPr>
      </w:pPr>
      <w:r w:rsidRPr="001E17FF">
        <w:rPr>
          <w:color w:val="333333"/>
        </w:rPr>
        <w:t>-       указать почтовый адрес (если ответ должен быть направлен в письменной форме);</w:t>
      </w:r>
    </w:p>
    <w:p w:rsidR="00765E00" w:rsidRPr="001E17FF" w:rsidRDefault="00765E00" w:rsidP="00765E00">
      <w:pPr>
        <w:jc w:val="both"/>
        <w:rPr>
          <w:color w:val="333333"/>
        </w:rPr>
      </w:pPr>
      <w:r w:rsidRPr="001E17FF">
        <w:rPr>
          <w:color w:val="333333"/>
        </w:rPr>
        <w:t>-       указать адрес электронной почты (если ответ должен быть направлен в форме электронного документа)</w:t>
      </w:r>
    </w:p>
    <w:p w:rsidR="00765E00" w:rsidRPr="001E17FF" w:rsidRDefault="00765E00" w:rsidP="00765E00">
      <w:pPr>
        <w:ind w:left="4084"/>
        <w:jc w:val="both"/>
        <w:rPr>
          <w:color w:val="333333"/>
        </w:rPr>
      </w:pPr>
      <w:r w:rsidRPr="001E17FF">
        <w:rPr>
          <w:color w:val="333333"/>
        </w:rPr>
        <w:t> </w:t>
      </w:r>
    </w:p>
    <w:p w:rsidR="00765E00" w:rsidRPr="001E17FF" w:rsidRDefault="00765E00" w:rsidP="00765E00">
      <w:pPr>
        <w:jc w:val="both"/>
        <w:rPr>
          <w:color w:val="333333"/>
        </w:rPr>
      </w:pPr>
      <w:r w:rsidRPr="001E17FF">
        <w:rPr>
          <w:color w:val="333333"/>
        </w:rPr>
        <w:t> </w:t>
      </w:r>
    </w:p>
    <w:p w:rsidR="00765E00" w:rsidRPr="001E17FF" w:rsidRDefault="00765E00" w:rsidP="00765E00">
      <w:pPr>
        <w:jc w:val="both"/>
        <w:rPr>
          <w:color w:val="333333"/>
        </w:rPr>
      </w:pPr>
      <w:r w:rsidRPr="001E17FF">
        <w:rPr>
          <w:color w:val="333333"/>
        </w:rPr>
        <w:t>Указать контактные телефоны </w:t>
      </w:r>
    </w:p>
    <w:p w:rsidR="00765E00" w:rsidRPr="001E17FF" w:rsidRDefault="00765E00" w:rsidP="00765E00">
      <w:pPr>
        <w:jc w:val="both"/>
        <w:rPr>
          <w:color w:val="333333"/>
        </w:rPr>
      </w:pPr>
      <w:r w:rsidRPr="001E17FF">
        <w:rPr>
          <w:color w:val="333333"/>
        </w:rPr>
        <w:t> </w:t>
      </w:r>
    </w:p>
    <w:p w:rsidR="00765E00" w:rsidRPr="001E17FF" w:rsidRDefault="00765E00" w:rsidP="00765E00">
      <w:pPr>
        <w:jc w:val="both"/>
        <w:rPr>
          <w:color w:val="333333"/>
        </w:rPr>
      </w:pPr>
      <w:r w:rsidRPr="001E17FF">
        <w:rPr>
          <w:color w:val="333333"/>
        </w:rPr>
        <w:t>Подпись</w:t>
      </w:r>
    </w:p>
    <w:p w:rsidR="00765E00" w:rsidRPr="001E17FF" w:rsidRDefault="00765E00" w:rsidP="00765E00">
      <w:pPr>
        <w:jc w:val="both"/>
        <w:rPr>
          <w:color w:val="333333"/>
        </w:rPr>
      </w:pPr>
      <w:r w:rsidRPr="001E17FF">
        <w:rPr>
          <w:color w:val="333333"/>
        </w:rPr>
        <w:t> </w:t>
      </w:r>
    </w:p>
    <w:p w:rsidR="00765E00" w:rsidRPr="001E17FF" w:rsidRDefault="00765E00" w:rsidP="00765E00">
      <w:pPr>
        <w:jc w:val="both"/>
        <w:rPr>
          <w:color w:val="333333"/>
        </w:rPr>
      </w:pPr>
      <w:r w:rsidRPr="001E17FF">
        <w:rPr>
          <w:color w:val="333333"/>
        </w:rPr>
        <w:t>Дата</w:t>
      </w:r>
    </w:p>
    <w:p w:rsidR="00765E00" w:rsidRPr="001E17FF" w:rsidRDefault="00765E00" w:rsidP="00765E00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E00" w:rsidRPr="001E17FF" w:rsidRDefault="00765E00" w:rsidP="00765E00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E00" w:rsidRPr="001E17FF" w:rsidRDefault="00765E00" w:rsidP="00765E00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E00" w:rsidRPr="001E17FF" w:rsidRDefault="00765E00" w:rsidP="00765E00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E00" w:rsidRDefault="00765E00" w:rsidP="00765E00">
      <w:pPr>
        <w:jc w:val="right"/>
      </w:pPr>
    </w:p>
    <w:p w:rsidR="00765E00" w:rsidRDefault="00765E00" w:rsidP="00765E00">
      <w:pPr>
        <w:jc w:val="right"/>
      </w:pPr>
    </w:p>
    <w:p w:rsidR="00765E00" w:rsidRDefault="00765E00" w:rsidP="00765E00">
      <w:pPr>
        <w:jc w:val="right"/>
      </w:pPr>
    </w:p>
    <w:p w:rsidR="00765E00" w:rsidRDefault="00765E00" w:rsidP="00765E00">
      <w:pPr>
        <w:jc w:val="right"/>
      </w:pPr>
    </w:p>
    <w:p w:rsidR="00765E00" w:rsidRDefault="00765E00" w:rsidP="00765E00">
      <w:pPr>
        <w:jc w:val="right"/>
      </w:pPr>
    </w:p>
    <w:p w:rsidR="00765E00" w:rsidRDefault="00765E00" w:rsidP="00765E00">
      <w:pPr>
        <w:jc w:val="right"/>
      </w:pPr>
    </w:p>
    <w:p w:rsidR="00765E00" w:rsidRDefault="00765E00" w:rsidP="00765E00">
      <w:pPr>
        <w:jc w:val="right"/>
      </w:pPr>
    </w:p>
    <w:p w:rsidR="00765E00" w:rsidRDefault="00765E00" w:rsidP="00765E00">
      <w:pPr>
        <w:jc w:val="right"/>
      </w:pPr>
    </w:p>
    <w:p w:rsidR="00765E00" w:rsidRDefault="00765E00" w:rsidP="00765E00">
      <w:pPr>
        <w:jc w:val="right"/>
      </w:pPr>
    </w:p>
    <w:p w:rsidR="00765E00" w:rsidRPr="001E17FF" w:rsidRDefault="00765E00" w:rsidP="00765E00">
      <w:pPr>
        <w:jc w:val="right"/>
      </w:pPr>
      <w:r w:rsidRPr="001E17FF">
        <w:t xml:space="preserve">Приложение № 2 </w:t>
      </w:r>
    </w:p>
    <w:p w:rsidR="00765E00" w:rsidRPr="001E17FF" w:rsidRDefault="00765E00" w:rsidP="00765E00">
      <w:pPr>
        <w:jc w:val="right"/>
      </w:pPr>
      <w:r w:rsidRPr="001E17FF">
        <w:t>к административному регламенту</w:t>
      </w:r>
    </w:p>
    <w:p w:rsidR="00765E00" w:rsidRPr="001E17FF" w:rsidRDefault="00765E00" w:rsidP="00765E00">
      <w:pPr>
        <w:pStyle w:val="aa"/>
        <w:spacing w:line="276" w:lineRule="auto"/>
        <w:jc w:val="right"/>
      </w:pPr>
      <w:r w:rsidRPr="001E17FF">
        <w:t xml:space="preserve">«Предоставление информации об организации, </w:t>
      </w:r>
    </w:p>
    <w:p w:rsidR="00765E00" w:rsidRPr="001E17FF" w:rsidRDefault="00765E00" w:rsidP="00765E00">
      <w:pPr>
        <w:pStyle w:val="aa"/>
        <w:spacing w:line="276" w:lineRule="auto"/>
        <w:jc w:val="right"/>
      </w:pPr>
      <w:r w:rsidRPr="001E17FF">
        <w:t xml:space="preserve">выдающей технические условия, включая </w:t>
      </w:r>
    </w:p>
    <w:p w:rsidR="00765E00" w:rsidRPr="001E17FF" w:rsidRDefault="00765E00" w:rsidP="00765E00">
      <w:pPr>
        <w:pStyle w:val="aa"/>
        <w:spacing w:line="276" w:lineRule="auto"/>
        <w:jc w:val="right"/>
      </w:pPr>
      <w:r w:rsidRPr="001E17FF">
        <w:t xml:space="preserve">наименование, юридический и фактический адреса </w:t>
      </w:r>
    </w:p>
    <w:p w:rsidR="00765E00" w:rsidRPr="001E17FF" w:rsidRDefault="00765E00" w:rsidP="00765E00">
      <w:pPr>
        <w:pStyle w:val="aa"/>
        <w:spacing w:line="276" w:lineRule="auto"/>
        <w:jc w:val="right"/>
      </w:pPr>
      <w:r w:rsidRPr="001E17FF">
        <w:t>соответствующей организации, а также о принадлежности</w:t>
      </w:r>
    </w:p>
    <w:p w:rsidR="00765E00" w:rsidRPr="001E17FF" w:rsidRDefault="00765E00" w:rsidP="00765E00">
      <w:pPr>
        <w:pStyle w:val="aa"/>
        <w:spacing w:line="276" w:lineRule="auto"/>
        <w:jc w:val="right"/>
      </w:pPr>
      <w:r w:rsidRPr="001E17FF">
        <w:t>объектов электросетевого хозяйства»</w:t>
      </w:r>
    </w:p>
    <w:p w:rsidR="00765E00" w:rsidRPr="001E17FF" w:rsidRDefault="00765E00" w:rsidP="00765E00">
      <w:pPr>
        <w:jc w:val="right"/>
      </w:pPr>
    </w:p>
    <w:p w:rsidR="00765E00" w:rsidRPr="001E17FF" w:rsidRDefault="00765E00" w:rsidP="00765E00">
      <w:pPr>
        <w:jc w:val="both"/>
        <w:rPr>
          <w:color w:val="000000"/>
        </w:rPr>
      </w:pPr>
    </w:p>
    <w:p w:rsidR="00765E00" w:rsidRPr="001E17FF" w:rsidRDefault="00765E00" w:rsidP="00765E00">
      <w:pPr>
        <w:jc w:val="both"/>
        <w:rPr>
          <w:color w:val="000000"/>
        </w:rPr>
      </w:pPr>
    </w:p>
    <w:p w:rsidR="00765E00" w:rsidRPr="001E17FF" w:rsidRDefault="00765E00" w:rsidP="00765E00">
      <w:pPr>
        <w:spacing w:line="200" w:lineRule="atLeast"/>
        <w:jc w:val="center"/>
        <w:rPr>
          <w:b/>
        </w:rPr>
      </w:pPr>
      <w:r w:rsidRPr="001E17FF">
        <w:rPr>
          <w:b/>
        </w:rPr>
        <w:t>БЛОК-СХЕМА</w:t>
      </w:r>
    </w:p>
    <w:p w:rsidR="00765E00" w:rsidRPr="001E17FF" w:rsidRDefault="00765E00" w:rsidP="00765E00">
      <w:pPr>
        <w:jc w:val="center"/>
        <w:rPr>
          <w:b/>
        </w:rPr>
      </w:pPr>
      <w:r w:rsidRPr="001E17FF">
        <w:rPr>
          <w:b/>
        </w:rPr>
        <w:t>последовательности действий (процедур) к административному регламенту</w:t>
      </w:r>
    </w:p>
    <w:p w:rsidR="00765E00" w:rsidRPr="001E17FF" w:rsidRDefault="00765E00" w:rsidP="00765E00">
      <w:pPr>
        <w:pStyle w:val="aa"/>
        <w:jc w:val="center"/>
        <w:rPr>
          <w:b/>
        </w:rPr>
      </w:pPr>
      <w:r w:rsidRPr="001E17FF">
        <w:rPr>
          <w:b/>
        </w:rPr>
        <w:t>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</w:t>
      </w:r>
    </w:p>
    <w:p w:rsidR="00765E00" w:rsidRPr="001E17FF" w:rsidRDefault="00765E00" w:rsidP="00765E00">
      <w:pPr>
        <w:jc w:val="center"/>
        <w:outlineLvl w:val="0"/>
        <w:rPr>
          <w:b/>
        </w:rPr>
      </w:pPr>
    </w:p>
    <w:tbl>
      <w:tblPr>
        <w:tblW w:w="0" w:type="auto"/>
        <w:tblInd w:w="2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6"/>
      </w:tblGrid>
      <w:tr w:rsidR="00765E00" w:rsidRPr="001E17FF" w:rsidTr="003343E1">
        <w:trPr>
          <w:trHeight w:val="605"/>
        </w:trPr>
        <w:tc>
          <w:tcPr>
            <w:tcW w:w="4706" w:type="dxa"/>
            <w:tcBorders>
              <w:bottom w:val="single" w:sz="4" w:space="0" w:color="auto"/>
            </w:tcBorders>
          </w:tcPr>
          <w:p w:rsidR="00765E00" w:rsidRPr="001E17FF" w:rsidRDefault="00765E00" w:rsidP="003343E1">
            <w:pPr>
              <w:ind w:right="140"/>
              <w:jc w:val="center"/>
            </w:pPr>
            <w:r w:rsidRPr="001E17FF">
              <w:rPr>
                <w:color w:val="333333"/>
              </w:rPr>
              <w:t>Прием и регистрация заявления и документов</w:t>
            </w:r>
          </w:p>
          <w:p w:rsidR="00765E00" w:rsidRPr="001E17FF" w:rsidRDefault="00765E00" w:rsidP="003343E1">
            <w:pPr>
              <w:ind w:right="140"/>
              <w:jc w:val="center"/>
            </w:pPr>
          </w:p>
        </w:tc>
      </w:tr>
    </w:tbl>
    <w:p w:rsidR="00765E00" w:rsidRPr="001E17FF" w:rsidRDefault="00765E00" w:rsidP="00765E00">
      <w:pPr>
        <w:jc w:val="center"/>
        <w:rPr>
          <w:color w:val="333333"/>
        </w:rPr>
      </w:pPr>
      <w:r>
        <w:rPr>
          <w:noProof/>
          <w:color w:val="333333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41.25pt;margin-top:3.65pt;width:7.15pt;height:11.25pt;z-index:251658240;mso-position-horizontal-relative:text;mso-position-vertical-relative:text">
            <v:textbox style="layout-flow:vertical-ideographic"/>
          </v:shape>
        </w:pict>
      </w:r>
    </w:p>
    <w:tbl>
      <w:tblPr>
        <w:tblW w:w="0" w:type="auto"/>
        <w:tblInd w:w="2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5"/>
      </w:tblGrid>
      <w:tr w:rsidR="00765E00" w:rsidRPr="001E17FF" w:rsidTr="003343E1">
        <w:trPr>
          <w:trHeight w:val="622"/>
        </w:trPr>
        <w:tc>
          <w:tcPr>
            <w:tcW w:w="4565" w:type="dxa"/>
          </w:tcPr>
          <w:p w:rsidR="00765E00" w:rsidRPr="001E17FF" w:rsidRDefault="00765E00" w:rsidP="003343E1">
            <w:pPr>
              <w:jc w:val="center"/>
              <w:rPr>
                <w:color w:val="333333"/>
              </w:rPr>
            </w:pPr>
            <w:r w:rsidRPr="001E17FF">
              <w:rPr>
                <w:color w:val="333333"/>
              </w:rPr>
              <w:t>Проверка заявления и документов на соответствие требованиям действующего настоящего административного  регламента  и принятие решения о начале подготовке информации</w:t>
            </w:r>
          </w:p>
        </w:tc>
      </w:tr>
    </w:tbl>
    <w:p w:rsidR="00765E00" w:rsidRPr="001E17FF" w:rsidRDefault="00765E00" w:rsidP="00765E00">
      <w:pPr>
        <w:jc w:val="center"/>
        <w:rPr>
          <w:color w:val="333333"/>
        </w:rPr>
      </w:pPr>
      <w:r>
        <w:rPr>
          <w:noProof/>
          <w:color w:val="333333"/>
        </w:rPr>
        <w:pict>
          <v:shape id="_x0000_s1027" type="#_x0000_t67" style="position:absolute;left:0;text-align:left;margin-left:241.25pt;margin-top:5.8pt;width:11.65pt;height:7.15pt;z-index:251658240;mso-position-horizontal-relative:text;mso-position-vertical-relative:text">
            <v:textbox style="layout-flow:vertical-ideographic"/>
          </v:shape>
        </w:pic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7"/>
      </w:tblGrid>
      <w:tr w:rsidR="00765E00" w:rsidRPr="001E17FF" w:rsidTr="003343E1">
        <w:trPr>
          <w:trHeight w:val="491"/>
        </w:trPr>
        <w:tc>
          <w:tcPr>
            <w:tcW w:w="4647" w:type="dxa"/>
          </w:tcPr>
          <w:p w:rsidR="00765E00" w:rsidRPr="001E17FF" w:rsidRDefault="00765E00" w:rsidP="003343E1">
            <w:pPr>
              <w:jc w:val="center"/>
              <w:rPr>
                <w:color w:val="333333"/>
              </w:rPr>
            </w:pPr>
            <w:r w:rsidRPr="001E17FF">
              <w:rPr>
                <w:color w:val="333333"/>
              </w:rPr>
              <w:t>Анализ и подготовка информации по заявлению, в том числе направление запросов в другие организации в процессе рассмотрения обращения</w:t>
            </w:r>
          </w:p>
        </w:tc>
      </w:tr>
    </w:tbl>
    <w:p w:rsidR="00765E00" w:rsidRPr="001E17FF" w:rsidRDefault="00765E00" w:rsidP="00765E00">
      <w:pPr>
        <w:jc w:val="center"/>
        <w:rPr>
          <w:color w:val="333333"/>
        </w:rPr>
      </w:pPr>
      <w:r>
        <w:rPr>
          <w:noProof/>
          <w:color w:val="333333"/>
        </w:rPr>
        <w:pict>
          <v:shape id="_x0000_s1028" type="#_x0000_t67" style="position:absolute;left:0;text-align:left;margin-left:241.25pt;margin-top:2.2pt;width:9.75pt;height:7.15pt;z-index:251658240;mso-position-horizontal-relative:text;mso-position-vertical-relative:text">
            <v:textbox style="layout-flow:vertical-ideographic"/>
          </v:shape>
        </w:pic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7"/>
      </w:tblGrid>
      <w:tr w:rsidR="00765E00" w:rsidRPr="001E17FF" w:rsidTr="003343E1">
        <w:trPr>
          <w:trHeight w:val="118"/>
        </w:trPr>
        <w:tc>
          <w:tcPr>
            <w:tcW w:w="4677" w:type="dxa"/>
          </w:tcPr>
          <w:p w:rsidR="00765E00" w:rsidRPr="001E17FF" w:rsidRDefault="00765E00" w:rsidP="003343E1">
            <w:pPr>
              <w:jc w:val="center"/>
              <w:rPr>
                <w:color w:val="333333"/>
              </w:rPr>
            </w:pPr>
            <w:r w:rsidRPr="001E17FF">
              <w:rPr>
                <w:color w:val="333333"/>
              </w:rPr>
              <w:t>Подготовка по результатам рассмотрения обращения итогового документа и направление письменного, в том числе в электронной форме, ответа заявителю</w:t>
            </w:r>
          </w:p>
        </w:tc>
      </w:tr>
    </w:tbl>
    <w:p w:rsidR="00765E00" w:rsidRPr="001E17FF" w:rsidRDefault="00765E00" w:rsidP="00765E00">
      <w:pPr>
        <w:jc w:val="both"/>
        <w:rPr>
          <w:color w:val="333333"/>
        </w:rPr>
      </w:pPr>
    </w:p>
    <w:p w:rsidR="00765E00" w:rsidRDefault="00765E00" w:rsidP="00765E00"/>
    <w:p w:rsidR="005921B4" w:rsidRDefault="005921B4"/>
    <w:sectPr w:rsidR="005921B4" w:rsidSect="007D6C70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0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2E" w:rsidRDefault="00765E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192E" w:rsidRDefault="00765E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2E" w:rsidRDefault="00765E00">
    <w:pPr>
      <w:pStyle w:val="a4"/>
      <w:ind w:right="360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2E" w:rsidRDefault="00765E00">
    <w:pPr>
      <w:pStyle w:val="a4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2E" w:rsidRDefault="00765E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F192E" w:rsidRDefault="00765E00">
    <w:pPr>
      <w:pStyle w:val="a7"/>
    </w:pPr>
    <w:r>
      <w:rPr>
        <w:sz w:val="28"/>
        <w:szCs w:val="28"/>
      </w:rPr>
      <w:t xml:space="preserve">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E00"/>
    <w:rsid w:val="005921B4"/>
    <w:rsid w:val="0076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765E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765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765E00"/>
    <w:pPr>
      <w:numPr>
        <w:numId w:val="1"/>
      </w:numPr>
      <w:spacing w:before="120"/>
      <w:jc w:val="both"/>
    </w:pPr>
    <w:rPr>
      <w:sz w:val="26"/>
    </w:rPr>
  </w:style>
  <w:style w:type="character" w:styleId="a6">
    <w:name w:val="page number"/>
    <w:basedOn w:val="a1"/>
    <w:rsid w:val="00765E00"/>
  </w:style>
  <w:style w:type="paragraph" w:styleId="a7">
    <w:name w:val="header"/>
    <w:basedOn w:val="a0"/>
    <w:link w:val="a8"/>
    <w:rsid w:val="00765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65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7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65E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5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765E00"/>
    <w:rPr>
      <w:color w:val="0000FF"/>
      <w:u w:val="single"/>
    </w:rPr>
  </w:style>
  <w:style w:type="paragraph" w:styleId="aa">
    <w:name w:val="No Spacing"/>
    <w:qFormat/>
    <w:rsid w:val="0076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1"/>
    <w:rsid w:val="00765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61AB2B32B66E6845AF64A127EBDE3E38A11A979250CD324C65B21F64F878BE1406A67E234CBBC243490E42B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ukut.irkobl.ru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3971</Words>
  <Characters>22639</Characters>
  <Application>Microsoft Office Word</Application>
  <DocSecurity>0</DocSecurity>
  <Lines>188</Lines>
  <Paragraphs>53</Paragraphs>
  <ScaleCrop>false</ScaleCrop>
  <Company>Computer</Company>
  <LinksUpToDate>false</LinksUpToDate>
  <CharactersWithSpaces>26557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2014-09-14T03:42:00Z</dcterms:created>
  <dcterms:modified xsi:type="dcterms:W3CDTF">2014-09-14T03:42:00Z</dcterms:modified>
</cp:coreProperties>
</file>