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93" w:rsidRPr="008A2F49" w:rsidRDefault="008F1F93" w:rsidP="008F1F93">
      <w:pPr>
        <w:jc w:val="center"/>
        <w:rPr>
          <w:b/>
          <w:sz w:val="22"/>
          <w:szCs w:val="22"/>
        </w:rPr>
      </w:pPr>
      <w:r w:rsidRPr="008A2F49">
        <w:rPr>
          <w:b/>
          <w:sz w:val="22"/>
          <w:szCs w:val="22"/>
        </w:rPr>
        <w:t>РОССИЙСКАЯ ФЕДЕРАЦИЯ</w:t>
      </w:r>
    </w:p>
    <w:p w:rsidR="008F1F93" w:rsidRPr="008A2F49" w:rsidRDefault="008F1F93" w:rsidP="008F1F93">
      <w:pPr>
        <w:jc w:val="center"/>
        <w:rPr>
          <w:b/>
          <w:sz w:val="22"/>
          <w:szCs w:val="22"/>
        </w:rPr>
      </w:pPr>
      <w:r w:rsidRPr="008A2F49">
        <w:rPr>
          <w:b/>
          <w:sz w:val="22"/>
          <w:szCs w:val="22"/>
        </w:rPr>
        <w:t>ИРКУТСКАЯ ОБЛАСТЬ</w:t>
      </w:r>
    </w:p>
    <w:p w:rsidR="008F1F93" w:rsidRPr="008A2F49" w:rsidRDefault="008F1F93" w:rsidP="008F1F93">
      <w:pPr>
        <w:jc w:val="center"/>
        <w:rPr>
          <w:b/>
          <w:sz w:val="22"/>
          <w:szCs w:val="22"/>
        </w:rPr>
      </w:pPr>
      <w:r w:rsidRPr="008A2F49">
        <w:rPr>
          <w:b/>
          <w:sz w:val="22"/>
          <w:szCs w:val="22"/>
        </w:rPr>
        <w:t>БАЯНДАЕВСКИЙ РАЙОН</w:t>
      </w:r>
    </w:p>
    <w:p w:rsidR="008F1F93" w:rsidRPr="008A2F49" w:rsidRDefault="008F1F93" w:rsidP="008F1F93">
      <w:pPr>
        <w:jc w:val="center"/>
        <w:rPr>
          <w:b/>
          <w:sz w:val="22"/>
          <w:szCs w:val="22"/>
        </w:rPr>
      </w:pPr>
      <w:r w:rsidRPr="008A2F49">
        <w:rPr>
          <w:b/>
          <w:sz w:val="22"/>
          <w:szCs w:val="22"/>
        </w:rPr>
        <w:t>МУНИЦИПАЛЬНОЕ ОБРАЗОВАНИЕ «КУРУМЧИНСКИЙ»</w:t>
      </w:r>
    </w:p>
    <w:p w:rsidR="008F1F93" w:rsidRPr="008A2F49" w:rsidRDefault="008F1F93" w:rsidP="008F1F93">
      <w:pPr>
        <w:jc w:val="center"/>
        <w:rPr>
          <w:b/>
          <w:sz w:val="22"/>
          <w:szCs w:val="22"/>
        </w:rPr>
      </w:pPr>
      <w:r w:rsidRPr="008A2F49">
        <w:rPr>
          <w:b/>
          <w:sz w:val="22"/>
          <w:szCs w:val="22"/>
        </w:rPr>
        <w:t>ПОСТАНОВЛЕНИЕ</w:t>
      </w:r>
    </w:p>
    <w:p w:rsidR="008F1F93" w:rsidRPr="008A2F49" w:rsidRDefault="008F1F93" w:rsidP="008F1F93">
      <w:pPr>
        <w:jc w:val="center"/>
        <w:rPr>
          <w:sz w:val="22"/>
          <w:szCs w:val="22"/>
        </w:rPr>
      </w:pPr>
    </w:p>
    <w:p w:rsidR="008F1F93" w:rsidRPr="008A2F49" w:rsidRDefault="008F1F93" w:rsidP="008F1F93">
      <w:pPr>
        <w:rPr>
          <w:sz w:val="22"/>
          <w:szCs w:val="22"/>
        </w:rPr>
      </w:pPr>
      <w:r w:rsidRPr="008A2F49">
        <w:rPr>
          <w:sz w:val="22"/>
          <w:szCs w:val="22"/>
        </w:rPr>
        <w:t>669127, д. Загатуй, Микрорайон № 1, д. 41.</w:t>
      </w:r>
    </w:p>
    <w:p w:rsidR="008F1F93" w:rsidRPr="008A2F49" w:rsidRDefault="008F1F93" w:rsidP="008F1F93">
      <w:pPr>
        <w:rPr>
          <w:sz w:val="22"/>
          <w:szCs w:val="22"/>
        </w:rPr>
      </w:pPr>
      <w:r w:rsidRPr="008A2F49">
        <w:rPr>
          <w:sz w:val="22"/>
          <w:szCs w:val="22"/>
          <w:lang w:val="en-US"/>
        </w:rPr>
        <w:t>E</w:t>
      </w:r>
      <w:r w:rsidRPr="008A2F49">
        <w:rPr>
          <w:sz w:val="22"/>
          <w:szCs w:val="22"/>
        </w:rPr>
        <w:t>-</w:t>
      </w:r>
      <w:r w:rsidRPr="008A2F49">
        <w:rPr>
          <w:sz w:val="22"/>
          <w:szCs w:val="22"/>
          <w:lang w:val="en-US"/>
        </w:rPr>
        <w:t>mail</w:t>
      </w:r>
      <w:r w:rsidRPr="008A2F49">
        <w:rPr>
          <w:sz w:val="22"/>
          <w:szCs w:val="22"/>
        </w:rPr>
        <w:t xml:space="preserve">: </w:t>
      </w:r>
      <w:hyperlink r:id="rId5" w:history="1">
        <w:r w:rsidRPr="008A2F49">
          <w:rPr>
            <w:rStyle w:val="ac"/>
            <w:sz w:val="22"/>
            <w:szCs w:val="22"/>
            <w:lang w:val="en-US"/>
          </w:rPr>
          <w:t>mokurumchinskiy</w:t>
        </w:r>
        <w:r w:rsidRPr="008A2F49">
          <w:rPr>
            <w:rStyle w:val="ac"/>
            <w:sz w:val="22"/>
            <w:szCs w:val="22"/>
          </w:rPr>
          <w:t>@</w:t>
        </w:r>
        <w:r w:rsidRPr="008A2F49">
          <w:rPr>
            <w:rStyle w:val="ac"/>
            <w:sz w:val="22"/>
            <w:szCs w:val="22"/>
            <w:lang w:val="en-US"/>
          </w:rPr>
          <w:t>mail</w:t>
        </w:r>
        <w:r w:rsidRPr="008A2F49">
          <w:rPr>
            <w:rStyle w:val="ac"/>
            <w:sz w:val="22"/>
            <w:szCs w:val="22"/>
          </w:rPr>
          <w:t>.</w:t>
        </w:r>
        <w:r w:rsidRPr="008A2F49">
          <w:rPr>
            <w:rStyle w:val="ac"/>
            <w:sz w:val="22"/>
            <w:szCs w:val="22"/>
            <w:lang w:val="en-US"/>
          </w:rPr>
          <w:t>ru</w:t>
        </w:r>
      </w:hyperlink>
    </w:p>
    <w:p w:rsidR="008F1F93" w:rsidRPr="008A2F49" w:rsidRDefault="008F1F93" w:rsidP="008F1F93">
      <w:pPr>
        <w:rPr>
          <w:sz w:val="22"/>
          <w:szCs w:val="22"/>
        </w:rPr>
      </w:pPr>
    </w:p>
    <w:p w:rsidR="008F1F93" w:rsidRDefault="008F1F93" w:rsidP="008F1F93">
      <w:pPr>
        <w:rPr>
          <w:sz w:val="22"/>
          <w:szCs w:val="22"/>
        </w:rPr>
      </w:pPr>
      <w:r w:rsidRPr="008A2F49">
        <w:rPr>
          <w:sz w:val="22"/>
          <w:szCs w:val="22"/>
        </w:rPr>
        <w:t>От  23 декабря  2014 года № 8</w:t>
      </w:r>
      <w:r>
        <w:rPr>
          <w:sz w:val="22"/>
          <w:szCs w:val="22"/>
        </w:rPr>
        <w:t>4</w:t>
      </w:r>
    </w:p>
    <w:p w:rsidR="008F1F93" w:rsidRDefault="008F1F93" w:rsidP="008F1F93">
      <w:pPr>
        <w:rPr>
          <w:sz w:val="22"/>
          <w:szCs w:val="22"/>
        </w:rPr>
      </w:pPr>
    </w:p>
    <w:p w:rsidR="008F1F93" w:rsidRPr="008A2F49" w:rsidRDefault="008F1F93" w:rsidP="008F1F93">
      <w:pPr>
        <w:rPr>
          <w:sz w:val="22"/>
          <w:szCs w:val="22"/>
        </w:rPr>
      </w:pPr>
    </w:p>
    <w:p w:rsidR="008F1F93" w:rsidRPr="008A2F49" w:rsidRDefault="008F1F93" w:rsidP="008F1F93">
      <w:pPr>
        <w:rPr>
          <w:sz w:val="22"/>
          <w:szCs w:val="22"/>
        </w:rPr>
      </w:pPr>
    </w:p>
    <w:p w:rsidR="008F1F93" w:rsidRPr="008A2F49" w:rsidRDefault="008F1F93" w:rsidP="008F1F93">
      <w:pPr>
        <w:jc w:val="both"/>
        <w:rPr>
          <w:sz w:val="22"/>
          <w:szCs w:val="22"/>
        </w:rPr>
      </w:pPr>
      <w:r w:rsidRPr="008A2F49">
        <w:rPr>
          <w:sz w:val="22"/>
          <w:szCs w:val="22"/>
        </w:rPr>
        <w:t>Об утверждении муниципальной</w:t>
      </w:r>
    </w:p>
    <w:p w:rsidR="008F1F93" w:rsidRPr="008A2F49" w:rsidRDefault="008F1F93" w:rsidP="008F1F93">
      <w:pPr>
        <w:jc w:val="both"/>
        <w:rPr>
          <w:sz w:val="22"/>
          <w:szCs w:val="22"/>
        </w:rPr>
      </w:pPr>
      <w:r w:rsidRPr="008A2F49">
        <w:rPr>
          <w:sz w:val="22"/>
          <w:szCs w:val="22"/>
        </w:rPr>
        <w:t xml:space="preserve">программы "Прогноз социально-экономического развития </w:t>
      </w:r>
    </w:p>
    <w:p w:rsidR="008F1F93" w:rsidRPr="008A2F49" w:rsidRDefault="008F1F93" w:rsidP="008F1F93">
      <w:pPr>
        <w:jc w:val="both"/>
        <w:rPr>
          <w:sz w:val="22"/>
          <w:szCs w:val="22"/>
        </w:rPr>
      </w:pPr>
      <w:r w:rsidRPr="008A2F49">
        <w:rPr>
          <w:sz w:val="22"/>
          <w:szCs w:val="22"/>
        </w:rPr>
        <w:t>МО «Курумчинский» на 2015-2017 годы"</w:t>
      </w:r>
    </w:p>
    <w:p w:rsidR="008F1F93" w:rsidRPr="008A2F49" w:rsidRDefault="008F1F93" w:rsidP="008F1F93">
      <w:pPr>
        <w:ind w:firstLine="709"/>
        <w:jc w:val="both"/>
        <w:rPr>
          <w:sz w:val="22"/>
          <w:szCs w:val="22"/>
        </w:rPr>
      </w:pPr>
      <w:r w:rsidRPr="008A2F49">
        <w:rPr>
          <w:sz w:val="22"/>
          <w:szCs w:val="22"/>
        </w:rPr>
        <w:t> </w:t>
      </w:r>
    </w:p>
    <w:p w:rsidR="008F1F93" w:rsidRPr="00C60595" w:rsidRDefault="008F1F93" w:rsidP="008F1F93">
      <w:pPr>
        <w:ind w:firstLine="709"/>
        <w:jc w:val="both"/>
        <w:rPr>
          <w:sz w:val="22"/>
          <w:szCs w:val="22"/>
        </w:rPr>
      </w:pPr>
    </w:p>
    <w:p w:rsidR="008F1F93" w:rsidRPr="00C60595" w:rsidRDefault="008F1F93" w:rsidP="008F1F93">
      <w:pPr>
        <w:ind w:firstLine="709"/>
        <w:jc w:val="both"/>
        <w:rPr>
          <w:sz w:val="22"/>
          <w:szCs w:val="22"/>
        </w:rPr>
      </w:pPr>
    </w:p>
    <w:p w:rsidR="008F1F93" w:rsidRPr="00C60595" w:rsidRDefault="008F1F93" w:rsidP="008F1F93">
      <w:pPr>
        <w:ind w:firstLine="709"/>
        <w:jc w:val="both"/>
        <w:rPr>
          <w:sz w:val="22"/>
          <w:szCs w:val="22"/>
        </w:rPr>
      </w:pPr>
    </w:p>
    <w:p w:rsidR="008F1F93" w:rsidRDefault="008F1F93" w:rsidP="008F1F93">
      <w:pPr>
        <w:ind w:firstLine="709"/>
        <w:jc w:val="both"/>
        <w:rPr>
          <w:sz w:val="22"/>
          <w:szCs w:val="22"/>
        </w:rPr>
      </w:pPr>
      <w:r w:rsidRPr="008A2F49">
        <w:rPr>
          <w:sz w:val="22"/>
          <w:szCs w:val="22"/>
        </w:rPr>
        <w:t>На основании Федерального </w:t>
      </w:r>
      <w:hyperlink r:id="rId6" w:history="1">
        <w:r w:rsidRPr="008A2F49">
          <w:rPr>
            <w:rStyle w:val="ac"/>
            <w:sz w:val="22"/>
            <w:szCs w:val="22"/>
          </w:rPr>
          <w:t>закона</w:t>
        </w:r>
      </w:hyperlink>
      <w:r w:rsidRPr="008A2F49">
        <w:rPr>
          <w:sz w:val="22"/>
          <w:szCs w:val="22"/>
        </w:rPr>
        <w:t> от 6 октября 2003 г. N 131-ФЗ "Об общих принципах организации местного самоуправления в Российской Федерации", </w:t>
      </w:r>
      <w:hyperlink r:id="rId7" w:history="1">
        <w:r w:rsidRPr="008A2F49">
          <w:rPr>
            <w:rStyle w:val="ac"/>
            <w:sz w:val="22"/>
            <w:szCs w:val="22"/>
          </w:rPr>
          <w:t>Устава</w:t>
        </w:r>
      </w:hyperlink>
      <w:r>
        <w:rPr>
          <w:sz w:val="22"/>
          <w:szCs w:val="22"/>
        </w:rPr>
        <w:t xml:space="preserve"> МО «Курумчинский», </w:t>
      </w:r>
    </w:p>
    <w:p w:rsidR="008F1F93" w:rsidRPr="008A2F49" w:rsidRDefault="008F1F93" w:rsidP="008F1F93">
      <w:pPr>
        <w:ind w:firstLine="709"/>
        <w:jc w:val="both"/>
        <w:rPr>
          <w:sz w:val="22"/>
          <w:szCs w:val="22"/>
        </w:rPr>
      </w:pPr>
      <w:r>
        <w:rPr>
          <w:sz w:val="22"/>
          <w:szCs w:val="22"/>
        </w:rPr>
        <w:t>ПОСТАНОВЛЯЮ:</w:t>
      </w:r>
    </w:p>
    <w:p w:rsidR="008F1F93" w:rsidRPr="008A2F49" w:rsidRDefault="008F1F93" w:rsidP="008F1F93">
      <w:pPr>
        <w:jc w:val="both"/>
        <w:rPr>
          <w:sz w:val="22"/>
          <w:szCs w:val="22"/>
        </w:rPr>
      </w:pPr>
      <w:r w:rsidRPr="008A2F49">
        <w:rPr>
          <w:sz w:val="22"/>
          <w:szCs w:val="22"/>
        </w:rPr>
        <w:t>1. Утвердить муниципальную целевую программу "</w:t>
      </w:r>
      <w:r>
        <w:rPr>
          <w:sz w:val="22"/>
          <w:szCs w:val="22"/>
        </w:rPr>
        <w:t xml:space="preserve">Прогноз социально – экономического развития </w:t>
      </w:r>
      <w:r w:rsidRPr="008A2F49">
        <w:rPr>
          <w:sz w:val="22"/>
          <w:szCs w:val="22"/>
        </w:rPr>
        <w:t xml:space="preserve"> территории МО «Курумчинский» на 2015-2017</w:t>
      </w:r>
      <w:r>
        <w:rPr>
          <w:sz w:val="22"/>
          <w:szCs w:val="22"/>
        </w:rPr>
        <w:t xml:space="preserve"> годы" </w:t>
      </w:r>
    </w:p>
    <w:p w:rsidR="008F1F93" w:rsidRDefault="008F1F93" w:rsidP="008F1F93">
      <w:pPr>
        <w:jc w:val="both"/>
        <w:rPr>
          <w:sz w:val="22"/>
          <w:szCs w:val="22"/>
        </w:rPr>
      </w:pPr>
      <w:r w:rsidRPr="008A2F49">
        <w:rPr>
          <w:sz w:val="22"/>
          <w:szCs w:val="22"/>
        </w:rPr>
        <w:t>2. Опубликовать данное постановление в газете «Вестник МО «Курумчинский».</w:t>
      </w:r>
    </w:p>
    <w:p w:rsidR="008F1F93" w:rsidRPr="008A2F49" w:rsidRDefault="008F1F93" w:rsidP="008F1F93">
      <w:pPr>
        <w:jc w:val="both"/>
        <w:rPr>
          <w:sz w:val="22"/>
          <w:szCs w:val="22"/>
        </w:rPr>
      </w:pPr>
      <w:r>
        <w:rPr>
          <w:sz w:val="22"/>
          <w:szCs w:val="22"/>
        </w:rPr>
        <w:t xml:space="preserve">3. Контроль за исполнением данного постановления оставляю за собой. </w:t>
      </w:r>
    </w:p>
    <w:p w:rsidR="008F1F93" w:rsidRPr="008A2F49" w:rsidRDefault="008F1F93" w:rsidP="008F1F93">
      <w:pPr>
        <w:rPr>
          <w:sz w:val="22"/>
          <w:szCs w:val="22"/>
        </w:rPr>
      </w:pPr>
      <w:r w:rsidRPr="008A2F49">
        <w:rPr>
          <w:sz w:val="22"/>
          <w:szCs w:val="22"/>
        </w:rPr>
        <w:t> </w:t>
      </w:r>
    </w:p>
    <w:p w:rsidR="008F1F93" w:rsidRPr="008A2F49" w:rsidRDefault="008F1F93" w:rsidP="008F1F93">
      <w:pPr>
        <w:rPr>
          <w:sz w:val="22"/>
          <w:szCs w:val="22"/>
        </w:rPr>
      </w:pPr>
      <w:r w:rsidRPr="008A2F49">
        <w:rPr>
          <w:sz w:val="22"/>
          <w:szCs w:val="22"/>
        </w:rPr>
        <w:t> </w:t>
      </w:r>
    </w:p>
    <w:p w:rsidR="008F1F93" w:rsidRPr="008A2F49" w:rsidRDefault="008F1F93" w:rsidP="008F1F93">
      <w:pPr>
        <w:rPr>
          <w:sz w:val="22"/>
          <w:szCs w:val="22"/>
        </w:rPr>
      </w:pPr>
      <w:r w:rsidRPr="008A2F49">
        <w:rPr>
          <w:sz w:val="22"/>
          <w:szCs w:val="22"/>
        </w:rPr>
        <w:t> </w:t>
      </w:r>
    </w:p>
    <w:p w:rsidR="008F1F93" w:rsidRPr="008A2F49" w:rsidRDefault="008F1F93" w:rsidP="008F1F93">
      <w:pPr>
        <w:jc w:val="right"/>
        <w:rPr>
          <w:sz w:val="22"/>
          <w:szCs w:val="22"/>
        </w:rPr>
      </w:pPr>
      <w:r w:rsidRPr="008A2F49">
        <w:rPr>
          <w:sz w:val="22"/>
          <w:szCs w:val="22"/>
        </w:rPr>
        <w:t> </w:t>
      </w:r>
    </w:p>
    <w:p w:rsidR="008F1F93" w:rsidRDefault="008F1F93" w:rsidP="008F1F93">
      <w:pPr>
        <w:jc w:val="right"/>
        <w:rPr>
          <w:sz w:val="22"/>
          <w:szCs w:val="22"/>
        </w:rPr>
      </w:pPr>
    </w:p>
    <w:p w:rsidR="008F1F93" w:rsidRDefault="008F1F93" w:rsidP="008F1F93">
      <w:pPr>
        <w:jc w:val="right"/>
        <w:rPr>
          <w:sz w:val="22"/>
          <w:szCs w:val="22"/>
        </w:rPr>
      </w:pPr>
    </w:p>
    <w:p w:rsidR="008F1F93" w:rsidRDefault="008F1F93" w:rsidP="008F1F93">
      <w:pPr>
        <w:jc w:val="right"/>
        <w:rPr>
          <w:sz w:val="22"/>
          <w:szCs w:val="22"/>
        </w:rPr>
      </w:pPr>
      <w:r w:rsidRPr="008A2F49">
        <w:rPr>
          <w:sz w:val="22"/>
          <w:szCs w:val="22"/>
        </w:rPr>
        <w:t>Глава МО «Курумчинский»  </w:t>
      </w:r>
    </w:p>
    <w:p w:rsidR="008F1F93" w:rsidRPr="008A2F49" w:rsidRDefault="008F1F93" w:rsidP="008F1F93">
      <w:pPr>
        <w:jc w:val="right"/>
        <w:rPr>
          <w:sz w:val="22"/>
          <w:szCs w:val="22"/>
        </w:rPr>
      </w:pPr>
      <w:r w:rsidRPr="008A2F49">
        <w:rPr>
          <w:sz w:val="22"/>
          <w:szCs w:val="22"/>
        </w:rPr>
        <w:t>                                                              Сахаев В.Г.</w:t>
      </w:r>
      <w:bookmarkStart w:id="0" w:name="_GoBack"/>
      <w:bookmarkEnd w:id="0"/>
    </w:p>
    <w:p w:rsidR="008F1F93" w:rsidRPr="008A2F49" w:rsidRDefault="008F1F93" w:rsidP="008F1F93">
      <w:pPr>
        <w:jc w:val="right"/>
        <w:rPr>
          <w:b/>
          <w:bCs/>
          <w:sz w:val="22"/>
          <w:szCs w:val="22"/>
        </w:rPr>
      </w:pPr>
    </w:p>
    <w:p w:rsidR="008F1F93" w:rsidRPr="00BB2A22" w:rsidRDefault="008F1F93" w:rsidP="008F1F93">
      <w:pPr>
        <w:jc w:val="center"/>
        <w:rPr>
          <w:b/>
          <w:bCs/>
          <w:sz w:val="28"/>
          <w:szCs w:val="28"/>
        </w:rPr>
      </w:pPr>
    </w:p>
    <w:p w:rsidR="008F1F93" w:rsidRPr="00BB2A22" w:rsidRDefault="008F1F93" w:rsidP="008F1F93">
      <w:pPr>
        <w:jc w:val="center"/>
        <w:rPr>
          <w:b/>
          <w:bCs/>
          <w:sz w:val="28"/>
          <w:szCs w:val="28"/>
        </w:rPr>
      </w:pPr>
    </w:p>
    <w:p w:rsidR="008F1F93" w:rsidRPr="00BB2A22" w:rsidRDefault="008F1F93" w:rsidP="008F1F93">
      <w:pPr>
        <w:jc w:val="center"/>
        <w:rPr>
          <w:b/>
          <w:bCs/>
          <w:sz w:val="28"/>
          <w:szCs w:val="28"/>
        </w:rPr>
      </w:pPr>
    </w:p>
    <w:p w:rsidR="008F1F93" w:rsidRPr="00BB2A22" w:rsidRDefault="008F1F93" w:rsidP="008F1F93">
      <w:pPr>
        <w:jc w:val="center"/>
        <w:rPr>
          <w:b/>
          <w:bCs/>
          <w:sz w:val="28"/>
          <w:szCs w:val="28"/>
        </w:rPr>
      </w:pPr>
    </w:p>
    <w:p w:rsidR="008F1F93" w:rsidRPr="00BB2A22" w:rsidRDefault="008F1F93" w:rsidP="008F1F93">
      <w:pPr>
        <w:jc w:val="center"/>
        <w:rPr>
          <w:b/>
          <w:bCs/>
          <w:sz w:val="28"/>
          <w:szCs w:val="28"/>
        </w:rPr>
      </w:pPr>
    </w:p>
    <w:p w:rsidR="008F1F93" w:rsidRPr="00BB2A22" w:rsidRDefault="008F1F93" w:rsidP="008F1F93">
      <w:pPr>
        <w:jc w:val="center"/>
        <w:rPr>
          <w:b/>
          <w:bCs/>
          <w:sz w:val="28"/>
          <w:szCs w:val="28"/>
        </w:rPr>
      </w:pPr>
    </w:p>
    <w:p w:rsidR="008F1F93" w:rsidRDefault="008F1F93" w:rsidP="008F1F93">
      <w:pPr>
        <w:jc w:val="center"/>
        <w:rPr>
          <w:b/>
          <w:bCs/>
          <w:sz w:val="64"/>
          <w:szCs w:val="64"/>
        </w:rPr>
      </w:pPr>
    </w:p>
    <w:p w:rsidR="008F1F93" w:rsidRDefault="008F1F93" w:rsidP="008F1F93">
      <w:pPr>
        <w:jc w:val="center"/>
        <w:rPr>
          <w:b/>
          <w:bCs/>
          <w:sz w:val="64"/>
          <w:szCs w:val="64"/>
        </w:rPr>
      </w:pPr>
    </w:p>
    <w:p w:rsidR="008F1F93" w:rsidRDefault="008F1F93" w:rsidP="008F1F93">
      <w:pPr>
        <w:jc w:val="center"/>
        <w:rPr>
          <w:b/>
          <w:bCs/>
          <w:sz w:val="64"/>
          <w:szCs w:val="64"/>
        </w:rPr>
      </w:pPr>
    </w:p>
    <w:p w:rsidR="008F1F93" w:rsidRDefault="008F1F93" w:rsidP="008F1F93">
      <w:pPr>
        <w:jc w:val="center"/>
        <w:rPr>
          <w:b/>
          <w:bCs/>
          <w:sz w:val="64"/>
          <w:szCs w:val="64"/>
        </w:rPr>
      </w:pPr>
    </w:p>
    <w:p w:rsidR="008F1F93" w:rsidRDefault="008F1F93" w:rsidP="008F1F93">
      <w:pPr>
        <w:jc w:val="center"/>
        <w:rPr>
          <w:b/>
          <w:bCs/>
          <w:sz w:val="64"/>
          <w:szCs w:val="64"/>
        </w:rPr>
      </w:pPr>
    </w:p>
    <w:p w:rsidR="008F1F93" w:rsidRDefault="008F1F93" w:rsidP="008F1F93">
      <w:pPr>
        <w:jc w:val="right"/>
        <w:rPr>
          <w:b/>
          <w:bCs/>
          <w:sz w:val="22"/>
          <w:szCs w:val="22"/>
        </w:rPr>
      </w:pPr>
    </w:p>
    <w:p w:rsidR="008F1F93" w:rsidRDefault="008F1F93" w:rsidP="008F1F93">
      <w:pPr>
        <w:jc w:val="right"/>
        <w:rPr>
          <w:b/>
          <w:bCs/>
          <w:sz w:val="22"/>
          <w:szCs w:val="22"/>
        </w:rPr>
      </w:pPr>
      <w:r>
        <w:rPr>
          <w:b/>
          <w:bCs/>
          <w:sz w:val="22"/>
          <w:szCs w:val="22"/>
        </w:rPr>
        <w:t>Утверждено</w:t>
      </w:r>
    </w:p>
    <w:p w:rsidR="008F1F93" w:rsidRDefault="008F1F93" w:rsidP="008F1F93">
      <w:pPr>
        <w:jc w:val="right"/>
        <w:rPr>
          <w:b/>
          <w:bCs/>
          <w:sz w:val="22"/>
          <w:szCs w:val="22"/>
        </w:rPr>
      </w:pPr>
      <w:r>
        <w:rPr>
          <w:b/>
          <w:bCs/>
          <w:sz w:val="22"/>
          <w:szCs w:val="22"/>
        </w:rPr>
        <w:t xml:space="preserve">Постановлением главы МО «Курумчинский» </w:t>
      </w:r>
    </w:p>
    <w:p w:rsidR="008F1F93" w:rsidRDefault="008F1F93" w:rsidP="008F1F93">
      <w:pPr>
        <w:jc w:val="right"/>
        <w:rPr>
          <w:b/>
          <w:bCs/>
          <w:sz w:val="22"/>
          <w:szCs w:val="22"/>
        </w:rPr>
      </w:pPr>
      <w:r>
        <w:rPr>
          <w:b/>
          <w:bCs/>
          <w:sz w:val="22"/>
          <w:szCs w:val="22"/>
        </w:rPr>
        <w:t>от 23.12.2014 года, № 84</w:t>
      </w:r>
    </w:p>
    <w:p w:rsidR="008F1F93" w:rsidRPr="008A2F49" w:rsidRDefault="008F1F93" w:rsidP="008F1F93">
      <w:pPr>
        <w:jc w:val="right"/>
        <w:rPr>
          <w:b/>
          <w:bCs/>
          <w:sz w:val="22"/>
          <w:szCs w:val="22"/>
        </w:rPr>
      </w:pPr>
    </w:p>
    <w:p w:rsidR="008F1F93" w:rsidRDefault="008F1F93" w:rsidP="008F1F93">
      <w:pPr>
        <w:jc w:val="center"/>
        <w:rPr>
          <w:b/>
          <w:bCs/>
          <w:sz w:val="64"/>
          <w:szCs w:val="64"/>
        </w:rPr>
      </w:pPr>
    </w:p>
    <w:p w:rsidR="008F1F93" w:rsidRDefault="008F1F93" w:rsidP="008F1F93">
      <w:pPr>
        <w:jc w:val="center"/>
        <w:rPr>
          <w:b/>
          <w:bCs/>
          <w:sz w:val="64"/>
          <w:szCs w:val="64"/>
        </w:rPr>
      </w:pPr>
    </w:p>
    <w:p w:rsidR="008F1F93" w:rsidRDefault="008F1F93" w:rsidP="008F1F93">
      <w:pPr>
        <w:jc w:val="center"/>
        <w:rPr>
          <w:b/>
          <w:bCs/>
          <w:sz w:val="64"/>
          <w:szCs w:val="64"/>
        </w:rPr>
      </w:pPr>
    </w:p>
    <w:p w:rsidR="008F1F93" w:rsidRDefault="008F1F93" w:rsidP="008F1F93">
      <w:pPr>
        <w:jc w:val="center"/>
        <w:rPr>
          <w:b/>
          <w:bCs/>
          <w:sz w:val="64"/>
          <w:szCs w:val="64"/>
        </w:rPr>
      </w:pPr>
    </w:p>
    <w:p w:rsidR="008F1F93" w:rsidRDefault="008F1F93" w:rsidP="008F1F93">
      <w:pPr>
        <w:jc w:val="center"/>
        <w:rPr>
          <w:b/>
          <w:bCs/>
          <w:sz w:val="64"/>
          <w:szCs w:val="64"/>
        </w:rPr>
      </w:pPr>
      <w:r>
        <w:rPr>
          <w:b/>
          <w:bCs/>
          <w:sz w:val="64"/>
          <w:szCs w:val="64"/>
        </w:rPr>
        <w:t xml:space="preserve">ПРОГНОЗ </w:t>
      </w:r>
    </w:p>
    <w:p w:rsidR="008F1F93" w:rsidRDefault="008F1F93" w:rsidP="008F1F93">
      <w:pPr>
        <w:jc w:val="center"/>
        <w:rPr>
          <w:b/>
          <w:bCs/>
          <w:sz w:val="36"/>
          <w:szCs w:val="36"/>
        </w:rPr>
      </w:pPr>
      <w:r w:rsidRPr="00916560">
        <w:rPr>
          <w:b/>
          <w:bCs/>
          <w:sz w:val="36"/>
          <w:szCs w:val="36"/>
        </w:rPr>
        <w:t xml:space="preserve">социально-экономического развития </w:t>
      </w:r>
    </w:p>
    <w:p w:rsidR="008F1F93" w:rsidRPr="00916560" w:rsidRDefault="008F1F93" w:rsidP="008F1F93">
      <w:pPr>
        <w:jc w:val="center"/>
        <w:rPr>
          <w:b/>
          <w:bCs/>
          <w:sz w:val="36"/>
          <w:szCs w:val="36"/>
        </w:rPr>
      </w:pPr>
      <w:r w:rsidRPr="00916560">
        <w:rPr>
          <w:b/>
          <w:bCs/>
          <w:sz w:val="36"/>
          <w:szCs w:val="36"/>
        </w:rPr>
        <w:t>муниципального образования</w:t>
      </w:r>
    </w:p>
    <w:p w:rsidR="008F1F93" w:rsidRPr="00916560" w:rsidRDefault="008F1F93" w:rsidP="008F1F93">
      <w:pPr>
        <w:jc w:val="center"/>
        <w:rPr>
          <w:b/>
          <w:bCs/>
          <w:sz w:val="36"/>
          <w:szCs w:val="36"/>
        </w:rPr>
      </w:pPr>
      <w:r w:rsidRPr="00916560">
        <w:rPr>
          <w:b/>
          <w:bCs/>
          <w:sz w:val="36"/>
          <w:szCs w:val="36"/>
        </w:rPr>
        <w:t>«</w:t>
      </w:r>
      <w:r>
        <w:rPr>
          <w:b/>
          <w:bCs/>
          <w:sz w:val="36"/>
          <w:szCs w:val="36"/>
        </w:rPr>
        <w:t>Курумчинский</w:t>
      </w:r>
      <w:r w:rsidRPr="00916560">
        <w:rPr>
          <w:b/>
          <w:bCs/>
          <w:sz w:val="36"/>
          <w:szCs w:val="36"/>
        </w:rPr>
        <w:t>»</w:t>
      </w:r>
      <w:r>
        <w:rPr>
          <w:b/>
          <w:bCs/>
          <w:sz w:val="36"/>
          <w:szCs w:val="36"/>
        </w:rPr>
        <w:t xml:space="preserve"> на 201</w:t>
      </w:r>
      <w:r w:rsidRPr="009D5114">
        <w:rPr>
          <w:b/>
          <w:bCs/>
          <w:sz w:val="36"/>
          <w:szCs w:val="36"/>
        </w:rPr>
        <w:t>5</w:t>
      </w:r>
      <w:r>
        <w:rPr>
          <w:b/>
          <w:bCs/>
          <w:sz w:val="36"/>
          <w:szCs w:val="36"/>
        </w:rPr>
        <w:t>-201</w:t>
      </w:r>
      <w:r w:rsidRPr="009D5114">
        <w:rPr>
          <w:b/>
          <w:bCs/>
          <w:sz w:val="36"/>
          <w:szCs w:val="36"/>
        </w:rPr>
        <w:t>7</w:t>
      </w:r>
      <w:r>
        <w:rPr>
          <w:b/>
          <w:bCs/>
          <w:sz w:val="36"/>
          <w:szCs w:val="36"/>
        </w:rPr>
        <w:t xml:space="preserve"> г.г.</w:t>
      </w:r>
    </w:p>
    <w:p w:rsidR="008F1F93" w:rsidRDefault="008F1F93" w:rsidP="008F1F93">
      <w:pPr>
        <w:jc w:val="center"/>
        <w:rPr>
          <w:b/>
          <w:bCs/>
          <w:sz w:val="64"/>
          <w:szCs w:val="64"/>
        </w:rPr>
      </w:pPr>
    </w:p>
    <w:p w:rsidR="008F1F93" w:rsidRDefault="008F1F93" w:rsidP="008F1F93">
      <w:pPr>
        <w:jc w:val="center"/>
        <w:rPr>
          <w:b/>
          <w:bCs/>
          <w:sz w:val="36"/>
          <w:szCs w:val="36"/>
        </w:rPr>
      </w:pPr>
    </w:p>
    <w:p w:rsidR="008F1F93" w:rsidRDefault="008F1F93" w:rsidP="008F1F93">
      <w:pPr>
        <w:jc w:val="center"/>
        <w:rPr>
          <w:b/>
          <w:bCs/>
          <w:sz w:val="36"/>
          <w:szCs w:val="36"/>
        </w:rPr>
      </w:pPr>
    </w:p>
    <w:p w:rsidR="008F1F93" w:rsidRDefault="008F1F93" w:rsidP="008F1F93">
      <w:pPr>
        <w:jc w:val="center"/>
        <w:rPr>
          <w:b/>
          <w:bCs/>
          <w:sz w:val="36"/>
          <w:szCs w:val="36"/>
        </w:rPr>
      </w:pPr>
    </w:p>
    <w:p w:rsidR="008F1F93" w:rsidRDefault="008F1F93" w:rsidP="008F1F93">
      <w:pPr>
        <w:jc w:val="center"/>
        <w:rPr>
          <w:b/>
          <w:bCs/>
          <w:sz w:val="36"/>
          <w:szCs w:val="36"/>
        </w:rPr>
      </w:pPr>
    </w:p>
    <w:p w:rsidR="008F1F93" w:rsidRDefault="008F1F93" w:rsidP="008F1F93">
      <w:pPr>
        <w:jc w:val="center"/>
        <w:rPr>
          <w:b/>
          <w:bCs/>
          <w:sz w:val="36"/>
          <w:szCs w:val="36"/>
        </w:rPr>
      </w:pPr>
    </w:p>
    <w:p w:rsidR="008F1F93" w:rsidRDefault="008F1F93" w:rsidP="008F1F93">
      <w:pPr>
        <w:jc w:val="center"/>
        <w:rPr>
          <w:b/>
          <w:bCs/>
          <w:sz w:val="36"/>
          <w:szCs w:val="36"/>
        </w:rPr>
      </w:pPr>
    </w:p>
    <w:p w:rsidR="008F1F93" w:rsidRDefault="008F1F93" w:rsidP="008F1F93">
      <w:pPr>
        <w:jc w:val="center"/>
        <w:rPr>
          <w:b/>
          <w:bCs/>
          <w:sz w:val="36"/>
          <w:szCs w:val="36"/>
        </w:rPr>
      </w:pPr>
    </w:p>
    <w:p w:rsidR="008F1F93" w:rsidRDefault="008F1F93" w:rsidP="008F1F93">
      <w:pPr>
        <w:jc w:val="center"/>
        <w:rPr>
          <w:b/>
          <w:bCs/>
          <w:sz w:val="36"/>
          <w:szCs w:val="36"/>
        </w:rPr>
      </w:pPr>
    </w:p>
    <w:p w:rsidR="008F1F93" w:rsidRDefault="008F1F93" w:rsidP="008F1F93">
      <w:pPr>
        <w:jc w:val="center"/>
        <w:rPr>
          <w:b/>
          <w:bCs/>
          <w:sz w:val="8"/>
          <w:szCs w:val="8"/>
        </w:rPr>
      </w:pPr>
    </w:p>
    <w:p w:rsidR="008F1F93" w:rsidRDefault="008F1F93" w:rsidP="008F1F93">
      <w:pPr>
        <w:jc w:val="center"/>
        <w:rPr>
          <w:b/>
          <w:bCs/>
          <w:sz w:val="8"/>
          <w:szCs w:val="8"/>
        </w:rPr>
      </w:pPr>
    </w:p>
    <w:p w:rsidR="008F1F93" w:rsidRDefault="008F1F93" w:rsidP="008F1F93">
      <w:pPr>
        <w:jc w:val="center"/>
        <w:rPr>
          <w:b/>
          <w:bCs/>
          <w:sz w:val="8"/>
          <w:szCs w:val="8"/>
        </w:rPr>
      </w:pPr>
    </w:p>
    <w:p w:rsidR="008F1F93" w:rsidRDefault="008F1F93" w:rsidP="008F1F93">
      <w:pPr>
        <w:jc w:val="center"/>
        <w:rPr>
          <w:b/>
          <w:bCs/>
          <w:sz w:val="8"/>
          <w:szCs w:val="8"/>
        </w:rPr>
      </w:pPr>
    </w:p>
    <w:p w:rsidR="008F1F93" w:rsidRDefault="008F1F93" w:rsidP="008F1F93">
      <w:pPr>
        <w:jc w:val="center"/>
        <w:rPr>
          <w:b/>
          <w:bCs/>
          <w:sz w:val="8"/>
          <w:szCs w:val="8"/>
        </w:rPr>
      </w:pPr>
    </w:p>
    <w:p w:rsidR="008F1F93" w:rsidRDefault="008F1F93" w:rsidP="008F1F93">
      <w:pPr>
        <w:jc w:val="center"/>
        <w:rPr>
          <w:b/>
          <w:bCs/>
          <w:sz w:val="8"/>
          <w:szCs w:val="8"/>
        </w:rPr>
      </w:pPr>
    </w:p>
    <w:p w:rsidR="008F1F93" w:rsidRDefault="008F1F93" w:rsidP="008F1F93">
      <w:pPr>
        <w:jc w:val="center"/>
        <w:rPr>
          <w:b/>
          <w:bCs/>
          <w:sz w:val="28"/>
          <w:szCs w:val="28"/>
        </w:rPr>
      </w:pPr>
    </w:p>
    <w:p w:rsidR="008F1F93" w:rsidRDefault="008F1F93" w:rsidP="008F1F93">
      <w:pPr>
        <w:jc w:val="center"/>
        <w:rPr>
          <w:b/>
          <w:bCs/>
          <w:sz w:val="28"/>
          <w:szCs w:val="28"/>
        </w:rPr>
      </w:pPr>
    </w:p>
    <w:p w:rsidR="008F1F93" w:rsidRDefault="008F1F93" w:rsidP="008F1F93">
      <w:pPr>
        <w:jc w:val="center"/>
        <w:rPr>
          <w:b/>
          <w:bCs/>
          <w:sz w:val="28"/>
          <w:szCs w:val="28"/>
        </w:rPr>
      </w:pPr>
    </w:p>
    <w:p w:rsidR="008F1F93" w:rsidRDefault="008F1F93" w:rsidP="008F1F93">
      <w:pPr>
        <w:jc w:val="center"/>
        <w:rPr>
          <w:b/>
          <w:bCs/>
          <w:sz w:val="28"/>
          <w:szCs w:val="28"/>
        </w:rPr>
      </w:pPr>
    </w:p>
    <w:p w:rsidR="008F1F93" w:rsidRDefault="008F1F93" w:rsidP="008F1F93">
      <w:pPr>
        <w:jc w:val="center"/>
        <w:rPr>
          <w:b/>
          <w:bCs/>
          <w:sz w:val="28"/>
          <w:szCs w:val="28"/>
        </w:rPr>
      </w:pPr>
    </w:p>
    <w:p w:rsidR="008F1F93" w:rsidRDefault="008F1F93" w:rsidP="008F1F93">
      <w:pPr>
        <w:jc w:val="center"/>
        <w:rPr>
          <w:b/>
          <w:bCs/>
          <w:sz w:val="28"/>
          <w:szCs w:val="28"/>
        </w:rPr>
      </w:pPr>
    </w:p>
    <w:p w:rsidR="008F1F93" w:rsidRDefault="008F1F93" w:rsidP="008F1F93">
      <w:pPr>
        <w:jc w:val="center"/>
        <w:rPr>
          <w:b/>
          <w:bCs/>
          <w:sz w:val="28"/>
          <w:szCs w:val="28"/>
        </w:rPr>
      </w:pPr>
    </w:p>
    <w:p w:rsidR="008F1F93" w:rsidRDefault="008F1F93" w:rsidP="008F1F93">
      <w:pPr>
        <w:jc w:val="center"/>
        <w:rPr>
          <w:b/>
          <w:bCs/>
          <w:sz w:val="40"/>
          <w:szCs w:val="40"/>
        </w:rPr>
      </w:pPr>
      <w:r>
        <w:rPr>
          <w:b/>
          <w:bCs/>
          <w:sz w:val="28"/>
          <w:szCs w:val="28"/>
        </w:rPr>
        <w:t>с. Загатуй -201</w:t>
      </w:r>
      <w:r>
        <w:rPr>
          <w:b/>
          <w:bCs/>
          <w:sz w:val="28"/>
          <w:szCs w:val="28"/>
          <w:lang w:val="en-US"/>
        </w:rPr>
        <w:t>4</w:t>
      </w:r>
      <w:r>
        <w:rPr>
          <w:b/>
          <w:bCs/>
          <w:sz w:val="28"/>
          <w:szCs w:val="28"/>
        </w:rPr>
        <w:t xml:space="preserve"> г.</w:t>
      </w:r>
      <w:r>
        <w:rPr>
          <w:b/>
          <w:bCs/>
          <w:sz w:val="40"/>
          <w:szCs w:val="40"/>
        </w:rPr>
        <w:t xml:space="preserve"> </w:t>
      </w:r>
    </w:p>
    <w:p w:rsidR="008F1F93" w:rsidRDefault="008F1F93" w:rsidP="008F1F93">
      <w:pPr>
        <w:jc w:val="center"/>
        <w:rPr>
          <w:b/>
          <w:bCs/>
          <w:sz w:val="32"/>
          <w:szCs w:val="32"/>
        </w:rPr>
        <w:sectPr w:rsidR="008F1F93">
          <w:footerReference w:type="default" r:id="rId8"/>
          <w:pgSz w:w="11906" w:h="16838"/>
          <w:pgMar w:top="1134" w:right="1134" w:bottom="1134" w:left="1418" w:header="708" w:footer="708" w:gutter="0"/>
          <w:cols w:space="708"/>
          <w:titlePg/>
          <w:docGrid w:linePitch="360"/>
        </w:sectPr>
      </w:pPr>
    </w:p>
    <w:p w:rsidR="008F1F93" w:rsidRDefault="008F1F93" w:rsidP="008F1F93">
      <w:pPr>
        <w:pStyle w:val="1"/>
      </w:pPr>
      <w:bookmarkStart w:id="1" w:name="_Toc140374629"/>
      <w:bookmarkStart w:id="2" w:name="_Toc140380991"/>
      <w:bookmarkStart w:id="3" w:name="_Toc142191241"/>
      <w:bookmarkStart w:id="4" w:name="_Toc64424844"/>
      <w:r>
        <w:lastRenderedPageBreak/>
        <w:t>ПАСПОРТ</w:t>
      </w:r>
      <w:bookmarkEnd w:id="1"/>
      <w:bookmarkEnd w:id="2"/>
      <w:r>
        <w:t xml:space="preserve">  ПРОГРАММЫ</w:t>
      </w:r>
      <w:bookmarkEnd w:id="3"/>
    </w:p>
    <w:p w:rsidR="008F1F93" w:rsidRPr="0056215C" w:rsidRDefault="008F1F93" w:rsidP="008F1F93"/>
    <w:p w:rsidR="008F1F93" w:rsidRDefault="008F1F93" w:rsidP="008F1F93">
      <w:pPr>
        <w:jc w:val="center"/>
        <w:rPr>
          <w:sz w:val="8"/>
          <w:szCs w:val="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80"/>
        <w:gridCol w:w="7020"/>
      </w:tblGrid>
      <w:tr w:rsidR="008F1F93" w:rsidRPr="002B15B4" w:rsidTr="00EA7ACA">
        <w:trPr>
          <w:trHeight w:val="866"/>
        </w:trPr>
        <w:tc>
          <w:tcPr>
            <w:tcW w:w="7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center"/>
              <w:rPr>
                <w:b/>
                <w:bCs/>
                <w:sz w:val="24"/>
                <w:szCs w:val="24"/>
              </w:rPr>
            </w:pPr>
            <w:r w:rsidRPr="002B15B4">
              <w:rPr>
                <w:b/>
                <w:bCs/>
                <w:sz w:val="24"/>
                <w:szCs w:val="24"/>
              </w:rPr>
              <w:t>№</w:t>
            </w:r>
          </w:p>
          <w:p w:rsidR="008F1F93" w:rsidRPr="002B15B4" w:rsidRDefault="008F1F93" w:rsidP="00EA7ACA">
            <w:pPr>
              <w:jc w:val="center"/>
              <w:rPr>
                <w:b/>
                <w:bCs/>
                <w:sz w:val="24"/>
                <w:szCs w:val="24"/>
              </w:rPr>
            </w:pPr>
            <w:r w:rsidRPr="002B15B4">
              <w:rPr>
                <w:b/>
                <w:bCs/>
                <w:sz w:val="24"/>
                <w:szCs w:val="24"/>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b/>
                <w:bCs/>
                <w:sz w:val="24"/>
                <w:szCs w:val="24"/>
              </w:rPr>
            </w:pPr>
            <w:r w:rsidRPr="002B15B4">
              <w:rPr>
                <w:b/>
                <w:bCs/>
                <w:sz w:val="24"/>
                <w:szCs w:val="24"/>
              </w:rPr>
              <w:t xml:space="preserve">Наименование </w:t>
            </w:r>
          </w:p>
          <w:p w:rsidR="008F1F93" w:rsidRPr="002B15B4" w:rsidRDefault="008F1F93" w:rsidP="00EA7ACA">
            <w:pPr>
              <w:jc w:val="both"/>
              <w:rPr>
                <w:b/>
                <w:bCs/>
                <w:sz w:val="24"/>
                <w:szCs w:val="24"/>
              </w:rPr>
            </w:pPr>
            <w:r w:rsidRPr="002B15B4">
              <w:rPr>
                <w:b/>
                <w:bCs/>
                <w:sz w:val="24"/>
                <w:szCs w:val="24"/>
              </w:rPr>
              <w:t>программы</w:t>
            </w:r>
          </w:p>
        </w:tc>
        <w:tc>
          <w:tcPr>
            <w:tcW w:w="70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sz w:val="24"/>
                <w:szCs w:val="24"/>
              </w:rPr>
            </w:pPr>
            <w:r w:rsidRPr="002B15B4">
              <w:rPr>
                <w:sz w:val="24"/>
                <w:szCs w:val="24"/>
              </w:rPr>
              <w:t xml:space="preserve">Программа социально-экономического развития </w:t>
            </w:r>
            <w:r>
              <w:rPr>
                <w:sz w:val="24"/>
                <w:szCs w:val="24"/>
              </w:rPr>
              <w:t>муниципальное образование « Курумчинский»</w:t>
            </w:r>
            <w:r w:rsidRPr="002B15B4">
              <w:rPr>
                <w:sz w:val="24"/>
                <w:szCs w:val="24"/>
              </w:rPr>
              <w:t xml:space="preserve"> </w:t>
            </w:r>
            <w:r>
              <w:rPr>
                <w:sz w:val="24"/>
                <w:szCs w:val="24"/>
              </w:rPr>
              <w:t>Баяндаевского</w:t>
            </w:r>
            <w:r w:rsidRPr="002B15B4">
              <w:rPr>
                <w:sz w:val="24"/>
                <w:szCs w:val="24"/>
              </w:rPr>
              <w:t xml:space="preserve"> района </w:t>
            </w:r>
            <w:r>
              <w:rPr>
                <w:sz w:val="24"/>
                <w:szCs w:val="24"/>
              </w:rPr>
              <w:t>Иркутской области</w:t>
            </w:r>
            <w:r w:rsidRPr="002B15B4">
              <w:rPr>
                <w:sz w:val="24"/>
                <w:szCs w:val="24"/>
              </w:rPr>
              <w:t xml:space="preserve"> </w:t>
            </w:r>
            <w:r>
              <w:rPr>
                <w:sz w:val="24"/>
                <w:szCs w:val="24"/>
              </w:rPr>
              <w:t>на 201</w:t>
            </w:r>
            <w:r w:rsidRPr="009D5114">
              <w:rPr>
                <w:sz w:val="24"/>
                <w:szCs w:val="24"/>
              </w:rPr>
              <w:t>5</w:t>
            </w:r>
            <w:r>
              <w:rPr>
                <w:sz w:val="24"/>
                <w:szCs w:val="24"/>
              </w:rPr>
              <w:t>-201</w:t>
            </w:r>
            <w:r w:rsidRPr="009D5114">
              <w:rPr>
                <w:sz w:val="24"/>
                <w:szCs w:val="24"/>
              </w:rPr>
              <w:t>7</w:t>
            </w:r>
            <w:r>
              <w:rPr>
                <w:sz w:val="24"/>
                <w:szCs w:val="24"/>
              </w:rPr>
              <w:t xml:space="preserve"> г.</w:t>
            </w:r>
            <w:r w:rsidRPr="002B15B4">
              <w:rPr>
                <w:sz w:val="24"/>
                <w:szCs w:val="24"/>
              </w:rPr>
              <w:t>г</w:t>
            </w:r>
            <w:r>
              <w:rPr>
                <w:sz w:val="24"/>
                <w:szCs w:val="24"/>
              </w:rPr>
              <w:t>.</w:t>
            </w:r>
          </w:p>
        </w:tc>
      </w:tr>
      <w:tr w:rsidR="008F1F93" w:rsidRPr="002B15B4" w:rsidTr="00EA7ACA">
        <w:trPr>
          <w:trHeight w:val="1080"/>
        </w:trPr>
        <w:tc>
          <w:tcPr>
            <w:tcW w:w="7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center"/>
              <w:rPr>
                <w:b/>
                <w:bCs/>
                <w:sz w:val="24"/>
                <w:szCs w:val="24"/>
              </w:rPr>
            </w:pPr>
            <w:r w:rsidRPr="002B15B4">
              <w:rPr>
                <w:b/>
                <w:bCs/>
                <w:sz w:val="24"/>
                <w:szCs w:val="24"/>
              </w:rPr>
              <w:t>1</w:t>
            </w:r>
          </w:p>
        </w:tc>
        <w:tc>
          <w:tcPr>
            <w:tcW w:w="288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b/>
                <w:bCs/>
                <w:sz w:val="24"/>
                <w:szCs w:val="24"/>
              </w:rPr>
            </w:pPr>
            <w:r w:rsidRPr="002B15B4">
              <w:rPr>
                <w:b/>
                <w:bCs/>
                <w:sz w:val="24"/>
                <w:szCs w:val="24"/>
              </w:rPr>
              <w:t xml:space="preserve">Дата принятия </w:t>
            </w:r>
          </w:p>
          <w:p w:rsidR="008F1F93" w:rsidRPr="002B15B4" w:rsidRDefault="008F1F93" w:rsidP="00EA7ACA">
            <w:pPr>
              <w:jc w:val="both"/>
              <w:rPr>
                <w:b/>
                <w:bCs/>
                <w:sz w:val="24"/>
                <w:szCs w:val="24"/>
              </w:rPr>
            </w:pPr>
            <w:r w:rsidRPr="002B15B4">
              <w:rPr>
                <w:b/>
                <w:bCs/>
                <w:sz w:val="24"/>
                <w:szCs w:val="24"/>
              </w:rPr>
              <w:t xml:space="preserve">решения о </w:t>
            </w:r>
          </w:p>
          <w:p w:rsidR="008F1F93" w:rsidRPr="002B15B4" w:rsidRDefault="008F1F93" w:rsidP="00EA7ACA">
            <w:pPr>
              <w:jc w:val="both"/>
              <w:rPr>
                <w:b/>
                <w:bCs/>
                <w:sz w:val="24"/>
                <w:szCs w:val="24"/>
              </w:rPr>
            </w:pPr>
            <w:r w:rsidRPr="002B15B4">
              <w:rPr>
                <w:b/>
                <w:bCs/>
                <w:sz w:val="24"/>
                <w:szCs w:val="24"/>
              </w:rPr>
              <w:t xml:space="preserve">разработке программы  </w:t>
            </w:r>
          </w:p>
        </w:tc>
        <w:tc>
          <w:tcPr>
            <w:tcW w:w="70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sz w:val="24"/>
                <w:szCs w:val="24"/>
              </w:rPr>
            </w:pPr>
            <w:r>
              <w:rPr>
                <w:sz w:val="24"/>
                <w:szCs w:val="24"/>
              </w:rPr>
              <w:t xml:space="preserve">Постановление Главы от 23.12.2014, </w:t>
            </w:r>
            <w:r w:rsidRPr="002B15B4">
              <w:rPr>
                <w:sz w:val="24"/>
                <w:szCs w:val="24"/>
              </w:rPr>
              <w:t xml:space="preserve">№ </w:t>
            </w:r>
            <w:r>
              <w:rPr>
                <w:sz w:val="24"/>
                <w:szCs w:val="24"/>
              </w:rPr>
              <w:t>84</w:t>
            </w:r>
          </w:p>
        </w:tc>
      </w:tr>
      <w:tr w:rsidR="008F1F93" w:rsidRPr="002B15B4" w:rsidTr="00EA7ACA">
        <w:trPr>
          <w:trHeight w:val="532"/>
        </w:trPr>
        <w:tc>
          <w:tcPr>
            <w:tcW w:w="7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center"/>
              <w:rPr>
                <w:b/>
                <w:bCs/>
                <w:sz w:val="24"/>
                <w:szCs w:val="24"/>
              </w:rPr>
            </w:pPr>
            <w:r w:rsidRPr="002B15B4">
              <w:rPr>
                <w:b/>
                <w:bCs/>
                <w:sz w:val="24"/>
                <w:szCs w:val="24"/>
              </w:rPr>
              <w:t xml:space="preserve"> 2</w:t>
            </w:r>
          </w:p>
        </w:tc>
        <w:tc>
          <w:tcPr>
            <w:tcW w:w="288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b/>
                <w:bCs/>
                <w:sz w:val="24"/>
                <w:szCs w:val="24"/>
              </w:rPr>
            </w:pPr>
            <w:r w:rsidRPr="002B15B4">
              <w:rPr>
                <w:b/>
                <w:bCs/>
                <w:sz w:val="24"/>
                <w:szCs w:val="24"/>
              </w:rPr>
              <w:t xml:space="preserve">Разработчик </w:t>
            </w:r>
          </w:p>
          <w:p w:rsidR="008F1F93" w:rsidRPr="002B15B4" w:rsidRDefault="008F1F93" w:rsidP="00EA7ACA">
            <w:pPr>
              <w:jc w:val="both"/>
              <w:rPr>
                <w:b/>
                <w:bCs/>
                <w:sz w:val="24"/>
                <w:szCs w:val="24"/>
              </w:rPr>
            </w:pPr>
            <w:r w:rsidRPr="002B15B4">
              <w:rPr>
                <w:b/>
                <w:bCs/>
                <w:sz w:val="24"/>
                <w:szCs w:val="24"/>
              </w:rPr>
              <w:t xml:space="preserve">программы </w:t>
            </w:r>
          </w:p>
        </w:tc>
        <w:tc>
          <w:tcPr>
            <w:tcW w:w="70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sz w:val="24"/>
                <w:szCs w:val="24"/>
              </w:rPr>
            </w:pPr>
            <w:r w:rsidRPr="002B15B4">
              <w:rPr>
                <w:sz w:val="24"/>
                <w:szCs w:val="24"/>
              </w:rPr>
              <w:t xml:space="preserve">Администрация </w:t>
            </w:r>
            <w:r>
              <w:rPr>
                <w:sz w:val="24"/>
                <w:szCs w:val="24"/>
              </w:rPr>
              <w:t>муниципального образования « Курумчинский»</w:t>
            </w:r>
          </w:p>
        </w:tc>
      </w:tr>
      <w:tr w:rsidR="008F1F93" w:rsidRPr="002B15B4" w:rsidTr="00EA7ACA">
        <w:trPr>
          <w:trHeight w:val="1157"/>
        </w:trPr>
        <w:tc>
          <w:tcPr>
            <w:tcW w:w="7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center"/>
              <w:rPr>
                <w:b/>
                <w:bCs/>
                <w:sz w:val="24"/>
                <w:szCs w:val="24"/>
              </w:rPr>
            </w:pPr>
            <w:r w:rsidRPr="002B15B4">
              <w:rPr>
                <w:b/>
                <w:bCs/>
                <w:sz w:val="24"/>
                <w:szCs w:val="24"/>
              </w:rPr>
              <w:t>3</w:t>
            </w:r>
          </w:p>
        </w:tc>
        <w:tc>
          <w:tcPr>
            <w:tcW w:w="288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b/>
                <w:bCs/>
                <w:sz w:val="24"/>
                <w:szCs w:val="24"/>
              </w:rPr>
            </w:pPr>
            <w:r w:rsidRPr="002B15B4">
              <w:rPr>
                <w:b/>
                <w:bCs/>
                <w:sz w:val="24"/>
                <w:szCs w:val="24"/>
              </w:rPr>
              <w:t>Цели программы</w:t>
            </w:r>
          </w:p>
          <w:p w:rsidR="008F1F93" w:rsidRPr="002B15B4" w:rsidRDefault="008F1F93" w:rsidP="00EA7ACA">
            <w:pPr>
              <w:jc w:val="both"/>
              <w:rPr>
                <w:b/>
                <w:bCs/>
                <w:sz w:val="24"/>
                <w:szCs w:val="24"/>
              </w:rPr>
            </w:pPr>
          </w:p>
        </w:tc>
        <w:tc>
          <w:tcPr>
            <w:tcW w:w="70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pStyle w:val="ConsNormal"/>
              <w:widowControl/>
              <w:ind w:left="-48" w:right="0" w:firstLine="0"/>
              <w:jc w:val="both"/>
              <w:rPr>
                <w:rFonts w:ascii="Times New Roman" w:hAnsi="Times New Roman" w:cs="Times New Roman"/>
                <w:sz w:val="24"/>
                <w:szCs w:val="24"/>
              </w:rPr>
            </w:pPr>
            <w:r>
              <w:rPr>
                <w:rFonts w:ascii="Times New Roman" w:hAnsi="Times New Roman" w:cs="Times New Roman"/>
                <w:sz w:val="24"/>
                <w:szCs w:val="24"/>
              </w:rPr>
              <w:t xml:space="preserve">       1.  </w:t>
            </w:r>
            <w:r w:rsidRPr="002B15B4">
              <w:rPr>
                <w:rFonts w:ascii="Times New Roman" w:hAnsi="Times New Roman" w:cs="Times New Roman"/>
                <w:sz w:val="24"/>
                <w:szCs w:val="24"/>
              </w:rPr>
              <w:t xml:space="preserve">Формирование качественной среды проживания людей </w:t>
            </w:r>
          </w:p>
          <w:p w:rsidR="008F1F93" w:rsidRPr="002B15B4" w:rsidRDefault="008F1F93" w:rsidP="00EA7ACA">
            <w:pPr>
              <w:pStyle w:val="ConsNormal"/>
              <w:widowControl/>
              <w:ind w:left="360"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2B15B4">
              <w:rPr>
                <w:rFonts w:ascii="Times New Roman" w:hAnsi="Times New Roman" w:cs="Times New Roman"/>
                <w:sz w:val="24"/>
                <w:szCs w:val="24"/>
              </w:rPr>
              <w:t xml:space="preserve">Создание новой, конкурентоспособной экономики поселения </w:t>
            </w:r>
          </w:p>
          <w:p w:rsidR="008F1F93" w:rsidRDefault="008F1F93" w:rsidP="00EA7ACA">
            <w:pPr>
              <w:ind w:left="360"/>
              <w:jc w:val="both"/>
              <w:rPr>
                <w:sz w:val="24"/>
                <w:szCs w:val="24"/>
              </w:rPr>
            </w:pPr>
            <w:r>
              <w:rPr>
                <w:sz w:val="24"/>
                <w:szCs w:val="24"/>
              </w:rPr>
              <w:t xml:space="preserve">3. </w:t>
            </w:r>
            <w:r w:rsidRPr="002B15B4">
              <w:rPr>
                <w:sz w:val="24"/>
                <w:szCs w:val="24"/>
              </w:rPr>
              <w:t xml:space="preserve">Реализация стратегических направлений развития </w:t>
            </w:r>
          </w:p>
          <w:p w:rsidR="008F1F93" w:rsidRDefault="008F1F93" w:rsidP="00EA7ACA">
            <w:pPr>
              <w:ind w:left="360"/>
              <w:jc w:val="both"/>
              <w:rPr>
                <w:sz w:val="24"/>
                <w:szCs w:val="24"/>
              </w:rPr>
            </w:pPr>
            <w:r>
              <w:rPr>
                <w:sz w:val="24"/>
                <w:szCs w:val="24"/>
              </w:rPr>
              <w:t>4. Обеспечение занятости населения, создание рабочих мест</w:t>
            </w:r>
          </w:p>
          <w:p w:rsidR="008F1F93" w:rsidRDefault="008F1F93" w:rsidP="00EA7ACA">
            <w:pPr>
              <w:ind w:left="360"/>
              <w:jc w:val="both"/>
              <w:rPr>
                <w:sz w:val="24"/>
                <w:szCs w:val="24"/>
              </w:rPr>
            </w:pPr>
            <w:r>
              <w:rPr>
                <w:sz w:val="24"/>
                <w:szCs w:val="24"/>
              </w:rPr>
              <w:t>5. Улучшение материального благополучия</w:t>
            </w:r>
          </w:p>
          <w:p w:rsidR="008F1F93" w:rsidRPr="002B15B4" w:rsidRDefault="008F1F93" w:rsidP="00EA7ACA">
            <w:pPr>
              <w:ind w:left="360"/>
              <w:jc w:val="both"/>
              <w:rPr>
                <w:sz w:val="24"/>
                <w:szCs w:val="24"/>
              </w:rPr>
            </w:pPr>
            <w:r>
              <w:rPr>
                <w:sz w:val="24"/>
                <w:szCs w:val="24"/>
              </w:rPr>
              <w:t xml:space="preserve">6. Благоустройство населенных пунктов </w:t>
            </w:r>
          </w:p>
        </w:tc>
      </w:tr>
      <w:tr w:rsidR="008F1F93" w:rsidRPr="002B15B4" w:rsidTr="00EA7ACA">
        <w:trPr>
          <w:trHeight w:val="1962"/>
        </w:trPr>
        <w:tc>
          <w:tcPr>
            <w:tcW w:w="7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center"/>
              <w:rPr>
                <w:b/>
                <w:bCs/>
                <w:sz w:val="24"/>
                <w:szCs w:val="24"/>
              </w:rPr>
            </w:pPr>
            <w:r>
              <w:rPr>
                <w:b/>
                <w:bCs/>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b/>
                <w:bCs/>
                <w:sz w:val="24"/>
                <w:szCs w:val="24"/>
              </w:rPr>
            </w:pPr>
            <w:r>
              <w:rPr>
                <w:b/>
                <w:bCs/>
                <w:sz w:val="24"/>
                <w:szCs w:val="24"/>
              </w:rPr>
              <w:t>З</w:t>
            </w:r>
            <w:r w:rsidRPr="002B15B4">
              <w:rPr>
                <w:b/>
                <w:bCs/>
                <w:sz w:val="24"/>
                <w:szCs w:val="24"/>
              </w:rPr>
              <w:t xml:space="preserve">адачи </w:t>
            </w:r>
          </w:p>
          <w:p w:rsidR="008F1F93" w:rsidRPr="002B15B4" w:rsidRDefault="008F1F93" w:rsidP="00EA7ACA">
            <w:pPr>
              <w:jc w:val="both"/>
              <w:rPr>
                <w:b/>
                <w:bCs/>
                <w:sz w:val="24"/>
                <w:szCs w:val="24"/>
              </w:rPr>
            </w:pPr>
            <w:r w:rsidRPr="002B15B4">
              <w:rPr>
                <w:b/>
                <w:bCs/>
                <w:sz w:val="24"/>
                <w:szCs w:val="24"/>
              </w:rPr>
              <w:t>программы</w:t>
            </w:r>
          </w:p>
        </w:tc>
        <w:tc>
          <w:tcPr>
            <w:tcW w:w="70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pStyle w:val="ConsNormal"/>
              <w:widowControl/>
              <w:ind w:left="-108" w:right="0" w:firstLine="0"/>
              <w:jc w:val="both"/>
              <w:rPr>
                <w:rFonts w:ascii="Times New Roman" w:hAnsi="Times New Roman" w:cs="Times New Roman"/>
                <w:sz w:val="24"/>
                <w:szCs w:val="24"/>
              </w:rPr>
            </w:pPr>
            <w:r w:rsidRPr="002B15B4">
              <w:rPr>
                <w:rFonts w:ascii="Times New Roman" w:hAnsi="Times New Roman" w:cs="Times New Roman"/>
                <w:sz w:val="24"/>
                <w:szCs w:val="24"/>
              </w:rPr>
              <w:t xml:space="preserve"> </w:t>
            </w:r>
          </w:p>
          <w:p w:rsidR="008F1F93" w:rsidRPr="002B15B4" w:rsidRDefault="008F1F93" w:rsidP="008F1F93">
            <w:pPr>
              <w:pStyle w:val="ConsNormal"/>
              <w:widowControl/>
              <w:numPr>
                <w:ilvl w:val="0"/>
                <w:numId w:val="4"/>
              </w:numPr>
              <w:ind w:right="0"/>
              <w:jc w:val="both"/>
              <w:rPr>
                <w:rFonts w:ascii="Times New Roman" w:hAnsi="Times New Roman" w:cs="Times New Roman"/>
                <w:sz w:val="24"/>
                <w:szCs w:val="24"/>
              </w:rPr>
            </w:pPr>
            <w:r>
              <w:rPr>
                <w:rFonts w:ascii="Times New Roman" w:hAnsi="Times New Roman" w:cs="Times New Roman"/>
                <w:sz w:val="24"/>
                <w:szCs w:val="24"/>
              </w:rPr>
              <w:t>П</w:t>
            </w:r>
            <w:r w:rsidRPr="002B15B4">
              <w:rPr>
                <w:rFonts w:ascii="Times New Roman" w:hAnsi="Times New Roman" w:cs="Times New Roman"/>
                <w:sz w:val="24"/>
                <w:szCs w:val="24"/>
              </w:rPr>
              <w:t xml:space="preserve">ривлечь население поселения к благоустройству придомовых территорий через проведение конкурсов «Лучший дом», «Лучший дворик» и т.д.; </w:t>
            </w:r>
          </w:p>
          <w:p w:rsidR="008F1F93" w:rsidRPr="002B15B4" w:rsidRDefault="008F1F93" w:rsidP="008F1F93">
            <w:pPr>
              <w:pStyle w:val="ConsNormal"/>
              <w:widowControl/>
              <w:numPr>
                <w:ilvl w:val="0"/>
                <w:numId w:val="4"/>
              </w:numPr>
              <w:ind w:right="0"/>
              <w:jc w:val="both"/>
              <w:rPr>
                <w:rFonts w:ascii="Times New Roman" w:hAnsi="Times New Roman" w:cs="Times New Roman"/>
                <w:sz w:val="24"/>
                <w:szCs w:val="24"/>
              </w:rPr>
            </w:pPr>
            <w:r>
              <w:rPr>
                <w:rFonts w:ascii="Times New Roman" w:hAnsi="Times New Roman" w:cs="Times New Roman"/>
                <w:sz w:val="24"/>
                <w:szCs w:val="24"/>
              </w:rPr>
              <w:t>П</w:t>
            </w:r>
            <w:r w:rsidRPr="002B15B4">
              <w:rPr>
                <w:rFonts w:ascii="Times New Roman" w:hAnsi="Times New Roman" w:cs="Times New Roman"/>
                <w:sz w:val="24"/>
                <w:szCs w:val="24"/>
              </w:rPr>
              <w:t xml:space="preserve">овысить  самосознание населения посредством пропаганды соблюдения санитарных норм и правил; </w:t>
            </w:r>
          </w:p>
          <w:p w:rsidR="008F1F93" w:rsidRPr="002B15B4" w:rsidRDefault="008F1F93" w:rsidP="008F1F93">
            <w:pPr>
              <w:pStyle w:val="ConsNormal"/>
              <w:widowControl/>
              <w:numPr>
                <w:ilvl w:val="0"/>
                <w:numId w:val="4"/>
              </w:numPr>
              <w:ind w:right="0"/>
              <w:jc w:val="both"/>
              <w:rPr>
                <w:rFonts w:ascii="Times New Roman" w:hAnsi="Times New Roman" w:cs="Times New Roman"/>
                <w:sz w:val="24"/>
                <w:szCs w:val="24"/>
              </w:rPr>
            </w:pPr>
            <w:r>
              <w:rPr>
                <w:rFonts w:ascii="Times New Roman" w:hAnsi="Times New Roman" w:cs="Times New Roman"/>
                <w:sz w:val="24"/>
                <w:szCs w:val="24"/>
              </w:rPr>
              <w:t>П</w:t>
            </w:r>
            <w:r w:rsidRPr="002B15B4">
              <w:rPr>
                <w:rFonts w:ascii="Times New Roman" w:hAnsi="Times New Roman" w:cs="Times New Roman"/>
                <w:sz w:val="24"/>
                <w:szCs w:val="24"/>
              </w:rPr>
              <w:t xml:space="preserve">ридать работам по благоустройству плановый и целенаправленный характер. </w:t>
            </w:r>
          </w:p>
          <w:p w:rsidR="008F1F93" w:rsidRDefault="008F1F93" w:rsidP="008F1F93">
            <w:pPr>
              <w:numPr>
                <w:ilvl w:val="0"/>
                <w:numId w:val="4"/>
              </w:numPr>
              <w:jc w:val="both"/>
              <w:rPr>
                <w:sz w:val="24"/>
                <w:szCs w:val="24"/>
              </w:rPr>
            </w:pPr>
            <w:r>
              <w:rPr>
                <w:sz w:val="24"/>
                <w:szCs w:val="24"/>
              </w:rPr>
              <w:t>Развитие сельского хозяйства</w:t>
            </w:r>
            <w:r w:rsidRPr="002B15B4">
              <w:rPr>
                <w:sz w:val="24"/>
                <w:szCs w:val="24"/>
              </w:rPr>
              <w:t>;</w:t>
            </w:r>
          </w:p>
          <w:p w:rsidR="008F1F93" w:rsidRDefault="008F1F93" w:rsidP="008F1F93">
            <w:pPr>
              <w:numPr>
                <w:ilvl w:val="0"/>
                <w:numId w:val="4"/>
              </w:numPr>
              <w:jc w:val="both"/>
              <w:rPr>
                <w:sz w:val="24"/>
                <w:szCs w:val="24"/>
              </w:rPr>
            </w:pPr>
            <w:r>
              <w:rPr>
                <w:sz w:val="24"/>
                <w:szCs w:val="24"/>
              </w:rPr>
              <w:t xml:space="preserve">Развитие промышленного потенциала </w:t>
            </w:r>
          </w:p>
          <w:p w:rsidR="008F1F93" w:rsidRPr="002B15B4" w:rsidRDefault="008F1F93" w:rsidP="008F1F93">
            <w:pPr>
              <w:numPr>
                <w:ilvl w:val="0"/>
                <w:numId w:val="4"/>
              </w:numPr>
              <w:tabs>
                <w:tab w:val="num" w:pos="432"/>
              </w:tabs>
              <w:jc w:val="both"/>
              <w:rPr>
                <w:sz w:val="24"/>
                <w:szCs w:val="24"/>
              </w:rPr>
            </w:pPr>
            <w:r>
              <w:rPr>
                <w:sz w:val="24"/>
                <w:szCs w:val="24"/>
              </w:rPr>
              <w:t>Р</w:t>
            </w:r>
            <w:r w:rsidRPr="002B15B4">
              <w:rPr>
                <w:sz w:val="24"/>
                <w:szCs w:val="24"/>
              </w:rPr>
              <w:t>азвитие социальной инфраструктуры.</w:t>
            </w:r>
          </w:p>
          <w:p w:rsidR="008F1F93" w:rsidRPr="002B15B4" w:rsidRDefault="008F1F93" w:rsidP="00EA7ACA">
            <w:pPr>
              <w:pStyle w:val="ConsNormal"/>
              <w:widowControl/>
              <w:ind w:left="-108" w:right="0" w:firstLine="0"/>
              <w:jc w:val="both"/>
              <w:rPr>
                <w:rFonts w:ascii="Times New Roman" w:hAnsi="Times New Roman" w:cs="Times New Roman"/>
                <w:sz w:val="24"/>
                <w:szCs w:val="24"/>
              </w:rPr>
            </w:pPr>
          </w:p>
        </w:tc>
      </w:tr>
      <w:tr w:rsidR="008F1F93" w:rsidRPr="002B15B4" w:rsidTr="00EA7ACA">
        <w:trPr>
          <w:trHeight w:val="724"/>
        </w:trPr>
        <w:tc>
          <w:tcPr>
            <w:tcW w:w="7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center"/>
              <w:rPr>
                <w:b/>
                <w:bCs/>
                <w:sz w:val="24"/>
                <w:szCs w:val="24"/>
              </w:rPr>
            </w:pPr>
            <w:r>
              <w:rPr>
                <w:b/>
                <w:bCs/>
                <w:sz w:val="24"/>
                <w:szCs w:val="24"/>
              </w:rPr>
              <w:t>5</w:t>
            </w:r>
          </w:p>
          <w:p w:rsidR="008F1F93" w:rsidRPr="002B15B4" w:rsidRDefault="008F1F93" w:rsidP="00EA7ACA">
            <w:pPr>
              <w:jc w:val="center"/>
              <w:rPr>
                <w:b/>
                <w:bCs/>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b/>
                <w:bCs/>
                <w:sz w:val="24"/>
                <w:szCs w:val="24"/>
              </w:rPr>
            </w:pPr>
            <w:r w:rsidRPr="002B15B4">
              <w:rPr>
                <w:b/>
                <w:bCs/>
                <w:sz w:val="24"/>
                <w:szCs w:val="24"/>
              </w:rPr>
              <w:t>Сроки реализации программы</w:t>
            </w:r>
          </w:p>
        </w:tc>
        <w:tc>
          <w:tcPr>
            <w:tcW w:w="70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pStyle w:val="ConsNormal"/>
              <w:widowControl/>
              <w:ind w:left="-108" w:right="0" w:firstLine="0"/>
              <w:jc w:val="both"/>
              <w:rPr>
                <w:rFonts w:ascii="Times New Roman" w:hAnsi="Times New Roman" w:cs="Times New Roman"/>
                <w:sz w:val="24"/>
                <w:szCs w:val="24"/>
              </w:rPr>
            </w:pPr>
            <w:r w:rsidRPr="002B15B4">
              <w:rPr>
                <w:rFonts w:ascii="Times New Roman" w:hAnsi="Times New Roman" w:cs="Times New Roman"/>
                <w:sz w:val="24"/>
                <w:szCs w:val="24"/>
              </w:rPr>
              <w:t xml:space="preserve">  </w:t>
            </w:r>
            <w:r>
              <w:rPr>
                <w:rFonts w:ascii="Times New Roman" w:hAnsi="Times New Roman" w:cs="Times New Roman"/>
                <w:sz w:val="24"/>
                <w:szCs w:val="24"/>
              </w:rPr>
              <w:t>2015 - 2017</w:t>
            </w:r>
            <w:r w:rsidRPr="002B15B4">
              <w:rPr>
                <w:rFonts w:ascii="Times New Roman" w:hAnsi="Times New Roman" w:cs="Times New Roman"/>
                <w:sz w:val="24"/>
                <w:szCs w:val="24"/>
              </w:rPr>
              <w:t xml:space="preserve"> гг.</w:t>
            </w:r>
            <w:r>
              <w:rPr>
                <w:rFonts w:ascii="Times New Roman" w:hAnsi="Times New Roman" w:cs="Times New Roman"/>
                <w:sz w:val="24"/>
                <w:szCs w:val="24"/>
              </w:rPr>
              <w:t xml:space="preserve"> </w:t>
            </w:r>
          </w:p>
        </w:tc>
      </w:tr>
      <w:tr w:rsidR="008F1F93" w:rsidRPr="002B15B4" w:rsidTr="00EA7ACA">
        <w:trPr>
          <w:trHeight w:val="1495"/>
        </w:trPr>
        <w:tc>
          <w:tcPr>
            <w:tcW w:w="7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center"/>
              <w:rPr>
                <w:b/>
                <w:bCs/>
                <w:sz w:val="24"/>
                <w:szCs w:val="24"/>
              </w:rPr>
            </w:pPr>
            <w:r>
              <w:rPr>
                <w:b/>
                <w:bCs/>
                <w:sz w:val="24"/>
                <w:szCs w:val="24"/>
              </w:rPr>
              <w:t>6</w:t>
            </w:r>
          </w:p>
        </w:tc>
        <w:tc>
          <w:tcPr>
            <w:tcW w:w="288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b/>
                <w:bCs/>
                <w:sz w:val="24"/>
                <w:szCs w:val="24"/>
              </w:rPr>
            </w:pPr>
            <w:r w:rsidRPr="002B15B4">
              <w:rPr>
                <w:b/>
                <w:bCs/>
                <w:sz w:val="24"/>
                <w:szCs w:val="24"/>
              </w:rPr>
              <w:t xml:space="preserve">Исполнители </w:t>
            </w:r>
          </w:p>
          <w:p w:rsidR="008F1F93" w:rsidRPr="002B15B4" w:rsidRDefault="008F1F93" w:rsidP="00EA7ACA">
            <w:pPr>
              <w:jc w:val="both"/>
              <w:rPr>
                <w:b/>
                <w:bCs/>
                <w:sz w:val="24"/>
                <w:szCs w:val="24"/>
              </w:rPr>
            </w:pPr>
            <w:r w:rsidRPr="002B15B4">
              <w:rPr>
                <w:b/>
                <w:bCs/>
                <w:sz w:val="24"/>
                <w:szCs w:val="24"/>
              </w:rPr>
              <w:t xml:space="preserve">программы </w:t>
            </w:r>
          </w:p>
        </w:tc>
        <w:tc>
          <w:tcPr>
            <w:tcW w:w="70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sz w:val="24"/>
                <w:szCs w:val="24"/>
              </w:rPr>
            </w:pPr>
            <w:r w:rsidRPr="002B15B4">
              <w:rPr>
                <w:sz w:val="24"/>
                <w:szCs w:val="24"/>
              </w:rPr>
              <w:t xml:space="preserve">Администрация </w:t>
            </w:r>
            <w:r>
              <w:rPr>
                <w:sz w:val="24"/>
                <w:szCs w:val="24"/>
              </w:rPr>
              <w:t>муниципальное образование « Курумчинский»</w:t>
            </w:r>
            <w:r w:rsidRPr="002B15B4">
              <w:rPr>
                <w:sz w:val="24"/>
                <w:szCs w:val="24"/>
              </w:rPr>
              <w:t xml:space="preserve">; хозяйствующие субъекты, население </w:t>
            </w:r>
            <w:r>
              <w:rPr>
                <w:sz w:val="24"/>
                <w:szCs w:val="24"/>
              </w:rPr>
              <w:t>муниципальное образование « Курумчинский»</w:t>
            </w:r>
          </w:p>
        </w:tc>
      </w:tr>
      <w:tr w:rsidR="008F1F93" w:rsidRPr="002B15B4" w:rsidTr="00EA7ACA">
        <w:trPr>
          <w:trHeight w:val="77"/>
        </w:trPr>
        <w:tc>
          <w:tcPr>
            <w:tcW w:w="7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center"/>
              <w:rPr>
                <w:b/>
                <w:bCs/>
                <w:sz w:val="24"/>
                <w:szCs w:val="24"/>
              </w:rPr>
            </w:pPr>
            <w:r>
              <w:rPr>
                <w:b/>
                <w:bCs/>
                <w:sz w:val="24"/>
                <w:szCs w:val="24"/>
              </w:rPr>
              <w:t>7</w:t>
            </w:r>
          </w:p>
        </w:tc>
        <w:tc>
          <w:tcPr>
            <w:tcW w:w="288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b/>
                <w:bCs/>
                <w:sz w:val="24"/>
                <w:szCs w:val="24"/>
              </w:rPr>
            </w:pPr>
            <w:r>
              <w:rPr>
                <w:b/>
                <w:bCs/>
                <w:sz w:val="24"/>
                <w:szCs w:val="24"/>
              </w:rPr>
              <w:t>Объемы финансирования</w:t>
            </w:r>
          </w:p>
        </w:tc>
        <w:tc>
          <w:tcPr>
            <w:tcW w:w="70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sz w:val="24"/>
                <w:szCs w:val="24"/>
              </w:rPr>
            </w:pPr>
            <w:r>
              <w:rPr>
                <w:sz w:val="24"/>
                <w:szCs w:val="24"/>
              </w:rPr>
              <w:t xml:space="preserve">Финансирование не предусмотрено </w:t>
            </w:r>
          </w:p>
        </w:tc>
      </w:tr>
      <w:tr w:rsidR="008F1F93" w:rsidRPr="002B15B4" w:rsidTr="00EA7ACA">
        <w:trPr>
          <w:trHeight w:val="884"/>
        </w:trPr>
        <w:tc>
          <w:tcPr>
            <w:tcW w:w="72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center"/>
              <w:rPr>
                <w:b/>
                <w:bCs/>
                <w:sz w:val="24"/>
                <w:szCs w:val="24"/>
              </w:rPr>
            </w:pPr>
            <w:r>
              <w:rPr>
                <w:b/>
                <w:bCs/>
                <w:sz w:val="24"/>
                <w:szCs w:val="24"/>
              </w:rPr>
              <w:t>8</w:t>
            </w:r>
          </w:p>
        </w:tc>
        <w:tc>
          <w:tcPr>
            <w:tcW w:w="2880" w:type="dxa"/>
            <w:tcBorders>
              <w:top w:val="single" w:sz="4" w:space="0" w:color="auto"/>
              <w:left w:val="single" w:sz="4" w:space="0" w:color="auto"/>
              <w:bottom w:val="single" w:sz="4" w:space="0" w:color="auto"/>
              <w:right w:val="single" w:sz="4" w:space="0" w:color="auto"/>
            </w:tcBorders>
            <w:vAlign w:val="center"/>
          </w:tcPr>
          <w:p w:rsidR="008F1F93" w:rsidRPr="002B15B4" w:rsidRDefault="008F1F93" w:rsidP="00EA7ACA">
            <w:pPr>
              <w:jc w:val="both"/>
              <w:rPr>
                <w:b/>
                <w:bCs/>
                <w:sz w:val="24"/>
                <w:szCs w:val="24"/>
              </w:rPr>
            </w:pPr>
            <w:r>
              <w:rPr>
                <w:b/>
                <w:bCs/>
                <w:sz w:val="24"/>
                <w:szCs w:val="24"/>
              </w:rPr>
              <w:t xml:space="preserve"> Система организации контроля за исполнением программы</w:t>
            </w:r>
          </w:p>
        </w:tc>
        <w:tc>
          <w:tcPr>
            <w:tcW w:w="7020" w:type="dxa"/>
            <w:tcBorders>
              <w:top w:val="single" w:sz="4" w:space="0" w:color="auto"/>
              <w:left w:val="single" w:sz="4" w:space="0" w:color="auto"/>
              <w:bottom w:val="single" w:sz="4" w:space="0" w:color="auto"/>
              <w:right w:val="single" w:sz="4" w:space="0" w:color="auto"/>
            </w:tcBorders>
            <w:vAlign w:val="center"/>
          </w:tcPr>
          <w:p w:rsidR="008F1F93" w:rsidRDefault="008F1F93" w:rsidP="00EA7ACA">
            <w:pPr>
              <w:jc w:val="both"/>
              <w:rPr>
                <w:sz w:val="24"/>
                <w:szCs w:val="24"/>
              </w:rPr>
            </w:pPr>
            <w:r w:rsidRPr="002B15B4">
              <w:rPr>
                <w:sz w:val="24"/>
                <w:szCs w:val="24"/>
              </w:rPr>
              <w:t xml:space="preserve">Администрация </w:t>
            </w:r>
            <w:r>
              <w:rPr>
                <w:sz w:val="24"/>
                <w:szCs w:val="24"/>
              </w:rPr>
              <w:t>муниципального образования « Курумчинский»</w:t>
            </w:r>
          </w:p>
        </w:tc>
      </w:tr>
    </w:tbl>
    <w:p w:rsidR="008F1F93" w:rsidRDefault="008F1F93" w:rsidP="008F1F93">
      <w:pPr>
        <w:pStyle w:val="1"/>
      </w:pPr>
      <w:bookmarkStart w:id="5" w:name="_Toc142191242"/>
    </w:p>
    <w:p w:rsidR="008F1F93" w:rsidRDefault="008F1F93" w:rsidP="008F1F93">
      <w:pPr>
        <w:pStyle w:val="1"/>
      </w:pPr>
    </w:p>
    <w:p w:rsidR="008F1F93" w:rsidRDefault="008F1F93" w:rsidP="008F1F93">
      <w:pPr>
        <w:pStyle w:val="1"/>
      </w:pPr>
    </w:p>
    <w:p w:rsidR="008F1F93" w:rsidRDefault="008F1F93" w:rsidP="008F1F93">
      <w:pPr>
        <w:pStyle w:val="1"/>
      </w:pPr>
    </w:p>
    <w:p w:rsidR="008F1F93" w:rsidRDefault="008F1F93" w:rsidP="008F1F93">
      <w:pPr>
        <w:pStyle w:val="1"/>
      </w:pPr>
      <w:r>
        <w:t xml:space="preserve">РАЗДЕЛ 1. Оценка социально-экономического развития муниципального образования «Курумчинский» </w:t>
      </w:r>
      <w:bookmarkEnd w:id="5"/>
    </w:p>
    <w:p w:rsidR="008F1F93" w:rsidRDefault="008F1F93" w:rsidP="008F1F93">
      <w:pPr>
        <w:pStyle w:val="ConsNormal"/>
        <w:widowControl/>
        <w:ind w:right="0" w:firstLine="0"/>
        <w:jc w:val="center"/>
        <w:rPr>
          <w:rFonts w:ascii="Times New Roman" w:hAnsi="Times New Roman" w:cs="Times New Roman"/>
        </w:rPr>
      </w:pPr>
    </w:p>
    <w:p w:rsidR="008F1F93" w:rsidRPr="009470EC" w:rsidRDefault="008F1F93" w:rsidP="008F1F93">
      <w:pPr>
        <w:pStyle w:val="2"/>
        <w:spacing w:line="240" w:lineRule="auto"/>
      </w:pPr>
      <w:bookmarkStart w:id="6" w:name="_Toc142191243"/>
      <w:r w:rsidRPr="009470EC">
        <w:lastRenderedPageBreak/>
        <w:t>1.1. Географическое положение и ресурсный потенциал муниципального образования «</w:t>
      </w:r>
      <w:r>
        <w:t>Курумчинский</w:t>
      </w:r>
      <w:r w:rsidRPr="009470EC">
        <w:t xml:space="preserve">» </w:t>
      </w:r>
      <w:bookmarkEnd w:id="6"/>
    </w:p>
    <w:p w:rsidR="008F1F93" w:rsidRPr="00B66417" w:rsidRDefault="008F1F93" w:rsidP="008F1F93"/>
    <w:p w:rsidR="008F1F93" w:rsidRPr="009470EC" w:rsidRDefault="008F1F93" w:rsidP="008F1F93">
      <w:pPr>
        <w:pStyle w:val="3"/>
        <w:tabs>
          <w:tab w:val="clear" w:pos="1134"/>
        </w:tabs>
        <w:ind w:firstLine="720"/>
      </w:pPr>
      <w:r w:rsidRPr="009470EC">
        <w:t>Муниципальное образование «</w:t>
      </w:r>
      <w:r>
        <w:t>Курумчинский</w:t>
      </w:r>
      <w:r w:rsidRPr="009470EC">
        <w:t>» входит в состав Баяндае</w:t>
      </w:r>
      <w:r>
        <w:t>вского района Иркутской области.</w:t>
      </w:r>
      <w:r w:rsidRPr="009470EC">
        <w:t xml:space="preserve"> </w:t>
      </w:r>
      <w:r>
        <w:t>Р</w:t>
      </w:r>
      <w:r w:rsidRPr="009470EC">
        <w:t xml:space="preserve">асположено на </w:t>
      </w:r>
      <w:r>
        <w:t xml:space="preserve">правом склоне долины реки Мурин, в 45 км юго – западнее районного центра Баяндай и в 122 км северо – восточнее города Иркутск </w:t>
      </w:r>
      <w:r w:rsidRPr="009470EC">
        <w:t xml:space="preserve">и граничит с другими муниципальными образованиями. Общая площадь составляет </w:t>
      </w:r>
      <w:r>
        <w:t xml:space="preserve">57744,39 </w:t>
      </w:r>
      <w:r w:rsidRPr="009470EC">
        <w:t xml:space="preserve">га </w:t>
      </w:r>
      <w:r>
        <w:t xml:space="preserve">,из них площадь с/хоз угодий- 17648 </w:t>
      </w:r>
      <w:r w:rsidRPr="009470EC">
        <w:t xml:space="preserve">га   ,под застройками </w:t>
      </w:r>
      <w:r>
        <w:t>–</w:t>
      </w:r>
      <w:r w:rsidRPr="009470EC">
        <w:t xml:space="preserve"> </w:t>
      </w:r>
      <w:r>
        <w:t xml:space="preserve">40096,39 </w:t>
      </w:r>
      <w:r w:rsidRPr="009470EC">
        <w:t>га  .</w:t>
      </w:r>
      <w:r>
        <w:t xml:space="preserve"> В 16 км юго – западнее с. Загатуй проходит Якутский тракт, который пересекает район с юго – запада на северо – восток. Сообщение с населенными пунктами и Якутским трактом осуществляется по грунтовым дорогам.</w:t>
      </w:r>
    </w:p>
    <w:p w:rsidR="008F1F93" w:rsidRPr="009470EC" w:rsidRDefault="008F1F93" w:rsidP="008F1F93">
      <w:pPr>
        <w:pStyle w:val="3"/>
        <w:tabs>
          <w:tab w:val="clear" w:pos="1134"/>
        </w:tabs>
        <w:ind w:firstLine="720"/>
      </w:pPr>
      <w:r w:rsidRPr="009470EC">
        <w:t>В состав мун</w:t>
      </w:r>
      <w:r>
        <w:t>иципального образования входит 7 населенных пунктов: д. Загатуй</w:t>
      </w:r>
      <w:r w:rsidRPr="009470EC">
        <w:t>,</w:t>
      </w:r>
      <w:r>
        <w:t xml:space="preserve"> д. Бахай, д. Хиней, д. Ныгей, с. Хадай, д. Наумовка, д. Хандабай</w:t>
      </w:r>
      <w:r w:rsidRPr="009470EC">
        <w:t>.</w:t>
      </w:r>
    </w:p>
    <w:p w:rsidR="008F1F93" w:rsidRPr="009470EC" w:rsidRDefault="008F1F93" w:rsidP="008F1F93">
      <w:pPr>
        <w:pStyle w:val="3"/>
        <w:tabs>
          <w:tab w:val="clear" w:pos="1134"/>
        </w:tabs>
        <w:ind w:firstLine="720"/>
      </w:pPr>
      <w:r w:rsidRPr="009470EC">
        <w:t xml:space="preserve">На территории муниципального образования находятся </w:t>
      </w:r>
      <w:r>
        <w:t>ООО</w:t>
      </w:r>
      <w:r w:rsidRPr="009470EC">
        <w:t xml:space="preserve"> «</w:t>
      </w:r>
      <w:r>
        <w:t>Хадайский», два КФХ, Сельскохозяйственный потребительский снабженческий бытовой кооператив «Бахайский», 9</w:t>
      </w:r>
      <w:r w:rsidRPr="009470EC">
        <w:t xml:space="preserve"> </w:t>
      </w:r>
      <w:r>
        <w:t>ИП, 15 КФХ</w:t>
      </w:r>
      <w:r w:rsidRPr="009470EC">
        <w:t>.</w:t>
      </w:r>
    </w:p>
    <w:p w:rsidR="008F1F93" w:rsidRPr="00050AE9" w:rsidRDefault="008F1F93" w:rsidP="008F1F93">
      <w:pPr>
        <w:pStyle w:val="3"/>
        <w:tabs>
          <w:tab w:val="clear" w:pos="1134"/>
        </w:tabs>
        <w:ind w:firstLine="720"/>
      </w:pPr>
      <w:r w:rsidRPr="009470EC">
        <w:t xml:space="preserve"> Характерной особенностью климата муниципального образования является недостаточное увлажнение и большое колебание температур. Климат резко-континентальный, зима малоснежная с сильными морозами</w:t>
      </w:r>
      <w:r>
        <w:t xml:space="preserve"> и коротким жарким летом</w:t>
      </w:r>
      <w:r w:rsidRPr="009470EC">
        <w:t>. В течение холодного периода преобладает ветреная погода с сильными морозами и маломощным снежным покровом.</w:t>
      </w:r>
      <w:r>
        <w:t xml:space="preserve"> Наиболее холодным месяцем является январь со среднемесячной температурой минус 22.9</w:t>
      </w:r>
      <w:r>
        <w:rPr>
          <w:vertAlign w:val="superscript"/>
        </w:rPr>
        <w:t>0</w:t>
      </w:r>
      <w:r>
        <w:t>-25.1</w:t>
      </w:r>
      <w:r>
        <w:rPr>
          <w:vertAlign w:val="superscript"/>
        </w:rPr>
        <w:t>0</w:t>
      </w:r>
      <w:r>
        <w:t>, а самым теплым июль – плюс 16.8</w:t>
      </w:r>
      <w:r>
        <w:rPr>
          <w:vertAlign w:val="superscript"/>
        </w:rPr>
        <w:t>0</w:t>
      </w:r>
      <w:r>
        <w:t>-17.7</w:t>
      </w:r>
      <w:r>
        <w:rPr>
          <w:vertAlign w:val="superscript"/>
        </w:rPr>
        <w:t>0</w:t>
      </w:r>
      <w:r>
        <w:t>.</w:t>
      </w:r>
      <w:r w:rsidRPr="009470EC">
        <w:t xml:space="preserve"> </w:t>
      </w:r>
      <w:r>
        <w:t>Зимой температура воздуха может понижаться до минус 55</w:t>
      </w:r>
      <w:r>
        <w:rPr>
          <w:vertAlign w:val="superscript"/>
        </w:rPr>
        <w:t>0</w:t>
      </w:r>
      <w:r>
        <w:t>, а летом повышается до плюс 37</w:t>
      </w:r>
      <w:r>
        <w:rPr>
          <w:vertAlign w:val="superscript"/>
        </w:rPr>
        <w:t>0</w:t>
      </w:r>
      <w:r>
        <w:t>.</w:t>
      </w:r>
    </w:p>
    <w:p w:rsidR="008F1F93" w:rsidRDefault="008F1F93" w:rsidP="008F1F93">
      <w:pPr>
        <w:pStyle w:val="3"/>
        <w:tabs>
          <w:tab w:val="clear" w:pos="1134"/>
        </w:tabs>
        <w:ind w:firstLine="720"/>
      </w:pPr>
      <w:r w:rsidRPr="009470EC">
        <w:t>Продолжительность безморозного периода составляет в среднем 82 дня. Почвы пригодны для выращивания сельскохозяйственных культур. Зона рискованного земледелия, в июне, августе случаются заморозки.</w:t>
      </w:r>
      <w:bookmarkStart w:id="7" w:name="_Toc142191245"/>
      <w:r>
        <w:t xml:space="preserve"> </w:t>
      </w:r>
    </w:p>
    <w:p w:rsidR="008F1F93" w:rsidRDefault="008F1F93" w:rsidP="008F1F93">
      <w:pPr>
        <w:pStyle w:val="3"/>
        <w:tabs>
          <w:tab w:val="clear" w:pos="1134"/>
        </w:tabs>
        <w:ind w:firstLine="720"/>
      </w:pPr>
      <w:r>
        <w:t xml:space="preserve">Муниципальное образование «Курумчинский» располагает природными ресурсами, которые при рациональном использовании могут способствовать успешному развитию экономики поселения. </w:t>
      </w:r>
      <w:bookmarkEnd w:id="7"/>
    </w:p>
    <w:p w:rsidR="008F1F93" w:rsidRDefault="008F1F93" w:rsidP="008F1F93">
      <w:pPr>
        <w:pStyle w:val="3"/>
        <w:tabs>
          <w:tab w:val="clear" w:pos="1134"/>
        </w:tabs>
        <w:ind w:firstLine="720"/>
      </w:pPr>
    </w:p>
    <w:p w:rsidR="008F1F93" w:rsidRPr="009470EC" w:rsidRDefault="008F1F93" w:rsidP="008F1F93">
      <w:pPr>
        <w:pStyle w:val="3"/>
        <w:tabs>
          <w:tab w:val="clear" w:pos="1134"/>
        </w:tabs>
        <w:ind w:firstLine="720"/>
        <w:rPr>
          <w:b/>
        </w:rPr>
      </w:pPr>
      <w:r w:rsidRPr="009470EC">
        <w:rPr>
          <w:b/>
        </w:rPr>
        <w:t>1.2. Демографическая ситуация</w:t>
      </w:r>
    </w:p>
    <w:p w:rsidR="008F1F93" w:rsidRPr="009470EC" w:rsidRDefault="008F1F93" w:rsidP="008F1F93">
      <w:pPr>
        <w:ind w:firstLine="708"/>
        <w:jc w:val="both"/>
        <w:rPr>
          <w:sz w:val="24"/>
          <w:szCs w:val="24"/>
        </w:rPr>
      </w:pPr>
      <w:r>
        <w:rPr>
          <w:sz w:val="24"/>
          <w:szCs w:val="24"/>
        </w:rPr>
        <w:t xml:space="preserve">По состоянию на 2014 </w:t>
      </w:r>
      <w:r w:rsidRPr="009470EC">
        <w:rPr>
          <w:sz w:val="24"/>
          <w:szCs w:val="24"/>
        </w:rPr>
        <w:t xml:space="preserve">г. </w:t>
      </w:r>
      <w:r>
        <w:rPr>
          <w:sz w:val="24"/>
          <w:szCs w:val="24"/>
        </w:rPr>
        <w:t xml:space="preserve"> сельское поселение объединяет 7</w:t>
      </w:r>
      <w:r w:rsidRPr="009470EC">
        <w:rPr>
          <w:sz w:val="24"/>
          <w:szCs w:val="24"/>
        </w:rPr>
        <w:t xml:space="preserve"> насе</w:t>
      </w:r>
      <w:r>
        <w:rPr>
          <w:sz w:val="24"/>
          <w:szCs w:val="24"/>
        </w:rPr>
        <w:t>ленных пункта, 564</w:t>
      </w:r>
      <w:r w:rsidRPr="009470EC">
        <w:rPr>
          <w:sz w:val="24"/>
          <w:szCs w:val="24"/>
        </w:rPr>
        <w:t xml:space="preserve"> дворов </w:t>
      </w:r>
      <w:r>
        <w:rPr>
          <w:sz w:val="24"/>
          <w:szCs w:val="24"/>
        </w:rPr>
        <w:t>с населением  1718</w:t>
      </w:r>
      <w:r w:rsidRPr="009470EC">
        <w:rPr>
          <w:sz w:val="24"/>
          <w:szCs w:val="24"/>
        </w:rPr>
        <w:t xml:space="preserve"> человека. </w:t>
      </w:r>
    </w:p>
    <w:p w:rsidR="008F1F93" w:rsidRPr="009470EC" w:rsidRDefault="008F1F93" w:rsidP="008F1F93">
      <w:pPr>
        <w:spacing w:line="360" w:lineRule="auto"/>
        <w:ind w:firstLine="708"/>
        <w:jc w:val="right"/>
        <w:rPr>
          <w:sz w:val="24"/>
          <w:szCs w:val="24"/>
        </w:rPr>
      </w:pPr>
      <w:r>
        <w:rPr>
          <w:sz w:val="24"/>
          <w:szCs w:val="24"/>
        </w:rPr>
        <w:t>Таблица 1</w:t>
      </w:r>
    </w:p>
    <w:tbl>
      <w:tblPr>
        <w:tblW w:w="9288" w:type="dxa"/>
        <w:tblLook w:val="01E0"/>
      </w:tblPr>
      <w:tblGrid>
        <w:gridCol w:w="4968"/>
        <w:gridCol w:w="1440"/>
        <w:gridCol w:w="1440"/>
        <w:gridCol w:w="1440"/>
      </w:tblGrid>
      <w:tr w:rsidR="008F1F93" w:rsidRPr="009470EC" w:rsidTr="00EA7ACA">
        <w:tc>
          <w:tcPr>
            <w:tcW w:w="4968"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b/>
                <w:bCs/>
                <w:sz w:val="24"/>
                <w:szCs w:val="24"/>
              </w:rPr>
            </w:pPr>
            <w:r w:rsidRPr="009470EC">
              <w:rPr>
                <w:b/>
                <w:bCs/>
                <w:sz w:val="24"/>
                <w:szCs w:val="24"/>
              </w:rPr>
              <w:t>Показатели</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b/>
                <w:bCs/>
                <w:sz w:val="24"/>
                <w:szCs w:val="24"/>
              </w:rPr>
            </w:pPr>
            <w:r>
              <w:rPr>
                <w:b/>
                <w:bCs/>
                <w:sz w:val="24"/>
                <w:szCs w:val="24"/>
              </w:rPr>
              <w:t>2013</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b/>
                <w:bCs/>
                <w:sz w:val="24"/>
                <w:szCs w:val="24"/>
              </w:rPr>
            </w:pPr>
            <w:r>
              <w:rPr>
                <w:b/>
                <w:bCs/>
                <w:sz w:val="24"/>
                <w:szCs w:val="24"/>
              </w:rPr>
              <w:t>2014</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b/>
                <w:bCs/>
                <w:sz w:val="24"/>
                <w:szCs w:val="24"/>
              </w:rPr>
            </w:pPr>
            <w:r>
              <w:rPr>
                <w:b/>
                <w:bCs/>
                <w:sz w:val="24"/>
                <w:szCs w:val="24"/>
              </w:rPr>
              <w:t>2015</w:t>
            </w:r>
          </w:p>
        </w:tc>
      </w:tr>
      <w:tr w:rsidR="008F1F93" w:rsidRPr="009470EC" w:rsidTr="00EA7ACA">
        <w:tc>
          <w:tcPr>
            <w:tcW w:w="4968"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both"/>
              <w:rPr>
                <w:sz w:val="24"/>
                <w:szCs w:val="24"/>
              </w:rPr>
            </w:pPr>
            <w:r w:rsidRPr="009470EC">
              <w:rPr>
                <w:sz w:val="24"/>
                <w:szCs w:val="24"/>
              </w:rPr>
              <w:t>Численность постоянного населения</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sz w:val="24"/>
                <w:szCs w:val="24"/>
              </w:rPr>
            </w:pPr>
            <w:r>
              <w:rPr>
                <w:sz w:val="24"/>
                <w:szCs w:val="24"/>
              </w:rPr>
              <w:t>1726</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sz w:val="24"/>
                <w:szCs w:val="24"/>
              </w:rPr>
            </w:pPr>
            <w:r>
              <w:rPr>
                <w:sz w:val="24"/>
                <w:szCs w:val="24"/>
              </w:rPr>
              <w:t>1718</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sz w:val="24"/>
                <w:szCs w:val="24"/>
              </w:rPr>
            </w:pPr>
            <w:r>
              <w:rPr>
                <w:sz w:val="24"/>
                <w:szCs w:val="24"/>
              </w:rPr>
              <w:t>1715</w:t>
            </w:r>
          </w:p>
        </w:tc>
      </w:tr>
      <w:tr w:rsidR="008F1F93" w:rsidRPr="009470EC" w:rsidTr="00EA7ACA">
        <w:tc>
          <w:tcPr>
            <w:tcW w:w="4968"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both"/>
              <w:rPr>
                <w:sz w:val="24"/>
                <w:szCs w:val="24"/>
              </w:rPr>
            </w:pPr>
            <w:r w:rsidRPr="009470EC">
              <w:rPr>
                <w:sz w:val="24"/>
                <w:szCs w:val="24"/>
              </w:rPr>
              <w:t>Родившихся</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sz w:val="24"/>
                <w:szCs w:val="24"/>
              </w:rPr>
            </w:pPr>
            <w:r>
              <w:rPr>
                <w:sz w:val="24"/>
                <w:szCs w:val="24"/>
              </w:rPr>
              <w:t>29</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sz w:val="24"/>
                <w:szCs w:val="24"/>
              </w:rPr>
            </w:pPr>
            <w:r>
              <w:rPr>
                <w:sz w:val="24"/>
                <w:szCs w:val="24"/>
              </w:rPr>
              <w:t>34</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sz w:val="24"/>
                <w:szCs w:val="24"/>
              </w:rPr>
            </w:pPr>
            <w:r>
              <w:rPr>
                <w:sz w:val="24"/>
                <w:szCs w:val="24"/>
              </w:rPr>
              <w:t>30</w:t>
            </w:r>
          </w:p>
        </w:tc>
      </w:tr>
      <w:tr w:rsidR="008F1F93" w:rsidRPr="009470EC" w:rsidTr="00EA7ACA">
        <w:tc>
          <w:tcPr>
            <w:tcW w:w="4968"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both"/>
              <w:rPr>
                <w:sz w:val="24"/>
                <w:szCs w:val="24"/>
              </w:rPr>
            </w:pPr>
            <w:r w:rsidRPr="009470EC">
              <w:rPr>
                <w:sz w:val="24"/>
                <w:szCs w:val="24"/>
              </w:rPr>
              <w:t>Умерших</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sz w:val="24"/>
                <w:szCs w:val="24"/>
              </w:rPr>
            </w:pPr>
            <w:r>
              <w:rPr>
                <w:sz w:val="24"/>
                <w:szCs w:val="24"/>
              </w:rPr>
              <w:t>19</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sz w:val="24"/>
                <w:szCs w:val="24"/>
              </w:rPr>
            </w:pPr>
            <w:r>
              <w:rPr>
                <w:sz w:val="24"/>
                <w:szCs w:val="24"/>
              </w:rPr>
              <w:t>21</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spacing w:line="360" w:lineRule="auto"/>
              <w:jc w:val="center"/>
              <w:rPr>
                <w:sz w:val="24"/>
                <w:szCs w:val="24"/>
              </w:rPr>
            </w:pPr>
            <w:r>
              <w:rPr>
                <w:sz w:val="24"/>
                <w:szCs w:val="24"/>
              </w:rPr>
              <w:t>15</w:t>
            </w:r>
          </w:p>
        </w:tc>
      </w:tr>
    </w:tbl>
    <w:p w:rsidR="008F1F93" w:rsidRPr="009470EC" w:rsidRDefault="008F1F93" w:rsidP="008F1F93">
      <w:pPr>
        <w:spacing w:line="360" w:lineRule="auto"/>
        <w:ind w:firstLine="708"/>
        <w:jc w:val="both"/>
        <w:rPr>
          <w:sz w:val="24"/>
          <w:szCs w:val="24"/>
        </w:rPr>
      </w:pPr>
    </w:p>
    <w:p w:rsidR="008F1F93" w:rsidRDefault="008F1F93" w:rsidP="008F1F93">
      <w:pPr>
        <w:ind w:firstLine="708"/>
        <w:jc w:val="both"/>
        <w:rPr>
          <w:sz w:val="24"/>
          <w:szCs w:val="24"/>
        </w:rPr>
      </w:pPr>
      <w:r w:rsidRPr="009470EC">
        <w:rPr>
          <w:sz w:val="24"/>
          <w:szCs w:val="24"/>
        </w:rPr>
        <w:t xml:space="preserve">Численность постоянного населения с годами </w:t>
      </w:r>
      <w:r>
        <w:rPr>
          <w:sz w:val="24"/>
          <w:szCs w:val="24"/>
        </w:rPr>
        <w:t>уменьшается</w:t>
      </w:r>
      <w:r w:rsidRPr="009470EC">
        <w:rPr>
          <w:sz w:val="24"/>
          <w:szCs w:val="24"/>
        </w:rPr>
        <w:t xml:space="preserve">, что мы видим из таблицы 2.  На </w:t>
      </w:r>
      <w:r>
        <w:rPr>
          <w:sz w:val="24"/>
          <w:szCs w:val="24"/>
        </w:rPr>
        <w:t>01.01.</w:t>
      </w:r>
      <w:r w:rsidRPr="009470EC">
        <w:rPr>
          <w:sz w:val="24"/>
          <w:szCs w:val="24"/>
        </w:rPr>
        <w:t>201</w:t>
      </w:r>
      <w:r>
        <w:rPr>
          <w:sz w:val="24"/>
          <w:szCs w:val="24"/>
        </w:rPr>
        <w:t>4</w:t>
      </w:r>
      <w:r w:rsidRPr="009470EC">
        <w:rPr>
          <w:sz w:val="24"/>
          <w:szCs w:val="24"/>
        </w:rPr>
        <w:t xml:space="preserve"> г</w:t>
      </w:r>
      <w:r>
        <w:rPr>
          <w:sz w:val="24"/>
          <w:szCs w:val="24"/>
        </w:rPr>
        <w:t xml:space="preserve">. население составляет 1718 человек, к 2015 </w:t>
      </w:r>
      <w:r w:rsidRPr="009470EC">
        <w:rPr>
          <w:sz w:val="24"/>
          <w:szCs w:val="24"/>
        </w:rPr>
        <w:t xml:space="preserve">г. планируется </w:t>
      </w:r>
      <w:r>
        <w:rPr>
          <w:sz w:val="24"/>
          <w:szCs w:val="24"/>
        </w:rPr>
        <w:t xml:space="preserve">1700 </w:t>
      </w:r>
      <w:r w:rsidRPr="009470EC">
        <w:rPr>
          <w:sz w:val="24"/>
          <w:szCs w:val="24"/>
        </w:rPr>
        <w:t>чел. В основном миграция населения наблюдается весной и осенью. Это связано, что многие выпускники школ приезжают поступать в г. Иркутск и прописываются у родственников. Также этому способствует увеличение числа умерших. Снижение рождаемости идет за счет миграционного оттока населения молодого деторождаемого возраста.</w:t>
      </w:r>
    </w:p>
    <w:p w:rsidR="008F1F93" w:rsidRDefault="008F1F93" w:rsidP="008F1F93">
      <w:pPr>
        <w:ind w:firstLine="708"/>
        <w:jc w:val="both"/>
        <w:rPr>
          <w:sz w:val="24"/>
          <w:szCs w:val="24"/>
        </w:rPr>
      </w:pPr>
      <w:r w:rsidRPr="009470EC">
        <w:rPr>
          <w:sz w:val="24"/>
          <w:szCs w:val="24"/>
        </w:rPr>
        <w:lastRenderedPageBreak/>
        <w:t>Основное к</w:t>
      </w:r>
      <w:r>
        <w:rPr>
          <w:sz w:val="24"/>
          <w:szCs w:val="24"/>
        </w:rPr>
        <w:t>оличество дворов расположено в д</w:t>
      </w:r>
      <w:r w:rsidRPr="009470EC">
        <w:rPr>
          <w:sz w:val="24"/>
          <w:szCs w:val="24"/>
        </w:rPr>
        <w:t xml:space="preserve">. </w:t>
      </w:r>
      <w:r>
        <w:rPr>
          <w:sz w:val="24"/>
          <w:szCs w:val="24"/>
        </w:rPr>
        <w:t>Загатуй</w:t>
      </w:r>
      <w:r w:rsidRPr="009470EC">
        <w:rPr>
          <w:sz w:val="24"/>
          <w:szCs w:val="24"/>
        </w:rPr>
        <w:t xml:space="preserve"> – </w:t>
      </w:r>
      <w:r>
        <w:rPr>
          <w:sz w:val="24"/>
          <w:szCs w:val="24"/>
        </w:rPr>
        <w:t>275</w:t>
      </w:r>
      <w:r w:rsidRPr="009470EC">
        <w:rPr>
          <w:sz w:val="24"/>
          <w:szCs w:val="24"/>
        </w:rPr>
        <w:t xml:space="preserve"> дворов, что составляет </w:t>
      </w:r>
      <w:r>
        <w:rPr>
          <w:sz w:val="24"/>
          <w:szCs w:val="24"/>
        </w:rPr>
        <w:t xml:space="preserve"> 48 </w:t>
      </w:r>
      <w:r w:rsidRPr="009470EC">
        <w:rPr>
          <w:sz w:val="24"/>
          <w:szCs w:val="24"/>
        </w:rPr>
        <w:t>% от численности. Отсюда следует,</w:t>
      </w:r>
      <w:r>
        <w:rPr>
          <w:sz w:val="24"/>
          <w:szCs w:val="24"/>
        </w:rPr>
        <w:t xml:space="preserve"> что основная масса населения 48 </w:t>
      </w:r>
      <w:r w:rsidRPr="009470EC">
        <w:rPr>
          <w:sz w:val="24"/>
          <w:szCs w:val="24"/>
        </w:rPr>
        <w:t>% в количестве человека прож</w:t>
      </w:r>
      <w:r>
        <w:rPr>
          <w:sz w:val="24"/>
          <w:szCs w:val="24"/>
        </w:rPr>
        <w:t>ивает в д</w:t>
      </w:r>
      <w:r w:rsidRPr="009470EC">
        <w:rPr>
          <w:sz w:val="24"/>
          <w:szCs w:val="24"/>
        </w:rPr>
        <w:t xml:space="preserve">. </w:t>
      </w:r>
      <w:r>
        <w:rPr>
          <w:sz w:val="24"/>
          <w:szCs w:val="24"/>
        </w:rPr>
        <w:t>Загатуй.</w:t>
      </w:r>
    </w:p>
    <w:p w:rsidR="008F1F93" w:rsidRPr="009470EC" w:rsidRDefault="008F1F93" w:rsidP="008F1F93">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Таблица 2</w:t>
      </w:r>
    </w:p>
    <w:bookmarkEnd w:id="4"/>
    <w:tbl>
      <w:tblPr>
        <w:tblpPr w:leftFromText="180" w:rightFromText="180" w:vertAnchor="text" w:horzAnchor="page" w:tblpX="1599" w:tblpY="1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700"/>
        <w:gridCol w:w="1800"/>
        <w:gridCol w:w="1260"/>
        <w:gridCol w:w="1800"/>
        <w:gridCol w:w="1440"/>
      </w:tblGrid>
      <w:tr w:rsidR="008F1F93" w:rsidTr="00EA7ACA">
        <w:trPr>
          <w:trHeight w:val="750"/>
        </w:trPr>
        <w:tc>
          <w:tcPr>
            <w:tcW w:w="648"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jc w:val="center"/>
              <w:rPr>
                <w:b/>
                <w:bCs/>
                <w:sz w:val="24"/>
                <w:szCs w:val="24"/>
              </w:rPr>
            </w:pPr>
          </w:p>
          <w:p w:rsidR="008F1F93" w:rsidRPr="009470EC" w:rsidRDefault="008F1F93" w:rsidP="00EA7ACA">
            <w:pPr>
              <w:jc w:val="center"/>
              <w:rPr>
                <w:b/>
                <w:bCs/>
                <w:sz w:val="24"/>
                <w:szCs w:val="24"/>
              </w:rPr>
            </w:pPr>
            <w:r w:rsidRPr="009470EC">
              <w:rPr>
                <w:b/>
                <w:bCs/>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sidRPr="009470EC">
              <w:rPr>
                <w:b/>
                <w:bCs/>
                <w:sz w:val="24"/>
                <w:szCs w:val="24"/>
              </w:rPr>
              <w:t>Населенный пункт</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sidRPr="009470EC">
              <w:rPr>
                <w:b/>
                <w:bCs/>
                <w:sz w:val="24"/>
                <w:szCs w:val="24"/>
              </w:rPr>
              <w:t>Численность</w:t>
            </w:r>
          </w:p>
          <w:p w:rsidR="008F1F93" w:rsidRPr="009470EC" w:rsidRDefault="008F1F93" w:rsidP="00EA7ACA">
            <w:pPr>
              <w:jc w:val="center"/>
              <w:rPr>
                <w:b/>
                <w:bCs/>
                <w:sz w:val="24"/>
                <w:szCs w:val="24"/>
              </w:rPr>
            </w:pPr>
            <w:r w:rsidRPr="009470EC">
              <w:rPr>
                <w:b/>
                <w:bCs/>
                <w:sz w:val="24"/>
                <w:szCs w:val="24"/>
              </w:rPr>
              <w:t xml:space="preserve"> дворов </w:t>
            </w:r>
          </w:p>
        </w:tc>
        <w:tc>
          <w:tcPr>
            <w:tcW w:w="126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pStyle w:val="ab"/>
              <w:jc w:val="center"/>
              <w:rPr>
                <w:b/>
                <w:bCs/>
              </w:rPr>
            </w:pPr>
          </w:p>
          <w:p w:rsidR="008F1F93" w:rsidRPr="009470EC" w:rsidRDefault="008F1F93" w:rsidP="00EA7ACA">
            <w:pPr>
              <w:pStyle w:val="ab"/>
              <w:jc w:val="center"/>
              <w:rPr>
                <w:b/>
                <w:bCs/>
              </w:rPr>
            </w:pPr>
            <w:r w:rsidRPr="009470EC">
              <w:rPr>
                <w:b/>
                <w:bCs/>
              </w:rPr>
              <w:t>%</w:t>
            </w:r>
          </w:p>
          <w:p w:rsidR="008F1F93" w:rsidRPr="009470EC" w:rsidRDefault="008F1F93" w:rsidP="00EA7ACA">
            <w:pPr>
              <w:pStyle w:val="ab"/>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sidRPr="009470EC">
              <w:rPr>
                <w:b/>
                <w:bCs/>
                <w:sz w:val="24"/>
                <w:szCs w:val="24"/>
              </w:rPr>
              <w:t xml:space="preserve">Численность населения </w:t>
            </w:r>
          </w:p>
        </w:tc>
        <w:tc>
          <w:tcPr>
            <w:tcW w:w="1440" w:type="dxa"/>
            <w:tcBorders>
              <w:top w:val="single" w:sz="4" w:space="0" w:color="auto"/>
              <w:left w:val="single" w:sz="4" w:space="0" w:color="auto"/>
              <w:bottom w:val="single" w:sz="4" w:space="0" w:color="auto"/>
              <w:right w:val="single" w:sz="4" w:space="0" w:color="auto"/>
            </w:tcBorders>
          </w:tcPr>
          <w:p w:rsidR="008F1F93" w:rsidRPr="009470EC" w:rsidRDefault="008F1F93" w:rsidP="00EA7ACA">
            <w:pPr>
              <w:pStyle w:val="ab"/>
            </w:pPr>
          </w:p>
          <w:p w:rsidR="008F1F93" w:rsidRPr="009470EC" w:rsidRDefault="008F1F93" w:rsidP="00EA7ACA">
            <w:pPr>
              <w:pStyle w:val="ab"/>
              <w:jc w:val="center"/>
            </w:pPr>
            <w:r w:rsidRPr="009470EC">
              <w:t>%</w:t>
            </w:r>
          </w:p>
          <w:p w:rsidR="008F1F93" w:rsidRPr="009470EC" w:rsidRDefault="008F1F93" w:rsidP="00EA7ACA">
            <w:pPr>
              <w:pStyle w:val="ab"/>
              <w:jc w:val="center"/>
            </w:pPr>
          </w:p>
        </w:tc>
      </w:tr>
      <w:tr w:rsidR="008F1F93" w:rsidTr="00EA7ACA">
        <w:trPr>
          <w:trHeight w:hRule="exact" w:val="471"/>
        </w:trPr>
        <w:tc>
          <w:tcPr>
            <w:tcW w:w="648"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sidRPr="009470EC">
              <w:rPr>
                <w:b/>
                <w:bCs/>
                <w:sz w:val="24"/>
                <w:szCs w:val="24"/>
              </w:rPr>
              <w:t>1</w:t>
            </w:r>
          </w:p>
        </w:tc>
        <w:tc>
          <w:tcPr>
            <w:tcW w:w="27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д</w:t>
            </w:r>
            <w:r w:rsidRPr="009470EC">
              <w:rPr>
                <w:sz w:val="24"/>
                <w:szCs w:val="24"/>
              </w:rPr>
              <w:t xml:space="preserve">. </w:t>
            </w:r>
            <w:r>
              <w:rPr>
                <w:sz w:val="24"/>
                <w:szCs w:val="24"/>
              </w:rPr>
              <w:t>Загатуй</w:t>
            </w:r>
          </w:p>
          <w:p w:rsidR="008F1F93" w:rsidRPr="009470EC" w:rsidRDefault="008F1F93" w:rsidP="00EA7ACA">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E700E4" w:rsidRDefault="008F1F93" w:rsidP="00EA7ACA">
            <w:pPr>
              <w:jc w:val="center"/>
              <w:rPr>
                <w:sz w:val="24"/>
                <w:szCs w:val="24"/>
                <w:lang w:val="en-US"/>
              </w:rPr>
            </w:pPr>
            <w:r>
              <w:rPr>
                <w:sz w:val="24"/>
                <w:szCs w:val="24"/>
              </w:rPr>
              <w:t>27</w:t>
            </w:r>
            <w:r>
              <w:rPr>
                <w:sz w:val="24"/>
                <w:szCs w:val="24"/>
                <w:lang w:val="en-US"/>
              </w:rPr>
              <w:t>5</w:t>
            </w:r>
          </w:p>
        </w:tc>
        <w:tc>
          <w:tcPr>
            <w:tcW w:w="126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48,8</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818</w:t>
            </w:r>
          </w:p>
        </w:tc>
        <w:tc>
          <w:tcPr>
            <w:tcW w:w="144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47,6</w:t>
            </w:r>
          </w:p>
        </w:tc>
      </w:tr>
      <w:tr w:rsidR="008F1F93" w:rsidTr="00EA7ACA">
        <w:trPr>
          <w:trHeight w:hRule="exact" w:val="529"/>
        </w:trPr>
        <w:tc>
          <w:tcPr>
            <w:tcW w:w="648"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sidRPr="009470EC">
              <w:rPr>
                <w:b/>
                <w:bCs/>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с. Хадай</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118</w:t>
            </w:r>
          </w:p>
        </w:tc>
        <w:tc>
          <w:tcPr>
            <w:tcW w:w="126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20,9</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335</w:t>
            </w:r>
          </w:p>
        </w:tc>
        <w:tc>
          <w:tcPr>
            <w:tcW w:w="144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19,5</w:t>
            </w:r>
          </w:p>
        </w:tc>
      </w:tr>
      <w:tr w:rsidR="008F1F93" w:rsidTr="00EA7ACA">
        <w:trPr>
          <w:trHeight w:hRule="exact" w:val="551"/>
        </w:trPr>
        <w:tc>
          <w:tcPr>
            <w:tcW w:w="648"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sidRPr="009470EC">
              <w:rPr>
                <w:b/>
                <w:bCs/>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sidRPr="009470EC">
              <w:rPr>
                <w:sz w:val="24"/>
                <w:szCs w:val="24"/>
              </w:rPr>
              <w:t xml:space="preserve">д. </w:t>
            </w:r>
            <w:r>
              <w:rPr>
                <w:sz w:val="24"/>
                <w:szCs w:val="24"/>
              </w:rPr>
              <w:t>Наумовка</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59</w:t>
            </w:r>
          </w:p>
        </w:tc>
        <w:tc>
          <w:tcPr>
            <w:tcW w:w="126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10,5</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207</w:t>
            </w:r>
          </w:p>
        </w:tc>
        <w:tc>
          <w:tcPr>
            <w:tcW w:w="144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12</w:t>
            </w:r>
          </w:p>
        </w:tc>
      </w:tr>
      <w:tr w:rsidR="008F1F93" w:rsidTr="00EA7ACA">
        <w:trPr>
          <w:trHeight w:hRule="exact" w:val="551"/>
        </w:trPr>
        <w:tc>
          <w:tcPr>
            <w:tcW w:w="648"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sidRPr="009470EC">
              <w:rPr>
                <w:b/>
                <w:bCs/>
                <w:sz w:val="24"/>
                <w:szCs w:val="24"/>
              </w:rPr>
              <w:t>4</w:t>
            </w:r>
          </w:p>
        </w:tc>
        <w:tc>
          <w:tcPr>
            <w:tcW w:w="27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д. Хандабай</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E700E4" w:rsidRDefault="008F1F93" w:rsidP="00EA7ACA">
            <w:pPr>
              <w:jc w:val="center"/>
              <w:rPr>
                <w:sz w:val="24"/>
                <w:szCs w:val="24"/>
                <w:lang w:val="en-US"/>
              </w:rPr>
            </w:pPr>
            <w:r>
              <w:rPr>
                <w:sz w:val="24"/>
                <w:szCs w:val="24"/>
                <w:lang w:val="en-US"/>
              </w:rPr>
              <w:t>4</w:t>
            </w:r>
          </w:p>
        </w:tc>
        <w:tc>
          <w:tcPr>
            <w:tcW w:w="126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0,7</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25</w:t>
            </w:r>
          </w:p>
        </w:tc>
        <w:tc>
          <w:tcPr>
            <w:tcW w:w="144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1,5</w:t>
            </w:r>
          </w:p>
        </w:tc>
      </w:tr>
      <w:tr w:rsidR="008F1F93" w:rsidTr="00EA7ACA">
        <w:trPr>
          <w:trHeight w:hRule="exact" w:val="551"/>
        </w:trPr>
        <w:tc>
          <w:tcPr>
            <w:tcW w:w="648"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Pr>
                <w:b/>
                <w:bCs/>
                <w:sz w:val="24"/>
                <w:szCs w:val="24"/>
              </w:rPr>
              <w:t>5</w:t>
            </w:r>
          </w:p>
        </w:tc>
        <w:tc>
          <w:tcPr>
            <w:tcW w:w="2700" w:type="dxa"/>
            <w:tcBorders>
              <w:top w:val="single" w:sz="4" w:space="0" w:color="auto"/>
              <w:left w:val="single" w:sz="4" w:space="0" w:color="auto"/>
              <w:bottom w:val="single" w:sz="4" w:space="0" w:color="auto"/>
              <w:right w:val="single" w:sz="4" w:space="0" w:color="auto"/>
            </w:tcBorders>
            <w:vAlign w:val="center"/>
          </w:tcPr>
          <w:p w:rsidR="008F1F93" w:rsidRDefault="008F1F93" w:rsidP="00EA7ACA">
            <w:pPr>
              <w:jc w:val="center"/>
              <w:rPr>
                <w:sz w:val="24"/>
                <w:szCs w:val="24"/>
              </w:rPr>
            </w:pPr>
            <w:r>
              <w:rPr>
                <w:sz w:val="24"/>
                <w:szCs w:val="24"/>
              </w:rPr>
              <w:t xml:space="preserve">д. Хиней </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3,7</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50</w:t>
            </w:r>
          </w:p>
        </w:tc>
        <w:tc>
          <w:tcPr>
            <w:tcW w:w="144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2,9</w:t>
            </w:r>
          </w:p>
        </w:tc>
      </w:tr>
      <w:tr w:rsidR="008F1F93" w:rsidTr="00EA7ACA">
        <w:trPr>
          <w:trHeight w:hRule="exact" w:val="551"/>
        </w:trPr>
        <w:tc>
          <w:tcPr>
            <w:tcW w:w="648" w:type="dxa"/>
            <w:tcBorders>
              <w:top w:val="single" w:sz="4" w:space="0" w:color="auto"/>
              <w:left w:val="single" w:sz="4" w:space="0" w:color="auto"/>
              <w:bottom w:val="single" w:sz="4" w:space="0" w:color="auto"/>
              <w:right w:val="single" w:sz="4" w:space="0" w:color="auto"/>
            </w:tcBorders>
            <w:vAlign w:val="center"/>
          </w:tcPr>
          <w:p w:rsidR="008F1F93" w:rsidRDefault="008F1F93" w:rsidP="00EA7ACA">
            <w:pPr>
              <w:jc w:val="center"/>
              <w:rPr>
                <w:b/>
                <w:bCs/>
                <w:sz w:val="24"/>
                <w:szCs w:val="24"/>
              </w:rPr>
            </w:pPr>
            <w:r>
              <w:rPr>
                <w:b/>
                <w:bCs/>
                <w:sz w:val="24"/>
                <w:szCs w:val="24"/>
              </w:rPr>
              <w:t>6</w:t>
            </w:r>
          </w:p>
        </w:tc>
        <w:tc>
          <w:tcPr>
            <w:tcW w:w="2700" w:type="dxa"/>
            <w:tcBorders>
              <w:top w:val="single" w:sz="4" w:space="0" w:color="auto"/>
              <w:left w:val="single" w:sz="4" w:space="0" w:color="auto"/>
              <w:bottom w:val="single" w:sz="4" w:space="0" w:color="auto"/>
              <w:right w:val="single" w:sz="4" w:space="0" w:color="auto"/>
            </w:tcBorders>
            <w:vAlign w:val="center"/>
          </w:tcPr>
          <w:p w:rsidR="008F1F93" w:rsidRDefault="008F1F93" w:rsidP="00EA7ACA">
            <w:pPr>
              <w:jc w:val="center"/>
              <w:rPr>
                <w:sz w:val="24"/>
                <w:szCs w:val="24"/>
              </w:rPr>
            </w:pPr>
            <w:r>
              <w:rPr>
                <w:sz w:val="24"/>
                <w:szCs w:val="24"/>
              </w:rPr>
              <w:t>д. Ныгей</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5,9</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102</w:t>
            </w:r>
          </w:p>
        </w:tc>
        <w:tc>
          <w:tcPr>
            <w:tcW w:w="144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6</w:t>
            </w:r>
          </w:p>
        </w:tc>
      </w:tr>
      <w:tr w:rsidR="008F1F93" w:rsidTr="00EA7ACA">
        <w:trPr>
          <w:trHeight w:hRule="exact" w:val="551"/>
        </w:trPr>
        <w:tc>
          <w:tcPr>
            <w:tcW w:w="648" w:type="dxa"/>
            <w:tcBorders>
              <w:top w:val="single" w:sz="4" w:space="0" w:color="auto"/>
              <w:left w:val="single" w:sz="4" w:space="0" w:color="auto"/>
              <w:bottom w:val="single" w:sz="4" w:space="0" w:color="auto"/>
              <w:right w:val="single" w:sz="4" w:space="0" w:color="auto"/>
            </w:tcBorders>
            <w:vAlign w:val="center"/>
          </w:tcPr>
          <w:p w:rsidR="008F1F93" w:rsidRDefault="008F1F93" w:rsidP="00EA7ACA">
            <w:pPr>
              <w:jc w:val="center"/>
              <w:rPr>
                <w:b/>
                <w:bCs/>
                <w:sz w:val="24"/>
                <w:szCs w:val="24"/>
              </w:rPr>
            </w:pPr>
            <w:r>
              <w:rPr>
                <w:b/>
                <w:bCs/>
                <w:sz w:val="24"/>
                <w:szCs w:val="24"/>
              </w:rPr>
              <w:t>7</w:t>
            </w:r>
          </w:p>
        </w:tc>
        <w:tc>
          <w:tcPr>
            <w:tcW w:w="2700" w:type="dxa"/>
            <w:tcBorders>
              <w:top w:val="single" w:sz="4" w:space="0" w:color="auto"/>
              <w:left w:val="single" w:sz="4" w:space="0" w:color="auto"/>
              <w:bottom w:val="single" w:sz="4" w:space="0" w:color="auto"/>
              <w:right w:val="single" w:sz="4" w:space="0" w:color="auto"/>
            </w:tcBorders>
            <w:vAlign w:val="center"/>
          </w:tcPr>
          <w:p w:rsidR="008F1F93" w:rsidRDefault="008F1F93" w:rsidP="00EA7ACA">
            <w:pPr>
              <w:jc w:val="center"/>
              <w:rPr>
                <w:sz w:val="24"/>
                <w:szCs w:val="24"/>
              </w:rPr>
            </w:pPr>
            <w:r>
              <w:rPr>
                <w:sz w:val="24"/>
                <w:szCs w:val="24"/>
              </w:rPr>
              <w:t>д. Бахай</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54</w:t>
            </w:r>
          </w:p>
        </w:tc>
        <w:tc>
          <w:tcPr>
            <w:tcW w:w="126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9,5</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181</w:t>
            </w:r>
          </w:p>
        </w:tc>
        <w:tc>
          <w:tcPr>
            <w:tcW w:w="144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sz w:val="24"/>
                <w:szCs w:val="24"/>
              </w:rPr>
            </w:pPr>
            <w:r>
              <w:rPr>
                <w:sz w:val="24"/>
                <w:szCs w:val="24"/>
              </w:rPr>
              <w:t>10,5</w:t>
            </w:r>
          </w:p>
        </w:tc>
      </w:tr>
      <w:tr w:rsidR="008F1F93" w:rsidTr="00EA7ACA">
        <w:trPr>
          <w:trHeight w:val="584"/>
        </w:trPr>
        <w:tc>
          <w:tcPr>
            <w:tcW w:w="648"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sidRPr="009470EC">
              <w:rPr>
                <w:b/>
                <w:bCs/>
                <w:sz w:val="24"/>
                <w:szCs w:val="24"/>
              </w:rPr>
              <w:t>Итого</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Pr>
                <w:b/>
                <w:bCs/>
                <w:sz w:val="24"/>
                <w:szCs w:val="24"/>
              </w:rPr>
              <w:t>566</w:t>
            </w:r>
          </w:p>
        </w:tc>
        <w:tc>
          <w:tcPr>
            <w:tcW w:w="126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sidRPr="009470EC">
              <w:rPr>
                <w:b/>
                <w:bCs/>
                <w:sz w:val="24"/>
                <w:szCs w:val="24"/>
              </w:rPr>
              <w:t>100</w:t>
            </w:r>
          </w:p>
        </w:tc>
        <w:tc>
          <w:tcPr>
            <w:tcW w:w="180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Pr>
                <w:b/>
                <w:bCs/>
                <w:sz w:val="24"/>
                <w:szCs w:val="24"/>
              </w:rPr>
              <w:t>1718</w:t>
            </w:r>
          </w:p>
        </w:tc>
        <w:tc>
          <w:tcPr>
            <w:tcW w:w="1440" w:type="dxa"/>
            <w:tcBorders>
              <w:top w:val="single" w:sz="4" w:space="0" w:color="auto"/>
              <w:left w:val="single" w:sz="4" w:space="0" w:color="auto"/>
              <w:bottom w:val="single" w:sz="4" w:space="0" w:color="auto"/>
              <w:right w:val="single" w:sz="4" w:space="0" w:color="auto"/>
            </w:tcBorders>
            <w:vAlign w:val="center"/>
          </w:tcPr>
          <w:p w:rsidR="008F1F93" w:rsidRPr="009470EC" w:rsidRDefault="008F1F93" w:rsidP="00EA7ACA">
            <w:pPr>
              <w:jc w:val="center"/>
              <w:rPr>
                <w:b/>
                <w:bCs/>
                <w:sz w:val="24"/>
                <w:szCs w:val="24"/>
              </w:rPr>
            </w:pPr>
            <w:r>
              <w:rPr>
                <w:b/>
                <w:bCs/>
                <w:sz w:val="24"/>
                <w:szCs w:val="24"/>
              </w:rPr>
              <w:t>100</w:t>
            </w:r>
          </w:p>
        </w:tc>
      </w:tr>
    </w:tbl>
    <w:p w:rsidR="008F1F93" w:rsidRDefault="008F1F93" w:rsidP="008F1F93">
      <w:pPr>
        <w:spacing w:line="360" w:lineRule="auto"/>
        <w:jc w:val="both"/>
        <w:rPr>
          <w:sz w:val="28"/>
          <w:szCs w:val="28"/>
        </w:rPr>
      </w:pPr>
      <w:r>
        <w:rPr>
          <w:sz w:val="28"/>
          <w:szCs w:val="28"/>
        </w:rPr>
        <w:tab/>
      </w:r>
    </w:p>
    <w:p w:rsidR="008F1F93" w:rsidRPr="009470EC" w:rsidRDefault="008F1F93" w:rsidP="008F1F93">
      <w:pPr>
        <w:spacing w:line="360" w:lineRule="auto"/>
        <w:jc w:val="both"/>
        <w:rPr>
          <w:b/>
          <w:sz w:val="24"/>
          <w:szCs w:val="24"/>
        </w:rPr>
      </w:pPr>
      <w:r w:rsidRPr="009470EC">
        <w:rPr>
          <w:b/>
          <w:sz w:val="24"/>
          <w:szCs w:val="24"/>
        </w:rPr>
        <w:t>1.3. Развитие социальной сферы</w:t>
      </w:r>
    </w:p>
    <w:p w:rsidR="008F1F93" w:rsidRPr="009470EC" w:rsidRDefault="008F1F93" w:rsidP="008F1F93">
      <w:pPr>
        <w:pStyle w:val="a9"/>
        <w:ind w:firstLine="720"/>
        <w:rPr>
          <w:sz w:val="24"/>
          <w:szCs w:val="24"/>
        </w:rPr>
      </w:pPr>
      <w:r w:rsidRPr="009470EC">
        <w:rPr>
          <w:sz w:val="24"/>
          <w:szCs w:val="24"/>
        </w:rPr>
        <w:t xml:space="preserve">Социальная инфраструктура поселения – это в первую очередь учреждения образования и здравоохранения. </w:t>
      </w:r>
    </w:p>
    <w:p w:rsidR="008F1F93" w:rsidRPr="009470EC" w:rsidRDefault="008F1F93" w:rsidP="008F1F93">
      <w:pPr>
        <w:pStyle w:val="a9"/>
        <w:ind w:firstLine="720"/>
        <w:rPr>
          <w:sz w:val="24"/>
          <w:szCs w:val="24"/>
        </w:rPr>
      </w:pPr>
      <w:r w:rsidRPr="009470EC">
        <w:rPr>
          <w:sz w:val="24"/>
          <w:szCs w:val="24"/>
        </w:rPr>
        <w:t xml:space="preserve">В </w:t>
      </w:r>
      <w:r>
        <w:rPr>
          <w:sz w:val="24"/>
          <w:szCs w:val="24"/>
        </w:rPr>
        <w:t>Загатуйской СОШ</w:t>
      </w:r>
      <w:r w:rsidRPr="009470EC">
        <w:rPr>
          <w:sz w:val="24"/>
          <w:szCs w:val="24"/>
        </w:rPr>
        <w:t xml:space="preserve"> обучается </w:t>
      </w:r>
      <w:r>
        <w:rPr>
          <w:sz w:val="24"/>
          <w:szCs w:val="24"/>
        </w:rPr>
        <w:t>1</w:t>
      </w:r>
      <w:r w:rsidRPr="00E700E4">
        <w:rPr>
          <w:sz w:val="24"/>
          <w:szCs w:val="24"/>
        </w:rPr>
        <w:t>30</w:t>
      </w:r>
      <w:r>
        <w:rPr>
          <w:sz w:val="24"/>
          <w:szCs w:val="24"/>
        </w:rPr>
        <w:t xml:space="preserve"> школьников, в Хатар - Хадайской СОШ 98 школьников, и</w:t>
      </w:r>
      <w:r w:rsidRPr="009470EC">
        <w:rPr>
          <w:sz w:val="24"/>
          <w:szCs w:val="24"/>
        </w:rPr>
        <w:t xml:space="preserve">меются секция борьбы,  существует волейбольная, футбольная команды. В тоже время сохранятся приток молодых педагогических кадров.  </w:t>
      </w:r>
    </w:p>
    <w:p w:rsidR="008F1F93" w:rsidRDefault="008F1F93" w:rsidP="008F1F93">
      <w:pPr>
        <w:pStyle w:val="a9"/>
        <w:ind w:firstLine="720"/>
        <w:rPr>
          <w:sz w:val="24"/>
          <w:szCs w:val="24"/>
        </w:rPr>
      </w:pPr>
      <w:r w:rsidRPr="009470EC">
        <w:rPr>
          <w:sz w:val="24"/>
          <w:szCs w:val="24"/>
        </w:rPr>
        <w:t xml:space="preserve">В поселении имеется  </w:t>
      </w:r>
      <w:r>
        <w:rPr>
          <w:sz w:val="24"/>
          <w:szCs w:val="24"/>
        </w:rPr>
        <w:t xml:space="preserve">2 </w:t>
      </w:r>
      <w:r w:rsidRPr="009470EC">
        <w:rPr>
          <w:sz w:val="24"/>
          <w:szCs w:val="24"/>
        </w:rPr>
        <w:t>фельдшерско-акушерский пункт</w:t>
      </w:r>
      <w:r>
        <w:rPr>
          <w:sz w:val="24"/>
          <w:szCs w:val="24"/>
        </w:rPr>
        <w:t>а, амбулатория, 1 детский садик на 35</w:t>
      </w:r>
      <w:r w:rsidRPr="009470EC">
        <w:rPr>
          <w:sz w:val="24"/>
          <w:szCs w:val="24"/>
        </w:rPr>
        <w:t xml:space="preserve"> мест.</w:t>
      </w:r>
      <w:r>
        <w:rPr>
          <w:sz w:val="24"/>
          <w:szCs w:val="24"/>
        </w:rPr>
        <w:t xml:space="preserve"> </w:t>
      </w:r>
    </w:p>
    <w:p w:rsidR="008F1F93" w:rsidRPr="00FA5CC4" w:rsidRDefault="008F1F93" w:rsidP="008F1F93">
      <w:pPr>
        <w:ind w:firstLine="708"/>
        <w:jc w:val="both"/>
        <w:rPr>
          <w:sz w:val="24"/>
          <w:szCs w:val="24"/>
        </w:rPr>
      </w:pPr>
      <w:r>
        <w:rPr>
          <w:sz w:val="24"/>
          <w:szCs w:val="24"/>
        </w:rPr>
        <w:t xml:space="preserve">Около 28 </w:t>
      </w:r>
      <w:r w:rsidRPr="00FA5CC4">
        <w:rPr>
          <w:sz w:val="24"/>
          <w:szCs w:val="24"/>
        </w:rPr>
        <w:t xml:space="preserve">% от </w:t>
      </w:r>
      <w:r>
        <w:rPr>
          <w:sz w:val="24"/>
          <w:szCs w:val="24"/>
        </w:rPr>
        <w:t xml:space="preserve">числа </w:t>
      </w:r>
      <w:r w:rsidRPr="00FA5CC4">
        <w:rPr>
          <w:sz w:val="24"/>
          <w:szCs w:val="24"/>
        </w:rPr>
        <w:t xml:space="preserve">занятых работают в социальной сфере поселения.  </w:t>
      </w:r>
    </w:p>
    <w:p w:rsidR="008F1F93" w:rsidRPr="009470EC" w:rsidRDefault="008F1F93" w:rsidP="008F1F93">
      <w:pPr>
        <w:pStyle w:val="a9"/>
        <w:ind w:firstLine="0"/>
        <w:rPr>
          <w:sz w:val="24"/>
          <w:szCs w:val="24"/>
        </w:rPr>
      </w:pPr>
    </w:p>
    <w:p w:rsidR="008F1F93" w:rsidRPr="00FA5CC4" w:rsidRDefault="008F1F93" w:rsidP="008F1F93">
      <w:pPr>
        <w:pStyle w:val="a3"/>
        <w:jc w:val="right"/>
        <w:rPr>
          <w:sz w:val="24"/>
          <w:szCs w:val="24"/>
        </w:rPr>
      </w:pPr>
      <w:r>
        <w:rPr>
          <w:sz w:val="24"/>
          <w:szCs w:val="24"/>
        </w:rPr>
        <w:t>Таблица 3</w:t>
      </w:r>
    </w:p>
    <w:tbl>
      <w:tblPr>
        <w:tblpPr w:leftFromText="180" w:rightFromText="180" w:vertAnchor="text" w:horzAnchor="margin" w:tblpX="216" w:tblpY="283"/>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620"/>
        <w:gridCol w:w="3420"/>
      </w:tblGrid>
      <w:tr w:rsidR="008F1F93" w:rsidRPr="00FA5CC4" w:rsidTr="00EA7ACA">
        <w:tc>
          <w:tcPr>
            <w:tcW w:w="4068"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b/>
                <w:bCs/>
                <w:sz w:val="24"/>
                <w:szCs w:val="24"/>
              </w:rPr>
            </w:pPr>
            <w:r w:rsidRPr="00FA5CC4">
              <w:rPr>
                <w:b/>
                <w:bCs/>
                <w:sz w:val="24"/>
                <w:szCs w:val="24"/>
              </w:rPr>
              <w:t xml:space="preserve">Наименование </w:t>
            </w:r>
          </w:p>
          <w:p w:rsidR="008F1F93" w:rsidRPr="00FA5CC4" w:rsidRDefault="008F1F93" w:rsidP="00EA7ACA">
            <w:pPr>
              <w:pStyle w:val="a8"/>
              <w:spacing w:line="240" w:lineRule="auto"/>
              <w:ind w:firstLine="0"/>
              <w:jc w:val="center"/>
              <w:rPr>
                <w:b/>
                <w:bCs/>
                <w:sz w:val="24"/>
                <w:szCs w:val="24"/>
              </w:rPr>
            </w:pPr>
            <w:r w:rsidRPr="00FA5CC4">
              <w:rPr>
                <w:b/>
                <w:bCs/>
                <w:sz w:val="24"/>
                <w:szCs w:val="24"/>
              </w:rPr>
              <w:t>объекта социальной сферы</w:t>
            </w:r>
          </w:p>
        </w:tc>
        <w:tc>
          <w:tcPr>
            <w:tcW w:w="16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b/>
                <w:bCs/>
                <w:sz w:val="24"/>
                <w:szCs w:val="24"/>
              </w:rPr>
            </w:pPr>
            <w:r w:rsidRPr="00FA5CC4">
              <w:rPr>
                <w:b/>
                <w:bCs/>
                <w:sz w:val="24"/>
                <w:szCs w:val="24"/>
              </w:rPr>
              <w:t>Количество</w:t>
            </w:r>
          </w:p>
        </w:tc>
        <w:tc>
          <w:tcPr>
            <w:tcW w:w="34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b/>
                <w:bCs/>
                <w:sz w:val="24"/>
                <w:szCs w:val="24"/>
              </w:rPr>
            </w:pPr>
            <w:r w:rsidRPr="00FA5CC4">
              <w:rPr>
                <w:b/>
                <w:bCs/>
                <w:sz w:val="24"/>
                <w:szCs w:val="24"/>
              </w:rPr>
              <w:t>Численность работающих</w:t>
            </w:r>
          </w:p>
        </w:tc>
      </w:tr>
      <w:tr w:rsidR="008F1F93" w:rsidRPr="00FA5CC4" w:rsidTr="00EA7ACA">
        <w:tc>
          <w:tcPr>
            <w:tcW w:w="4068"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rPr>
                <w:sz w:val="24"/>
                <w:szCs w:val="24"/>
              </w:rPr>
            </w:pPr>
            <w:r>
              <w:rPr>
                <w:sz w:val="24"/>
                <w:szCs w:val="24"/>
              </w:rPr>
              <w:t>Школы</w:t>
            </w:r>
          </w:p>
        </w:tc>
        <w:tc>
          <w:tcPr>
            <w:tcW w:w="16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sz w:val="24"/>
                <w:szCs w:val="24"/>
              </w:rPr>
            </w:pPr>
            <w:r>
              <w:rPr>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sz w:val="24"/>
                <w:szCs w:val="24"/>
              </w:rPr>
            </w:pPr>
            <w:r>
              <w:rPr>
                <w:sz w:val="24"/>
                <w:szCs w:val="24"/>
              </w:rPr>
              <w:t>80</w:t>
            </w:r>
          </w:p>
        </w:tc>
      </w:tr>
      <w:tr w:rsidR="008F1F93" w:rsidRPr="00FA5CC4" w:rsidTr="00EA7ACA">
        <w:tc>
          <w:tcPr>
            <w:tcW w:w="4068"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rPr>
                <w:sz w:val="24"/>
                <w:szCs w:val="24"/>
              </w:rPr>
            </w:pPr>
            <w:r w:rsidRPr="00FA5CC4">
              <w:rPr>
                <w:sz w:val="24"/>
                <w:szCs w:val="24"/>
              </w:rPr>
              <w:t>Врачебная амбулатория</w:t>
            </w:r>
          </w:p>
        </w:tc>
        <w:tc>
          <w:tcPr>
            <w:tcW w:w="16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sz w:val="24"/>
                <w:szCs w:val="24"/>
              </w:rPr>
            </w:pPr>
            <w:r>
              <w:rPr>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sz w:val="24"/>
                <w:szCs w:val="24"/>
              </w:rPr>
            </w:pPr>
            <w:r>
              <w:rPr>
                <w:sz w:val="24"/>
                <w:szCs w:val="24"/>
              </w:rPr>
              <w:t>10</w:t>
            </w:r>
          </w:p>
        </w:tc>
      </w:tr>
      <w:tr w:rsidR="008F1F93" w:rsidRPr="00FA5CC4" w:rsidTr="00EA7ACA">
        <w:tc>
          <w:tcPr>
            <w:tcW w:w="4068"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rPr>
                <w:sz w:val="24"/>
                <w:szCs w:val="24"/>
              </w:rPr>
            </w:pPr>
            <w:r w:rsidRPr="00FA5CC4">
              <w:rPr>
                <w:sz w:val="24"/>
                <w:szCs w:val="24"/>
              </w:rPr>
              <w:t>Детсады</w:t>
            </w:r>
          </w:p>
        </w:tc>
        <w:tc>
          <w:tcPr>
            <w:tcW w:w="16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sz w:val="24"/>
                <w:szCs w:val="24"/>
              </w:rPr>
            </w:pPr>
            <w:r w:rsidRPr="00FA5CC4">
              <w:rPr>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sz w:val="24"/>
                <w:szCs w:val="24"/>
              </w:rPr>
            </w:pPr>
            <w:r>
              <w:rPr>
                <w:sz w:val="24"/>
                <w:szCs w:val="24"/>
              </w:rPr>
              <w:t>14</w:t>
            </w:r>
          </w:p>
        </w:tc>
      </w:tr>
      <w:tr w:rsidR="008F1F93" w:rsidRPr="00FA5CC4" w:rsidTr="00EA7ACA">
        <w:tc>
          <w:tcPr>
            <w:tcW w:w="4068"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rPr>
                <w:sz w:val="24"/>
                <w:szCs w:val="24"/>
              </w:rPr>
            </w:pPr>
            <w:r w:rsidRPr="00FA5CC4">
              <w:rPr>
                <w:sz w:val="24"/>
                <w:szCs w:val="24"/>
              </w:rPr>
              <w:t>Библиотеки, Дом культуры</w:t>
            </w:r>
          </w:p>
        </w:tc>
        <w:tc>
          <w:tcPr>
            <w:tcW w:w="16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sz w:val="24"/>
                <w:szCs w:val="24"/>
              </w:rPr>
            </w:pPr>
            <w:r>
              <w:rPr>
                <w:sz w:val="24"/>
                <w:szCs w:val="24"/>
              </w:rPr>
              <w:t>5</w:t>
            </w:r>
          </w:p>
        </w:tc>
        <w:tc>
          <w:tcPr>
            <w:tcW w:w="34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sz w:val="24"/>
                <w:szCs w:val="24"/>
              </w:rPr>
            </w:pPr>
            <w:r>
              <w:rPr>
                <w:sz w:val="24"/>
                <w:szCs w:val="24"/>
              </w:rPr>
              <w:t>7</w:t>
            </w:r>
          </w:p>
        </w:tc>
      </w:tr>
      <w:tr w:rsidR="008F1F93" w:rsidRPr="00FA5CC4" w:rsidTr="00EA7ACA">
        <w:tc>
          <w:tcPr>
            <w:tcW w:w="4068"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left"/>
              <w:rPr>
                <w:b/>
                <w:bCs/>
                <w:sz w:val="24"/>
                <w:szCs w:val="24"/>
              </w:rPr>
            </w:pPr>
            <w:r w:rsidRPr="00FA5CC4">
              <w:rPr>
                <w:b/>
                <w:bCs/>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b/>
                <w:bCs/>
                <w:sz w:val="24"/>
                <w:szCs w:val="24"/>
              </w:rPr>
            </w:pPr>
            <w:r>
              <w:rPr>
                <w:b/>
                <w:bCs/>
                <w:sz w:val="24"/>
                <w:szCs w:val="24"/>
              </w:rPr>
              <w:t>10</w:t>
            </w:r>
          </w:p>
        </w:tc>
        <w:tc>
          <w:tcPr>
            <w:tcW w:w="3420" w:type="dxa"/>
            <w:tcBorders>
              <w:top w:val="single" w:sz="4" w:space="0" w:color="auto"/>
              <w:left w:val="single" w:sz="4" w:space="0" w:color="auto"/>
              <w:bottom w:val="single" w:sz="4" w:space="0" w:color="auto"/>
              <w:right w:val="single" w:sz="4" w:space="0" w:color="auto"/>
            </w:tcBorders>
          </w:tcPr>
          <w:p w:rsidR="008F1F93" w:rsidRPr="00FA5CC4" w:rsidRDefault="008F1F93" w:rsidP="00EA7ACA">
            <w:pPr>
              <w:pStyle w:val="a8"/>
              <w:spacing w:line="240" w:lineRule="auto"/>
              <w:ind w:firstLine="0"/>
              <w:jc w:val="center"/>
              <w:rPr>
                <w:b/>
                <w:bCs/>
                <w:sz w:val="24"/>
                <w:szCs w:val="24"/>
              </w:rPr>
            </w:pPr>
            <w:r>
              <w:rPr>
                <w:b/>
                <w:bCs/>
                <w:sz w:val="24"/>
                <w:szCs w:val="24"/>
              </w:rPr>
              <w:t>111</w:t>
            </w:r>
          </w:p>
        </w:tc>
      </w:tr>
    </w:tbl>
    <w:p w:rsidR="008F1F93" w:rsidRDefault="008F1F93" w:rsidP="008F1F93">
      <w:pPr>
        <w:jc w:val="both"/>
        <w:rPr>
          <w:sz w:val="24"/>
          <w:szCs w:val="24"/>
        </w:rPr>
      </w:pPr>
    </w:p>
    <w:p w:rsidR="008F1F93" w:rsidRDefault="008F1F93" w:rsidP="008F1F93">
      <w:pPr>
        <w:ind w:firstLine="708"/>
        <w:jc w:val="both"/>
        <w:rPr>
          <w:sz w:val="24"/>
          <w:szCs w:val="24"/>
        </w:rPr>
      </w:pPr>
      <w:r w:rsidRPr="009470EC">
        <w:rPr>
          <w:sz w:val="24"/>
          <w:szCs w:val="24"/>
        </w:rPr>
        <w:t xml:space="preserve">Обеспеченность жильем также недостаточна (в среднем </w:t>
      </w:r>
      <w:smartTag w:uri="urn:schemas-microsoft-com:office:smarttags" w:element="metricconverter">
        <w:smartTagPr>
          <w:attr w:name="ProductID" w:val="15 кв. м"/>
        </w:smartTagPr>
        <w:r w:rsidRPr="009470EC">
          <w:rPr>
            <w:sz w:val="24"/>
            <w:szCs w:val="24"/>
          </w:rPr>
          <w:t>15 кв. м</w:t>
        </w:r>
      </w:smartTag>
      <w:r w:rsidRPr="009470EC">
        <w:rPr>
          <w:sz w:val="24"/>
          <w:szCs w:val="24"/>
        </w:rPr>
        <w:t>. общей площади на 1 жителя). При этом жилье неблагоустроенное с преобладанием домов застройки старше 45 – летней давности.</w:t>
      </w:r>
    </w:p>
    <w:p w:rsidR="008F1F93" w:rsidRDefault="008F1F93" w:rsidP="008F1F93">
      <w:pPr>
        <w:spacing w:line="360" w:lineRule="auto"/>
        <w:ind w:firstLine="708"/>
        <w:jc w:val="both"/>
        <w:rPr>
          <w:sz w:val="24"/>
          <w:szCs w:val="24"/>
        </w:rPr>
      </w:pPr>
    </w:p>
    <w:p w:rsidR="008F1F93" w:rsidRPr="009470EC" w:rsidRDefault="008F1F93" w:rsidP="008F1F93">
      <w:pPr>
        <w:ind w:firstLine="708"/>
        <w:jc w:val="both"/>
        <w:rPr>
          <w:b/>
          <w:sz w:val="24"/>
          <w:szCs w:val="24"/>
        </w:rPr>
      </w:pPr>
      <w:r w:rsidRPr="009470EC">
        <w:rPr>
          <w:b/>
          <w:sz w:val="24"/>
          <w:szCs w:val="24"/>
        </w:rPr>
        <w:t>1.4. Уровень и качество жизни населения</w:t>
      </w:r>
    </w:p>
    <w:p w:rsidR="008F1F93" w:rsidRDefault="008F1F93" w:rsidP="008F1F93">
      <w:pPr>
        <w:jc w:val="both"/>
        <w:rPr>
          <w:sz w:val="24"/>
          <w:szCs w:val="24"/>
        </w:rPr>
      </w:pPr>
      <w:r>
        <w:rPr>
          <w:sz w:val="24"/>
          <w:szCs w:val="24"/>
        </w:rPr>
        <w:lastRenderedPageBreak/>
        <w:tab/>
        <w:t>Одним из показателей уровня жизни являются доходы населения. Основу денежных доходов населения составляет заработная плата, а также доходы от  ведения личного подсобного хозяйства и социальные трансферты (пенсии, пособия).</w:t>
      </w:r>
    </w:p>
    <w:p w:rsidR="008F1F93" w:rsidRPr="00925CA2" w:rsidRDefault="008F1F93" w:rsidP="008F1F93">
      <w:pPr>
        <w:pStyle w:val="21"/>
        <w:ind w:firstLine="720"/>
        <w:rPr>
          <w:sz w:val="24"/>
          <w:szCs w:val="24"/>
        </w:rPr>
      </w:pPr>
      <w:bookmarkStart w:id="8" w:name="_Toc78626649"/>
      <w:bookmarkStart w:id="9" w:name="_Toc79992154"/>
      <w:r w:rsidRPr="00925CA2">
        <w:rPr>
          <w:sz w:val="24"/>
          <w:szCs w:val="24"/>
        </w:rPr>
        <w:t>Всего денежные доходы населения поселения оцениваются в 12,2</w:t>
      </w:r>
      <w:r>
        <w:rPr>
          <w:sz w:val="24"/>
          <w:szCs w:val="24"/>
        </w:rPr>
        <w:t xml:space="preserve"> </w:t>
      </w:r>
      <w:r w:rsidRPr="00925CA2">
        <w:rPr>
          <w:sz w:val="24"/>
          <w:szCs w:val="24"/>
        </w:rPr>
        <w:t xml:space="preserve">млн. руб. В среднем один житель нашего поселения получает всего около 1,40 тыс. рублей в месяц, что значительно, более чем в 3 раза, ниже, чем в среднем по Иркутской области. При этом в реальном выражении уровень доходов населения, несмотря на ряд повышений заработной платы в бюджетной сфере и социальных пособий, за два последних года оставался на одном уровне из–за снижения объемов производства на сельскохозяйственных предприятиях. </w:t>
      </w:r>
    </w:p>
    <w:bookmarkEnd w:id="8"/>
    <w:bookmarkEnd w:id="9"/>
    <w:p w:rsidR="008F1F93" w:rsidRPr="00CB04C8" w:rsidRDefault="008F1F93" w:rsidP="008F1F93">
      <w:pPr>
        <w:jc w:val="both"/>
        <w:rPr>
          <w:sz w:val="24"/>
          <w:szCs w:val="24"/>
        </w:rPr>
      </w:pPr>
      <w:r>
        <w:rPr>
          <w:sz w:val="24"/>
          <w:szCs w:val="24"/>
        </w:rPr>
        <w:tab/>
        <w:t>Трудовые ресурсы  МО «Курумчинский» составляет</w:t>
      </w:r>
      <w:r w:rsidRPr="00925CA2">
        <w:rPr>
          <w:sz w:val="24"/>
          <w:szCs w:val="24"/>
        </w:rPr>
        <w:t xml:space="preserve"> </w:t>
      </w:r>
      <w:r>
        <w:rPr>
          <w:sz w:val="24"/>
          <w:szCs w:val="24"/>
        </w:rPr>
        <w:t>180</w:t>
      </w:r>
      <w:r w:rsidRPr="00925CA2">
        <w:rPr>
          <w:sz w:val="24"/>
          <w:szCs w:val="24"/>
        </w:rPr>
        <w:t xml:space="preserve"> чел. </w:t>
      </w:r>
      <w:r>
        <w:rPr>
          <w:sz w:val="24"/>
          <w:szCs w:val="24"/>
        </w:rPr>
        <w:t xml:space="preserve">или  % от общей численности населения поселения. </w:t>
      </w:r>
      <w:r w:rsidRPr="00925CA2">
        <w:rPr>
          <w:sz w:val="24"/>
          <w:szCs w:val="24"/>
        </w:rPr>
        <w:t>Наиболее высокий уровень занятости наблюдает</w:t>
      </w:r>
      <w:r>
        <w:rPr>
          <w:sz w:val="24"/>
          <w:szCs w:val="24"/>
        </w:rPr>
        <w:t>ся в д. Загатуй и с. Хадай.</w:t>
      </w:r>
    </w:p>
    <w:p w:rsidR="008F1F93" w:rsidRPr="00925CA2" w:rsidRDefault="008F1F93" w:rsidP="008F1F93">
      <w:pPr>
        <w:jc w:val="right"/>
        <w:rPr>
          <w:sz w:val="24"/>
          <w:szCs w:val="24"/>
        </w:rPr>
      </w:pPr>
      <w:r>
        <w:rPr>
          <w:sz w:val="28"/>
          <w:szCs w:val="28"/>
        </w:rPr>
        <w:t xml:space="preserve">   </w:t>
      </w:r>
      <w:r>
        <w:rPr>
          <w:sz w:val="24"/>
          <w:szCs w:val="24"/>
        </w:rPr>
        <w:t>Таблица 4</w:t>
      </w:r>
    </w:p>
    <w:tbl>
      <w:tblPr>
        <w:tblpPr w:leftFromText="180" w:rightFromText="180" w:vertAnchor="text" w:horzAnchor="page" w:tblpX="1599" w:tblpY="7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800"/>
        <w:gridCol w:w="1620"/>
        <w:gridCol w:w="2880"/>
      </w:tblGrid>
      <w:tr w:rsidR="008F1F93" w:rsidTr="00EA7ACA">
        <w:trPr>
          <w:trHeight w:val="1227"/>
        </w:trPr>
        <w:tc>
          <w:tcPr>
            <w:tcW w:w="3528" w:type="dxa"/>
            <w:vAlign w:val="center"/>
          </w:tcPr>
          <w:p w:rsidR="008F1F93" w:rsidRPr="00925CA2" w:rsidRDefault="008F1F93" w:rsidP="00EA7ACA">
            <w:pPr>
              <w:jc w:val="center"/>
              <w:rPr>
                <w:b/>
                <w:bCs/>
                <w:sz w:val="24"/>
                <w:szCs w:val="24"/>
              </w:rPr>
            </w:pPr>
            <w:r w:rsidRPr="00925CA2">
              <w:rPr>
                <w:b/>
                <w:bCs/>
                <w:sz w:val="24"/>
                <w:szCs w:val="24"/>
              </w:rPr>
              <w:t>Населенный пункт</w:t>
            </w:r>
          </w:p>
        </w:tc>
        <w:tc>
          <w:tcPr>
            <w:tcW w:w="1800" w:type="dxa"/>
          </w:tcPr>
          <w:p w:rsidR="008F1F93" w:rsidRPr="00925CA2" w:rsidRDefault="008F1F93" w:rsidP="00EA7ACA">
            <w:pPr>
              <w:jc w:val="center"/>
              <w:rPr>
                <w:b/>
                <w:bCs/>
                <w:sz w:val="24"/>
                <w:szCs w:val="24"/>
              </w:rPr>
            </w:pPr>
            <w:r w:rsidRPr="00925CA2">
              <w:rPr>
                <w:b/>
                <w:bCs/>
                <w:sz w:val="24"/>
                <w:szCs w:val="24"/>
              </w:rPr>
              <w:t>Численность населения</w:t>
            </w:r>
          </w:p>
        </w:tc>
        <w:tc>
          <w:tcPr>
            <w:tcW w:w="1620" w:type="dxa"/>
            <w:vAlign w:val="center"/>
          </w:tcPr>
          <w:p w:rsidR="008F1F93" w:rsidRPr="00925CA2" w:rsidRDefault="008F1F93" w:rsidP="00EA7ACA">
            <w:pPr>
              <w:jc w:val="center"/>
              <w:rPr>
                <w:b/>
                <w:bCs/>
                <w:sz w:val="24"/>
                <w:szCs w:val="24"/>
              </w:rPr>
            </w:pPr>
            <w:r w:rsidRPr="00925CA2">
              <w:rPr>
                <w:b/>
                <w:bCs/>
                <w:sz w:val="24"/>
                <w:szCs w:val="24"/>
              </w:rPr>
              <w:t xml:space="preserve">Всего </w:t>
            </w:r>
          </w:p>
          <w:p w:rsidR="008F1F93" w:rsidRPr="00925CA2" w:rsidRDefault="008F1F93" w:rsidP="00EA7ACA">
            <w:pPr>
              <w:jc w:val="center"/>
              <w:rPr>
                <w:b/>
                <w:bCs/>
                <w:sz w:val="24"/>
                <w:szCs w:val="24"/>
              </w:rPr>
            </w:pPr>
            <w:r w:rsidRPr="00925CA2">
              <w:rPr>
                <w:b/>
                <w:bCs/>
                <w:sz w:val="24"/>
                <w:szCs w:val="24"/>
              </w:rPr>
              <w:t>занятых</w:t>
            </w:r>
          </w:p>
        </w:tc>
        <w:tc>
          <w:tcPr>
            <w:tcW w:w="2880" w:type="dxa"/>
            <w:vAlign w:val="center"/>
          </w:tcPr>
          <w:p w:rsidR="008F1F93" w:rsidRPr="00925CA2" w:rsidRDefault="008F1F93" w:rsidP="00EA7ACA">
            <w:pPr>
              <w:jc w:val="center"/>
              <w:rPr>
                <w:b/>
                <w:bCs/>
                <w:i/>
                <w:iCs/>
                <w:sz w:val="24"/>
                <w:szCs w:val="24"/>
              </w:rPr>
            </w:pPr>
            <w:r w:rsidRPr="00925CA2">
              <w:rPr>
                <w:b/>
                <w:bCs/>
                <w:i/>
                <w:iCs/>
                <w:sz w:val="24"/>
                <w:szCs w:val="24"/>
              </w:rPr>
              <w:t>% к численности населения нас. пункта</w:t>
            </w:r>
          </w:p>
        </w:tc>
      </w:tr>
      <w:tr w:rsidR="008F1F93" w:rsidTr="00EA7ACA">
        <w:trPr>
          <w:trHeight w:val="513"/>
        </w:trPr>
        <w:tc>
          <w:tcPr>
            <w:tcW w:w="3528" w:type="dxa"/>
            <w:vAlign w:val="center"/>
          </w:tcPr>
          <w:p w:rsidR="008F1F93" w:rsidRPr="009470EC" w:rsidRDefault="008F1F93" w:rsidP="00EA7ACA">
            <w:pPr>
              <w:jc w:val="center"/>
              <w:rPr>
                <w:sz w:val="24"/>
                <w:szCs w:val="24"/>
              </w:rPr>
            </w:pPr>
            <w:r>
              <w:rPr>
                <w:sz w:val="24"/>
                <w:szCs w:val="24"/>
              </w:rPr>
              <w:t>д</w:t>
            </w:r>
            <w:r w:rsidRPr="009470EC">
              <w:rPr>
                <w:sz w:val="24"/>
                <w:szCs w:val="24"/>
              </w:rPr>
              <w:t xml:space="preserve">. </w:t>
            </w:r>
            <w:r>
              <w:rPr>
                <w:sz w:val="24"/>
                <w:szCs w:val="24"/>
              </w:rPr>
              <w:t>Загатуй</w:t>
            </w:r>
          </w:p>
          <w:p w:rsidR="008F1F93" w:rsidRPr="009470EC" w:rsidRDefault="008F1F93" w:rsidP="00EA7ACA">
            <w:pPr>
              <w:jc w:val="center"/>
              <w:rPr>
                <w:sz w:val="24"/>
                <w:szCs w:val="24"/>
              </w:rPr>
            </w:pPr>
          </w:p>
        </w:tc>
        <w:tc>
          <w:tcPr>
            <w:tcW w:w="1800" w:type="dxa"/>
            <w:vAlign w:val="center"/>
          </w:tcPr>
          <w:p w:rsidR="008F1F93" w:rsidRPr="009470EC" w:rsidRDefault="008F1F93" w:rsidP="00EA7ACA">
            <w:pPr>
              <w:jc w:val="center"/>
              <w:rPr>
                <w:sz w:val="24"/>
                <w:szCs w:val="24"/>
              </w:rPr>
            </w:pPr>
            <w:r>
              <w:rPr>
                <w:sz w:val="24"/>
                <w:szCs w:val="24"/>
              </w:rPr>
              <w:t>818</w:t>
            </w:r>
          </w:p>
        </w:tc>
        <w:tc>
          <w:tcPr>
            <w:tcW w:w="1620" w:type="dxa"/>
            <w:vAlign w:val="center"/>
          </w:tcPr>
          <w:p w:rsidR="008F1F93" w:rsidRPr="00925CA2" w:rsidRDefault="008F1F93" w:rsidP="00EA7ACA">
            <w:pPr>
              <w:jc w:val="center"/>
              <w:rPr>
                <w:sz w:val="24"/>
                <w:szCs w:val="24"/>
              </w:rPr>
            </w:pPr>
            <w:r>
              <w:rPr>
                <w:sz w:val="24"/>
                <w:szCs w:val="24"/>
              </w:rPr>
              <w:t>99</w:t>
            </w:r>
          </w:p>
        </w:tc>
        <w:tc>
          <w:tcPr>
            <w:tcW w:w="2880" w:type="dxa"/>
            <w:vAlign w:val="center"/>
          </w:tcPr>
          <w:p w:rsidR="008F1F93" w:rsidRPr="00925CA2" w:rsidRDefault="008F1F93" w:rsidP="00EA7ACA">
            <w:pPr>
              <w:jc w:val="center"/>
              <w:rPr>
                <w:sz w:val="24"/>
                <w:szCs w:val="24"/>
              </w:rPr>
            </w:pPr>
            <w:r>
              <w:rPr>
                <w:sz w:val="24"/>
                <w:szCs w:val="24"/>
              </w:rPr>
              <w:t>12,1</w:t>
            </w:r>
          </w:p>
        </w:tc>
      </w:tr>
      <w:tr w:rsidR="008F1F93" w:rsidTr="00EA7ACA">
        <w:trPr>
          <w:trHeight w:val="390"/>
        </w:trPr>
        <w:tc>
          <w:tcPr>
            <w:tcW w:w="3528" w:type="dxa"/>
            <w:vAlign w:val="center"/>
          </w:tcPr>
          <w:p w:rsidR="008F1F93" w:rsidRPr="009470EC" w:rsidRDefault="008F1F93" w:rsidP="00EA7ACA">
            <w:pPr>
              <w:jc w:val="center"/>
              <w:rPr>
                <w:sz w:val="24"/>
                <w:szCs w:val="24"/>
              </w:rPr>
            </w:pPr>
            <w:r>
              <w:rPr>
                <w:sz w:val="24"/>
                <w:szCs w:val="24"/>
              </w:rPr>
              <w:t>с</w:t>
            </w:r>
            <w:r w:rsidRPr="009470EC">
              <w:rPr>
                <w:sz w:val="24"/>
                <w:szCs w:val="24"/>
              </w:rPr>
              <w:t xml:space="preserve"> </w:t>
            </w:r>
            <w:r>
              <w:rPr>
                <w:sz w:val="24"/>
                <w:szCs w:val="24"/>
              </w:rPr>
              <w:t>Хадай</w:t>
            </w:r>
          </w:p>
        </w:tc>
        <w:tc>
          <w:tcPr>
            <w:tcW w:w="1800" w:type="dxa"/>
            <w:vAlign w:val="center"/>
          </w:tcPr>
          <w:p w:rsidR="008F1F93" w:rsidRPr="009470EC" w:rsidRDefault="008F1F93" w:rsidP="00EA7ACA">
            <w:pPr>
              <w:jc w:val="center"/>
              <w:rPr>
                <w:sz w:val="24"/>
                <w:szCs w:val="24"/>
              </w:rPr>
            </w:pPr>
            <w:r>
              <w:rPr>
                <w:sz w:val="24"/>
                <w:szCs w:val="24"/>
              </w:rPr>
              <w:t>335</w:t>
            </w:r>
          </w:p>
        </w:tc>
        <w:tc>
          <w:tcPr>
            <w:tcW w:w="1620" w:type="dxa"/>
            <w:vAlign w:val="center"/>
          </w:tcPr>
          <w:p w:rsidR="008F1F93" w:rsidRPr="00925CA2" w:rsidRDefault="008F1F93" w:rsidP="00EA7ACA">
            <w:pPr>
              <w:jc w:val="center"/>
              <w:rPr>
                <w:sz w:val="24"/>
                <w:szCs w:val="24"/>
              </w:rPr>
            </w:pPr>
            <w:r>
              <w:rPr>
                <w:sz w:val="24"/>
                <w:szCs w:val="24"/>
              </w:rPr>
              <w:t>62</w:t>
            </w:r>
          </w:p>
        </w:tc>
        <w:tc>
          <w:tcPr>
            <w:tcW w:w="2880" w:type="dxa"/>
            <w:vAlign w:val="center"/>
          </w:tcPr>
          <w:p w:rsidR="008F1F93" w:rsidRPr="00925CA2" w:rsidRDefault="008F1F93" w:rsidP="00EA7ACA">
            <w:pPr>
              <w:jc w:val="center"/>
              <w:rPr>
                <w:sz w:val="24"/>
                <w:szCs w:val="24"/>
              </w:rPr>
            </w:pPr>
            <w:r>
              <w:rPr>
                <w:sz w:val="24"/>
                <w:szCs w:val="24"/>
              </w:rPr>
              <w:t>18,5</w:t>
            </w:r>
          </w:p>
        </w:tc>
      </w:tr>
      <w:tr w:rsidR="008F1F93" w:rsidTr="00EA7ACA">
        <w:trPr>
          <w:trHeight w:val="390"/>
        </w:trPr>
        <w:tc>
          <w:tcPr>
            <w:tcW w:w="3528" w:type="dxa"/>
            <w:vAlign w:val="center"/>
          </w:tcPr>
          <w:p w:rsidR="008F1F93" w:rsidRPr="009470EC" w:rsidRDefault="008F1F93" w:rsidP="00EA7ACA">
            <w:pPr>
              <w:jc w:val="center"/>
              <w:rPr>
                <w:sz w:val="24"/>
                <w:szCs w:val="24"/>
              </w:rPr>
            </w:pPr>
            <w:r w:rsidRPr="009470EC">
              <w:rPr>
                <w:sz w:val="24"/>
                <w:szCs w:val="24"/>
              </w:rPr>
              <w:t xml:space="preserve">д. </w:t>
            </w:r>
            <w:r>
              <w:rPr>
                <w:sz w:val="24"/>
                <w:szCs w:val="24"/>
              </w:rPr>
              <w:t>Наумовка</w:t>
            </w:r>
          </w:p>
        </w:tc>
        <w:tc>
          <w:tcPr>
            <w:tcW w:w="1800" w:type="dxa"/>
            <w:vAlign w:val="center"/>
          </w:tcPr>
          <w:p w:rsidR="008F1F93" w:rsidRPr="009470EC" w:rsidRDefault="008F1F93" w:rsidP="00EA7ACA">
            <w:pPr>
              <w:jc w:val="center"/>
              <w:rPr>
                <w:sz w:val="24"/>
                <w:szCs w:val="24"/>
              </w:rPr>
            </w:pPr>
            <w:r>
              <w:rPr>
                <w:sz w:val="24"/>
                <w:szCs w:val="24"/>
              </w:rPr>
              <w:t>207</w:t>
            </w:r>
          </w:p>
        </w:tc>
        <w:tc>
          <w:tcPr>
            <w:tcW w:w="1620" w:type="dxa"/>
            <w:vAlign w:val="center"/>
          </w:tcPr>
          <w:p w:rsidR="008F1F93" w:rsidRPr="00925CA2" w:rsidRDefault="008F1F93" w:rsidP="00EA7ACA">
            <w:pPr>
              <w:jc w:val="center"/>
              <w:rPr>
                <w:sz w:val="24"/>
                <w:szCs w:val="24"/>
              </w:rPr>
            </w:pPr>
            <w:r>
              <w:rPr>
                <w:sz w:val="24"/>
                <w:szCs w:val="24"/>
              </w:rPr>
              <w:t>10</w:t>
            </w:r>
          </w:p>
        </w:tc>
        <w:tc>
          <w:tcPr>
            <w:tcW w:w="2880" w:type="dxa"/>
            <w:vAlign w:val="center"/>
          </w:tcPr>
          <w:p w:rsidR="008F1F93" w:rsidRPr="00925CA2" w:rsidRDefault="008F1F93" w:rsidP="00EA7ACA">
            <w:pPr>
              <w:jc w:val="center"/>
              <w:rPr>
                <w:sz w:val="24"/>
                <w:szCs w:val="24"/>
              </w:rPr>
            </w:pPr>
            <w:r>
              <w:rPr>
                <w:sz w:val="24"/>
                <w:szCs w:val="24"/>
              </w:rPr>
              <w:t>4,8</w:t>
            </w:r>
          </w:p>
        </w:tc>
      </w:tr>
      <w:tr w:rsidR="008F1F93" w:rsidTr="00EA7ACA">
        <w:trPr>
          <w:trHeight w:val="390"/>
        </w:trPr>
        <w:tc>
          <w:tcPr>
            <w:tcW w:w="3528" w:type="dxa"/>
            <w:vAlign w:val="center"/>
          </w:tcPr>
          <w:p w:rsidR="008F1F93" w:rsidRPr="009470EC" w:rsidRDefault="008F1F93" w:rsidP="00EA7ACA">
            <w:pPr>
              <w:jc w:val="center"/>
              <w:rPr>
                <w:sz w:val="24"/>
                <w:szCs w:val="24"/>
              </w:rPr>
            </w:pPr>
            <w:r>
              <w:rPr>
                <w:sz w:val="24"/>
                <w:szCs w:val="24"/>
              </w:rPr>
              <w:t>д.Хандабай</w:t>
            </w:r>
          </w:p>
        </w:tc>
        <w:tc>
          <w:tcPr>
            <w:tcW w:w="1800" w:type="dxa"/>
            <w:vAlign w:val="center"/>
          </w:tcPr>
          <w:p w:rsidR="008F1F93" w:rsidRPr="009470EC" w:rsidRDefault="008F1F93" w:rsidP="00EA7ACA">
            <w:pPr>
              <w:jc w:val="center"/>
              <w:rPr>
                <w:sz w:val="24"/>
                <w:szCs w:val="24"/>
              </w:rPr>
            </w:pPr>
            <w:r>
              <w:rPr>
                <w:sz w:val="24"/>
                <w:szCs w:val="24"/>
              </w:rPr>
              <w:t>25</w:t>
            </w:r>
          </w:p>
        </w:tc>
        <w:tc>
          <w:tcPr>
            <w:tcW w:w="1620" w:type="dxa"/>
            <w:vAlign w:val="center"/>
          </w:tcPr>
          <w:p w:rsidR="008F1F93" w:rsidRPr="00925CA2" w:rsidRDefault="008F1F93" w:rsidP="00EA7ACA">
            <w:pPr>
              <w:jc w:val="center"/>
              <w:rPr>
                <w:sz w:val="24"/>
                <w:szCs w:val="24"/>
              </w:rPr>
            </w:pPr>
            <w:r>
              <w:rPr>
                <w:sz w:val="24"/>
                <w:szCs w:val="24"/>
              </w:rPr>
              <w:t>1</w:t>
            </w:r>
          </w:p>
        </w:tc>
        <w:tc>
          <w:tcPr>
            <w:tcW w:w="2880" w:type="dxa"/>
            <w:vAlign w:val="center"/>
          </w:tcPr>
          <w:p w:rsidR="008F1F93" w:rsidRPr="00925CA2" w:rsidRDefault="008F1F93" w:rsidP="00EA7ACA">
            <w:pPr>
              <w:jc w:val="center"/>
              <w:rPr>
                <w:sz w:val="24"/>
                <w:szCs w:val="24"/>
              </w:rPr>
            </w:pPr>
            <w:r>
              <w:rPr>
                <w:sz w:val="24"/>
                <w:szCs w:val="24"/>
              </w:rPr>
              <w:t>4</w:t>
            </w:r>
          </w:p>
        </w:tc>
      </w:tr>
      <w:tr w:rsidR="008F1F93" w:rsidTr="00EA7ACA">
        <w:trPr>
          <w:trHeight w:val="390"/>
        </w:trPr>
        <w:tc>
          <w:tcPr>
            <w:tcW w:w="3528" w:type="dxa"/>
            <w:vAlign w:val="center"/>
          </w:tcPr>
          <w:p w:rsidR="008F1F93" w:rsidRDefault="008F1F93" w:rsidP="00EA7ACA">
            <w:pPr>
              <w:jc w:val="center"/>
              <w:rPr>
                <w:sz w:val="24"/>
                <w:szCs w:val="24"/>
              </w:rPr>
            </w:pPr>
            <w:r>
              <w:rPr>
                <w:sz w:val="24"/>
                <w:szCs w:val="24"/>
              </w:rPr>
              <w:t xml:space="preserve">д. Хиней </w:t>
            </w:r>
          </w:p>
        </w:tc>
        <w:tc>
          <w:tcPr>
            <w:tcW w:w="1800" w:type="dxa"/>
            <w:vAlign w:val="center"/>
          </w:tcPr>
          <w:p w:rsidR="008F1F93" w:rsidRPr="009470EC" w:rsidRDefault="008F1F93" w:rsidP="00EA7ACA">
            <w:pPr>
              <w:jc w:val="center"/>
              <w:rPr>
                <w:sz w:val="24"/>
                <w:szCs w:val="24"/>
              </w:rPr>
            </w:pPr>
            <w:r>
              <w:rPr>
                <w:sz w:val="24"/>
                <w:szCs w:val="24"/>
              </w:rPr>
              <w:t>50</w:t>
            </w:r>
          </w:p>
        </w:tc>
        <w:tc>
          <w:tcPr>
            <w:tcW w:w="1620" w:type="dxa"/>
            <w:vAlign w:val="center"/>
          </w:tcPr>
          <w:p w:rsidR="008F1F93" w:rsidRPr="00925CA2" w:rsidRDefault="008F1F93" w:rsidP="00EA7ACA">
            <w:pPr>
              <w:jc w:val="center"/>
              <w:rPr>
                <w:sz w:val="24"/>
                <w:szCs w:val="24"/>
              </w:rPr>
            </w:pPr>
            <w:r>
              <w:rPr>
                <w:sz w:val="24"/>
                <w:szCs w:val="24"/>
              </w:rPr>
              <w:t>-</w:t>
            </w:r>
          </w:p>
        </w:tc>
        <w:tc>
          <w:tcPr>
            <w:tcW w:w="2880" w:type="dxa"/>
            <w:vAlign w:val="center"/>
          </w:tcPr>
          <w:p w:rsidR="008F1F93" w:rsidRPr="00925CA2" w:rsidRDefault="008F1F93" w:rsidP="00EA7ACA">
            <w:pPr>
              <w:jc w:val="center"/>
              <w:rPr>
                <w:sz w:val="24"/>
                <w:szCs w:val="24"/>
              </w:rPr>
            </w:pPr>
            <w:r>
              <w:rPr>
                <w:sz w:val="24"/>
                <w:szCs w:val="24"/>
              </w:rPr>
              <w:t>-</w:t>
            </w:r>
          </w:p>
        </w:tc>
      </w:tr>
      <w:tr w:rsidR="008F1F93" w:rsidTr="00EA7ACA">
        <w:trPr>
          <w:trHeight w:val="390"/>
        </w:trPr>
        <w:tc>
          <w:tcPr>
            <w:tcW w:w="3528" w:type="dxa"/>
            <w:vAlign w:val="center"/>
          </w:tcPr>
          <w:p w:rsidR="008F1F93" w:rsidRDefault="008F1F93" w:rsidP="00EA7ACA">
            <w:pPr>
              <w:jc w:val="center"/>
              <w:rPr>
                <w:sz w:val="24"/>
                <w:szCs w:val="24"/>
              </w:rPr>
            </w:pPr>
            <w:r>
              <w:rPr>
                <w:sz w:val="24"/>
                <w:szCs w:val="24"/>
              </w:rPr>
              <w:t>д. Ныгей</w:t>
            </w:r>
          </w:p>
        </w:tc>
        <w:tc>
          <w:tcPr>
            <w:tcW w:w="1800" w:type="dxa"/>
            <w:vAlign w:val="center"/>
          </w:tcPr>
          <w:p w:rsidR="008F1F93" w:rsidRPr="009470EC" w:rsidRDefault="008F1F93" w:rsidP="00EA7ACA">
            <w:pPr>
              <w:jc w:val="center"/>
              <w:rPr>
                <w:sz w:val="24"/>
                <w:szCs w:val="24"/>
              </w:rPr>
            </w:pPr>
            <w:r>
              <w:rPr>
                <w:sz w:val="24"/>
                <w:szCs w:val="24"/>
              </w:rPr>
              <w:t>102</w:t>
            </w:r>
          </w:p>
        </w:tc>
        <w:tc>
          <w:tcPr>
            <w:tcW w:w="1620" w:type="dxa"/>
            <w:vAlign w:val="center"/>
          </w:tcPr>
          <w:p w:rsidR="008F1F93" w:rsidRPr="00925CA2" w:rsidRDefault="008F1F93" w:rsidP="00EA7ACA">
            <w:pPr>
              <w:jc w:val="center"/>
              <w:rPr>
                <w:sz w:val="24"/>
                <w:szCs w:val="24"/>
              </w:rPr>
            </w:pPr>
            <w:r>
              <w:rPr>
                <w:sz w:val="24"/>
                <w:szCs w:val="24"/>
              </w:rPr>
              <w:t>6</w:t>
            </w:r>
          </w:p>
        </w:tc>
        <w:tc>
          <w:tcPr>
            <w:tcW w:w="2880" w:type="dxa"/>
            <w:vAlign w:val="center"/>
          </w:tcPr>
          <w:p w:rsidR="008F1F93" w:rsidRPr="00925CA2" w:rsidRDefault="008F1F93" w:rsidP="00EA7ACA">
            <w:pPr>
              <w:jc w:val="center"/>
              <w:rPr>
                <w:sz w:val="24"/>
                <w:szCs w:val="24"/>
              </w:rPr>
            </w:pPr>
            <w:r>
              <w:rPr>
                <w:sz w:val="24"/>
                <w:szCs w:val="24"/>
              </w:rPr>
              <w:t>5,8</w:t>
            </w:r>
          </w:p>
        </w:tc>
      </w:tr>
      <w:tr w:rsidR="008F1F93" w:rsidTr="00EA7ACA">
        <w:trPr>
          <w:trHeight w:val="390"/>
        </w:trPr>
        <w:tc>
          <w:tcPr>
            <w:tcW w:w="3528" w:type="dxa"/>
            <w:vAlign w:val="center"/>
          </w:tcPr>
          <w:p w:rsidR="008F1F93" w:rsidRDefault="008F1F93" w:rsidP="00EA7ACA">
            <w:pPr>
              <w:jc w:val="center"/>
              <w:rPr>
                <w:sz w:val="24"/>
                <w:szCs w:val="24"/>
              </w:rPr>
            </w:pPr>
            <w:r>
              <w:rPr>
                <w:sz w:val="24"/>
                <w:szCs w:val="24"/>
              </w:rPr>
              <w:t>д. Бахай</w:t>
            </w:r>
          </w:p>
        </w:tc>
        <w:tc>
          <w:tcPr>
            <w:tcW w:w="1800" w:type="dxa"/>
            <w:vAlign w:val="center"/>
          </w:tcPr>
          <w:p w:rsidR="008F1F93" w:rsidRPr="009470EC" w:rsidRDefault="008F1F93" w:rsidP="00EA7ACA">
            <w:pPr>
              <w:jc w:val="center"/>
              <w:rPr>
                <w:sz w:val="24"/>
                <w:szCs w:val="24"/>
              </w:rPr>
            </w:pPr>
            <w:r>
              <w:rPr>
                <w:sz w:val="24"/>
                <w:szCs w:val="24"/>
              </w:rPr>
              <w:t>181</w:t>
            </w:r>
          </w:p>
        </w:tc>
        <w:tc>
          <w:tcPr>
            <w:tcW w:w="1620" w:type="dxa"/>
            <w:vAlign w:val="center"/>
          </w:tcPr>
          <w:p w:rsidR="008F1F93" w:rsidRPr="00925CA2" w:rsidRDefault="008F1F93" w:rsidP="00EA7ACA">
            <w:pPr>
              <w:jc w:val="center"/>
              <w:rPr>
                <w:sz w:val="24"/>
                <w:szCs w:val="24"/>
              </w:rPr>
            </w:pPr>
            <w:r>
              <w:rPr>
                <w:sz w:val="24"/>
                <w:szCs w:val="24"/>
              </w:rPr>
              <w:t>2</w:t>
            </w:r>
          </w:p>
        </w:tc>
        <w:tc>
          <w:tcPr>
            <w:tcW w:w="2880" w:type="dxa"/>
            <w:vAlign w:val="center"/>
          </w:tcPr>
          <w:p w:rsidR="008F1F93" w:rsidRPr="00925CA2" w:rsidRDefault="008F1F93" w:rsidP="00EA7ACA">
            <w:pPr>
              <w:jc w:val="center"/>
              <w:rPr>
                <w:sz w:val="24"/>
                <w:szCs w:val="24"/>
              </w:rPr>
            </w:pPr>
            <w:r>
              <w:rPr>
                <w:sz w:val="24"/>
                <w:szCs w:val="24"/>
              </w:rPr>
              <w:t>1,1</w:t>
            </w:r>
          </w:p>
        </w:tc>
      </w:tr>
      <w:tr w:rsidR="008F1F93" w:rsidTr="00EA7ACA">
        <w:trPr>
          <w:trHeight w:val="390"/>
        </w:trPr>
        <w:tc>
          <w:tcPr>
            <w:tcW w:w="3528" w:type="dxa"/>
            <w:vAlign w:val="bottom"/>
          </w:tcPr>
          <w:p w:rsidR="008F1F93" w:rsidRPr="00925CA2" w:rsidRDefault="008F1F93" w:rsidP="00EA7ACA">
            <w:pPr>
              <w:jc w:val="center"/>
              <w:rPr>
                <w:b/>
                <w:bCs/>
                <w:sz w:val="24"/>
                <w:szCs w:val="24"/>
              </w:rPr>
            </w:pPr>
            <w:r w:rsidRPr="00925CA2">
              <w:rPr>
                <w:b/>
                <w:bCs/>
                <w:sz w:val="24"/>
                <w:szCs w:val="24"/>
              </w:rPr>
              <w:t>Итого:</w:t>
            </w:r>
          </w:p>
        </w:tc>
        <w:tc>
          <w:tcPr>
            <w:tcW w:w="1800" w:type="dxa"/>
            <w:vAlign w:val="center"/>
          </w:tcPr>
          <w:p w:rsidR="008F1F93" w:rsidRPr="00925CA2" w:rsidRDefault="008F1F93" w:rsidP="00EA7ACA">
            <w:pPr>
              <w:jc w:val="center"/>
              <w:rPr>
                <w:b/>
                <w:bCs/>
                <w:sz w:val="24"/>
                <w:szCs w:val="24"/>
              </w:rPr>
            </w:pPr>
            <w:r>
              <w:rPr>
                <w:b/>
                <w:bCs/>
                <w:sz w:val="24"/>
                <w:szCs w:val="24"/>
              </w:rPr>
              <w:t>1718</w:t>
            </w:r>
          </w:p>
        </w:tc>
        <w:tc>
          <w:tcPr>
            <w:tcW w:w="1620" w:type="dxa"/>
            <w:vAlign w:val="center"/>
          </w:tcPr>
          <w:p w:rsidR="008F1F93" w:rsidRPr="00925CA2" w:rsidRDefault="008F1F93" w:rsidP="00EA7ACA">
            <w:pPr>
              <w:jc w:val="center"/>
              <w:rPr>
                <w:b/>
                <w:bCs/>
                <w:sz w:val="24"/>
                <w:szCs w:val="24"/>
              </w:rPr>
            </w:pPr>
            <w:r>
              <w:rPr>
                <w:b/>
                <w:bCs/>
                <w:sz w:val="24"/>
                <w:szCs w:val="24"/>
              </w:rPr>
              <w:t>180</w:t>
            </w:r>
          </w:p>
        </w:tc>
        <w:tc>
          <w:tcPr>
            <w:tcW w:w="2880" w:type="dxa"/>
            <w:vAlign w:val="center"/>
          </w:tcPr>
          <w:p w:rsidR="008F1F93" w:rsidRPr="00925CA2" w:rsidRDefault="008F1F93" w:rsidP="00EA7ACA">
            <w:pPr>
              <w:jc w:val="center"/>
              <w:rPr>
                <w:b/>
                <w:bCs/>
                <w:sz w:val="24"/>
                <w:szCs w:val="24"/>
              </w:rPr>
            </w:pPr>
            <w:r>
              <w:rPr>
                <w:b/>
                <w:bCs/>
                <w:sz w:val="24"/>
                <w:szCs w:val="24"/>
              </w:rPr>
              <w:t>46,3</w:t>
            </w:r>
          </w:p>
        </w:tc>
      </w:tr>
    </w:tbl>
    <w:p w:rsidR="008F1F93" w:rsidRDefault="008F1F93" w:rsidP="008F1F93">
      <w:pPr>
        <w:jc w:val="both"/>
        <w:rPr>
          <w:sz w:val="24"/>
          <w:szCs w:val="24"/>
        </w:rPr>
      </w:pPr>
      <w:r>
        <w:rPr>
          <w:sz w:val="28"/>
          <w:szCs w:val="28"/>
        </w:rPr>
        <w:tab/>
      </w:r>
      <w:r>
        <w:rPr>
          <w:sz w:val="24"/>
          <w:szCs w:val="24"/>
        </w:rPr>
        <w:t>На 1 января 2014</w:t>
      </w:r>
      <w:r w:rsidRPr="00925CA2">
        <w:rPr>
          <w:sz w:val="24"/>
          <w:szCs w:val="24"/>
        </w:rPr>
        <w:t xml:space="preserve"> года в цент</w:t>
      </w:r>
      <w:r>
        <w:rPr>
          <w:sz w:val="24"/>
          <w:szCs w:val="24"/>
        </w:rPr>
        <w:t>ре занятости на учете состояло 20</w:t>
      </w:r>
      <w:r w:rsidRPr="00925CA2">
        <w:rPr>
          <w:sz w:val="24"/>
          <w:szCs w:val="24"/>
        </w:rPr>
        <w:t xml:space="preserve"> человек</w:t>
      </w:r>
      <w:r>
        <w:rPr>
          <w:sz w:val="24"/>
          <w:szCs w:val="24"/>
        </w:rPr>
        <w:t>, уровень зарегистрированной безработицы составил 3 % от численности трудоспособного населения.</w:t>
      </w:r>
    </w:p>
    <w:p w:rsidR="008F1F93" w:rsidRDefault="008F1F93" w:rsidP="008F1F93">
      <w:pPr>
        <w:jc w:val="both"/>
        <w:rPr>
          <w:sz w:val="24"/>
          <w:szCs w:val="24"/>
        </w:rPr>
      </w:pPr>
    </w:p>
    <w:p w:rsidR="008F1F93" w:rsidRDefault="008F1F93" w:rsidP="008F1F93">
      <w:pPr>
        <w:jc w:val="both"/>
        <w:rPr>
          <w:b/>
          <w:sz w:val="24"/>
          <w:szCs w:val="24"/>
        </w:rPr>
      </w:pPr>
      <w:r w:rsidRPr="00925CA2">
        <w:rPr>
          <w:b/>
          <w:sz w:val="24"/>
          <w:szCs w:val="24"/>
        </w:rPr>
        <w:t xml:space="preserve">1.5. Доходы и расходы </w:t>
      </w:r>
      <w:r>
        <w:rPr>
          <w:b/>
          <w:sz w:val="24"/>
          <w:szCs w:val="24"/>
        </w:rPr>
        <w:t>бюджета</w:t>
      </w:r>
    </w:p>
    <w:p w:rsidR="008F1F93" w:rsidRDefault="008F1F93" w:rsidP="008F1F93">
      <w:pPr>
        <w:pStyle w:val="a9"/>
        <w:rPr>
          <w:sz w:val="24"/>
          <w:szCs w:val="24"/>
        </w:rPr>
      </w:pPr>
      <w:r w:rsidRPr="00925CA2">
        <w:rPr>
          <w:sz w:val="24"/>
          <w:szCs w:val="24"/>
        </w:rPr>
        <w:t xml:space="preserve">Бюджет муниципальное образование « </w:t>
      </w:r>
      <w:r>
        <w:rPr>
          <w:sz w:val="24"/>
          <w:szCs w:val="24"/>
        </w:rPr>
        <w:t>Курумчинский» в 201</w:t>
      </w:r>
      <w:r w:rsidRPr="00A365E6">
        <w:rPr>
          <w:sz w:val="24"/>
          <w:szCs w:val="24"/>
        </w:rPr>
        <w:t>4</w:t>
      </w:r>
      <w:r>
        <w:rPr>
          <w:sz w:val="24"/>
          <w:szCs w:val="24"/>
        </w:rPr>
        <w:t xml:space="preserve"> </w:t>
      </w:r>
      <w:r w:rsidRPr="00925CA2">
        <w:rPr>
          <w:sz w:val="24"/>
          <w:szCs w:val="24"/>
        </w:rPr>
        <w:t xml:space="preserve">году составил </w:t>
      </w:r>
      <w:r>
        <w:rPr>
          <w:sz w:val="24"/>
          <w:szCs w:val="24"/>
        </w:rPr>
        <w:t>7709,3</w:t>
      </w:r>
      <w:r w:rsidRPr="00925CA2">
        <w:rPr>
          <w:sz w:val="24"/>
          <w:szCs w:val="24"/>
        </w:rPr>
        <w:t xml:space="preserve"> тыс. руб. При этом собственные доходы поселения складываются в размере </w:t>
      </w:r>
      <w:r>
        <w:rPr>
          <w:sz w:val="24"/>
          <w:szCs w:val="24"/>
        </w:rPr>
        <w:t>498,2</w:t>
      </w:r>
      <w:r w:rsidRPr="00925CA2">
        <w:rPr>
          <w:sz w:val="24"/>
          <w:szCs w:val="24"/>
        </w:rPr>
        <w:t xml:space="preserve"> тыс. руб., таким образом, бюджет на 95 % дотируется. </w:t>
      </w:r>
    </w:p>
    <w:p w:rsidR="008F1F93" w:rsidRPr="00925CA2" w:rsidRDefault="008F1F93" w:rsidP="008F1F93">
      <w:pPr>
        <w:pStyle w:val="a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Таблица 5</w:t>
      </w:r>
    </w:p>
    <w:tbl>
      <w:tblPr>
        <w:tblpPr w:leftFromText="180" w:rightFromText="180" w:vertAnchor="text" w:horzAnchor="margin" w:tblpY="194"/>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5252"/>
        <w:gridCol w:w="1354"/>
        <w:gridCol w:w="1276"/>
        <w:gridCol w:w="1275"/>
      </w:tblGrid>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pPr>
          </w:p>
        </w:tc>
        <w:tc>
          <w:tcPr>
            <w:tcW w:w="1354"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ind w:left="-51" w:right="-152"/>
              <w:jc w:val="center"/>
            </w:pPr>
            <w:r>
              <w:t>20</w:t>
            </w:r>
            <w:r>
              <w:rPr>
                <w:lang w:val="en-US"/>
              </w:rPr>
              <w:t>15</w:t>
            </w:r>
            <w:r w:rsidRPr="00925CA2">
              <w:t>г.</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ind w:left="-51" w:right="-152"/>
              <w:jc w:val="center"/>
            </w:pPr>
            <w:r w:rsidRPr="00925CA2">
              <w:t>201</w:t>
            </w:r>
            <w:r>
              <w:rPr>
                <w:lang w:val="en-US"/>
              </w:rPr>
              <w:t>6</w:t>
            </w:r>
            <w:r w:rsidRPr="00925CA2">
              <w:t>г.</w:t>
            </w:r>
          </w:p>
        </w:tc>
        <w:tc>
          <w:tcPr>
            <w:tcW w:w="1275"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ind w:left="-51" w:right="-152"/>
              <w:jc w:val="center"/>
            </w:pPr>
            <w:r w:rsidRPr="00925CA2">
              <w:t>201</w:t>
            </w:r>
            <w:r>
              <w:rPr>
                <w:lang w:val="en-US"/>
              </w:rPr>
              <w:t>7</w:t>
            </w:r>
            <w:r w:rsidRPr="00925CA2">
              <w:t>г</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rPr>
                <w:b/>
                <w:bCs/>
              </w:rPr>
            </w:pPr>
            <w:r w:rsidRPr="00925CA2">
              <w:rPr>
                <w:b/>
                <w:bCs/>
              </w:rPr>
              <w:t xml:space="preserve">Доходы, тыс. руб. </w:t>
            </w:r>
            <w:r w:rsidRPr="00925CA2">
              <w:t>в том числе:</w:t>
            </w:r>
          </w:p>
        </w:tc>
        <w:tc>
          <w:tcPr>
            <w:tcW w:w="1354"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jc w:val="center"/>
              <w:rPr>
                <w:b/>
                <w:bCs/>
                <w:sz w:val="24"/>
                <w:szCs w:val="24"/>
              </w:rPr>
            </w:pPr>
            <w:r>
              <w:rPr>
                <w:b/>
                <w:bCs/>
                <w:sz w:val="24"/>
                <w:szCs w:val="24"/>
              </w:rPr>
              <w:t>5838,6</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jc w:val="center"/>
              <w:rPr>
                <w:b/>
                <w:bCs/>
                <w:sz w:val="24"/>
                <w:szCs w:val="24"/>
              </w:rPr>
            </w:pPr>
            <w:r>
              <w:rPr>
                <w:b/>
                <w:bCs/>
                <w:sz w:val="24"/>
                <w:szCs w:val="24"/>
              </w:rPr>
              <w:t>6151,5</w:t>
            </w:r>
          </w:p>
        </w:tc>
        <w:tc>
          <w:tcPr>
            <w:tcW w:w="1275"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jc w:val="center"/>
              <w:rPr>
                <w:b/>
                <w:bCs/>
                <w:sz w:val="24"/>
                <w:szCs w:val="24"/>
              </w:rPr>
            </w:pPr>
            <w:r>
              <w:rPr>
                <w:b/>
                <w:bCs/>
                <w:sz w:val="24"/>
                <w:szCs w:val="24"/>
              </w:rPr>
              <w:t>6015,8</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pPr>
            <w:r>
              <w:t>Дотации из районного</w:t>
            </w:r>
            <w:r w:rsidRPr="00925CA2">
              <w:t xml:space="preserve"> бюджета </w:t>
            </w:r>
          </w:p>
        </w:tc>
        <w:tc>
          <w:tcPr>
            <w:tcW w:w="1354" w:type="dxa"/>
            <w:tcBorders>
              <w:top w:val="single" w:sz="6" w:space="0" w:color="auto"/>
              <w:left w:val="single" w:sz="6" w:space="0" w:color="auto"/>
              <w:bottom w:val="single" w:sz="6" w:space="0" w:color="auto"/>
              <w:right w:val="single" w:sz="6" w:space="0" w:color="auto"/>
            </w:tcBorders>
          </w:tcPr>
          <w:p w:rsidR="008F1F93" w:rsidRPr="00A365E6" w:rsidRDefault="008F1F93" w:rsidP="00EA7ACA">
            <w:pPr>
              <w:pStyle w:val="ab"/>
              <w:jc w:val="center"/>
            </w:pPr>
            <w:r>
              <w:rPr>
                <w:lang w:val="en-US"/>
              </w:rPr>
              <w:t>698</w:t>
            </w:r>
            <w:r>
              <w:t>,00</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687,00</w:t>
            </w:r>
          </w:p>
        </w:tc>
        <w:tc>
          <w:tcPr>
            <w:tcW w:w="1275"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679,00</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Default="008F1F93" w:rsidP="00EA7ACA">
            <w:pPr>
              <w:pStyle w:val="ab"/>
            </w:pPr>
            <w:r>
              <w:t>Дотации с областного бюджета</w:t>
            </w:r>
          </w:p>
        </w:tc>
        <w:tc>
          <w:tcPr>
            <w:tcW w:w="1354"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1916,00</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1947,7</w:t>
            </w:r>
          </w:p>
        </w:tc>
        <w:tc>
          <w:tcPr>
            <w:tcW w:w="1275" w:type="dxa"/>
            <w:tcBorders>
              <w:top w:val="single" w:sz="6" w:space="0" w:color="auto"/>
              <w:left w:val="single" w:sz="6" w:space="0" w:color="auto"/>
              <w:bottom w:val="single" w:sz="6" w:space="0" w:color="auto"/>
              <w:right w:val="single" w:sz="6" w:space="0" w:color="auto"/>
            </w:tcBorders>
          </w:tcPr>
          <w:p w:rsidR="008F1F93" w:rsidRDefault="008F1F93" w:rsidP="00EA7ACA">
            <w:pPr>
              <w:pStyle w:val="ab"/>
              <w:jc w:val="center"/>
            </w:pPr>
            <w:r>
              <w:t>1730,3</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pPr>
            <w:r w:rsidRPr="00925CA2">
              <w:t>Субсидии</w:t>
            </w:r>
          </w:p>
        </w:tc>
        <w:tc>
          <w:tcPr>
            <w:tcW w:w="1354"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2015,6</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2056,0</w:t>
            </w:r>
          </w:p>
        </w:tc>
        <w:tc>
          <w:tcPr>
            <w:tcW w:w="1275"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2295,2</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pPr>
            <w:r w:rsidRPr="00925CA2">
              <w:t>Субвенции</w:t>
            </w:r>
          </w:p>
        </w:tc>
        <w:tc>
          <w:tcPr>
            <w:tcW w:w="1354"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110,5</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111,5</w:t>
            </w:r>
          </w:p>
        </w:tc>
        <w:tc>
          <w:tcPr>
            <w:tcW w:w="1275"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107,1</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pPr>
            <w:r w:rsidRPr="00925CA2">
              <w:t>Межбюджетные трансферты</w:t>
            </w:r>
          </w:p>
        </w:tc>
        <w:tc>
          <w:tcPr>
            <w:tcW w:w="1354"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0,00</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0,00</w:t>
            </w:r>
          </w:p>
        </w:tc>
        <w:tc>
          <w:tcPr>
            <w:tcW w:w="1275"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0,00</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pPr>
            <w:r w:rsidRPr="00925CA2">
              <w:t xml:space="preserve">Налог на доходы физических лиц </w:t>
            </w:r>
          </w:p>
        </w:tc>
        <w:tc>
          <w:tcPr>
            <w:tcW w:w="1354"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365,7</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370,0</w:t>
            </w:r>
          </w:p>
        </w:tc>
        <w:tc>
          <w:tcPr>
            <w:tcW w:w="1275"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379,6</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pPr>
            <w:r w:rsidRPr="00925CA2">
              <w:t>Земельный налог</w:t>
            </w:r>
          </w:p>
        </w:tc>
        <w:tc>
          <w:tcPr>
            <w:tcW w:w="1354"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41,7</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43,6</w:t>
            </w:r>
          </w:p>
        </w:tc>
        <w:tc>
          <w:tcPr>
            <w:tcW w:w="1275"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32,8</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pPr>
            <w:r w:rsidRPr="00925CA2">
              <w:t>Налог на имущество физических лиц</w:t>
            </w:r>
          </w:p>
        </w:tc>
        <w:tc>
          <w:tcPr>
            <w:tcW w:w="1354"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25,6</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28,3</w:t>
            </w:r>
          </w:p>
        </w:tc>
        <w:tc>
          <w:tcPr>
            <w:tcW w:w="1275"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30,2</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pPr>
            <w:r>
              <w:t>Акцизы</w:t>
            </w:r>
          </w:p>
        </w:tc>
        <w:tc>
          <w:tcPr>
            <w:tcW w:w="1354"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649,7</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885,4</w:t>
            </w:r>
          </w:p>
        </w:tc>
        <w:tc>
          <w:tcPr>
            <w:tcW w:w="1275"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734,6</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Default="008F1F93" w:rsidP="00EA7ACA">
            <w:pPr>
              <w:pStyle w:val="ab"/>
            </w:pPr>
            <w:r>
              <w:lastRenderedPageBreak/>
              <w:t>ЕСХН</w:t>
            </w:r>
          </w:p>
        </w:tc>
        <w:tc>
          <w:tcPr>
            <w:tcW w:w="1354" w:type="dxa"/>
            <w:tcBorders>
              <w:top w:val="single" w:sz="6" w:space="0" w:color="auto"/>
              <w:left w:val="single" w:sz="6" w:space="0" w:color="auto"/>
              <w:bottom w:val="single" w:sz="6" w:space="0" w:color="auto"/>
              <w:right w:val="single" w:sz="6" w:space="0" w:color="auto"/>
            </w:tcBorders>
          </w:tcPr>
          <w:p w:rsidR="008F1F93" w:rsidRDefault="008F1F93" w:rsidP="00EA7ACA">
            <w:pPr>
              <w:pStyle w:val="ab"/>
              <w:jc w:val="center"/>
            </w:pPr>
            <w:r>
              <w:t>5,00</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10,00</w:t>
            </w:r>
          </w:p>
        </w:tc>
        <w:tc>
          <w:tcPr>
            <w:tcW w:w="1275" w:type="dxa"/>
            <w:tcBorders>
              <w:top w:val="single" w:sz="6" w:space="0" w:color="auto"/>
              <w:left w:val="single" w:sz="6" w:space="0" w:color="auto"/>
              <w:bottom w:val="single" w:sz="6" w:space="0" w:color="auto"/>
              <w:right w:val="single" w:sz="6" w:space="0" w:color="auto"/>
            </w:tcBorders>
          </w:tcPr>
          <w:p w:rsidR="008F1F93" w:rsidRDefault="008F1F93" w:rsidP="00EA7ACA">
            <w:pPr>
              <w:pStyle w:val="ab"/>
              <w:jc w:val="center"/>
            </w:pPr>
            <w:r>
              <w:t>15,00</w:t>
            </w:r>
          </w:p>
        </w:tc>
      </w:tr>
      <w:tr w:rsidR="008F1F93" w:rsidRPr="00925CA2" w:rsidTr="00EA7ACA">
        <w:trPr>
          <w:cantSplit/>
        </w:trPr>
        <w:tc>
          <w:tcPr>
            <w:tcW w:w="5252"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pPr>
            <w:r>
              <w:t>Государственная пошлина</w:t>
            </w:r>
          </w:p>
        </w:tc>
        <w:tc>
          <w:tcPr>
            <w:tcW w:w="1354"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10,00</w:t>
            </w:r>
          </w:p>
        </w:tc>
        <w:tc>
          <w:tcPr>
            <w:tcW w:w="1276"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12,00</w:t>
            </w:r>
          </w:p>
        </w:tc>
        <w:tc>
          <w:tcPr>
            <w:tcW w:w="1275" w:type="dxa"/>
            <w:tcBorders>
              <w:top w:val="single" w:sz="6" w:space="0" w:color="auto"/>
              <w:left w:val="single" w:sz="6" w:space="0" w:color="auto"/>
              <w:bottom w:val="single" w:sz="6" w:space="0" w:color="auto"/>
              <w:right w:val="single" w:sz="6" w:space="0" w:color="auto"/>
            </w:tcBorders>
          </w:tcPr>
          <w:p w:rsidR="008F1F93" w:rsidRPr="00925CA2" w:rsidRDefault="008F1F93" w:rsidP="00EA7ACA">
            <w:pPr>
              <w:pStyle w:val="ab"/>
              <w:jc w:val="center"/>
            </w:pPr>
            <w:r>
              <w:t>12,00</w:t>
            </w:r>
          </w:p>
        </w:tc>
      </w:tr>
    </w:tbl>
    <w:p w:rsidR="008F1F93" w:rsidRPr="00925CA2" w:rsidRDefault="008F1F93" w:rsidP="008F1F93">
      <w:pPr>
        <w:pStyle w:val="a9"/>
        <w:ind w:firstLine="0"/>
        <w:rPr>
          <w:sz w:val="24"/>
          <w:szCs w:val="24"/>
        </w:rPr>
      </w:pPr>
      <w:r w:rsidRPr="00925CA2">
        <w:rPr>
          <w:sz w:val="24"/>
          <w:szCs w:val="24"/>
        </w:rPr>
        <w:t xml:space="preserve"> </w:t>
      </w:r>
    </w:p>
    <w:p w:rsidR="008F1F93" w:rsidRPr="00925CA2" w:rsidRDefault="008F1F93" w:rsidP="008F1F93">
      <w:pPr>
        <w:pStyle w:val="a9"/>
        <w:ind w:firstLine="0"/>
        <w:rPr>
          <w:sz w:val="24"/>
          <w:szCs w:val="24"/>
        </w:rPr>
      </w:pPr>
      <w:r w:rsidRPr="00925CA2">
        <w:rPr>
          <w:sz w:val="24"/>
          <w:szCs w:val="24"/>
        </w:rPr>
        <w:t xml:space="preserve"> </w:t>
      </w:r>
      <w:r>
        <w:rPr>
          <w:sz w:val="24"/>
          <w:szCs w:val="24"/>
        </w:rPr>
        <w:tab/>
      </w:r>
      <w:r w:rsidRPr="00925CA2">
        <w:rPr>
          <w:sz w:val="24"/>
          <w:szCs w:val="24"/>
        </w:rPr>
        <w:t>Одним из основных источников собственных доходов бюджета является налог на доходы физических лиц, поступления которого имеют устойчивую тенденцию роста за счет увеличения заработной платы работников бюджетной сферы. Его удельный вес в общем объеме собственных доходов составляет  68</w:t>
      </w:r>
      <w:r>
        <w:rPr>
          <w:sz w:val="24"/>
          <w:szCs w:val="24"/>
        </w:rPr>
        <w:t xml:space="preserve"> </w:t>
      </w:r>
      <w:r w:rsidRPr="00925CA2">
        <w:rPr>
          <w:sz w:val="24"/>
          <w:szCs w:val="24"/>
        </w:rPr>
        <w:t>%. Земельный налог составляет около 16 % в общем объеме собственных доходов.</w:t>
      </w:r>
    </w:p>
    <w:p w:rsidR="008F1F93" w:rsidRPr="00925CA2" w:rsidRDefault="008F1F93" w:rsidP="008F1F93">
      <w:pPr>
        <w:pStyle w:val="ConsNormal"/>
        <w:widowControl/>
        <w:ind w:right="0" w:firstLine="540"/>
        <w:jc w:val="both"/>
        <w:rPr>
          <w:rFonts w:ascii="Times New Roman" w:hAnsi="Times New Roman" w:cs="Times New Roman"/>
          <w:sz w:val="24"/>
          <w:szCs w:val="24"/>
        </w:rPr>
      </w:pPr>
      <w:r w:rsidRPr="00925CA2">
        <w:rPr>
          <w:rFonts w:ascii="Times New Roman" w:hAnsi="Times New Roman" w:cs="Times New Roman"/>
          <w:sz w:val="24"/>
          <w:szCs w:val="24"/>
        </w:rPr>
        <w:t xml:space="preserve">Таким образом, уровень доходов местного бюджета не позволяет реализовать собственную инвестиционную и социальную политику, при этом не до конца используются резервы увеличения собственных доходов поселения – «земельные» поступления, стимулирование оформления местными предпринимателями трудовых контрактов со своими работниками, легализация доходов от предпринимательской деятельности. </w:t>
      </w:r>
    </w:p>
    <w:p w:rsidR="008F1F93" w:rsidRDefault="008F1F93" w:rsidP="008F1F93">
      <w:pPr>
        <w:jc w:val="both"/>
        <w:rPr>
          <w:b/>
          <w:sz w:val="28"/>
          <w:szCs w:val="28"/>
        </w:rPr>
      </w:pPr>
    </w:p>
    <w:p w:rsidR="008F1F93" w:rsidRPr="002D29EA" w:rsidRDefault="008F1F93" w:rsidP="008F1F93">
      <w:pPr>
        <w:jc w:val="both"/>
        <w:rPr>
          <w:b/>
          <w:sz w:val="24"/>
          <w:szCs w:val="24"/>
        </w:rPr>
      </w:pPr>
      <w:r w:rsidRPr="002D29EA">
        <w:rPr>
          <w:b/>
          <w:sz w:val="24"/>
          <w:szCs w:val="24"/>
        </w:rPr>
        <w:t>1.6. Анализ развития экономики</w:t>
      </w:r>
    </w:p>
    <w:p w:rsidR="008F1F93" w:rsidRDefault="008F1F93" w:rsidP="008F1F93">
      <w:pPr>
        <w:ind w:firstLine="720"/>
        <w:jc w:val="both"/>
        <w:rPr>
          <w:sz w:val="24"/>
          <w:szCs w:val="24"/>
        </w:rPr>
      </w:pPr>
      <w:r>
        <w:rPr>
          <w:sz w:val="28"/>
          <w:szCs w:val="28"/>
        </w:rPr>
        <w:t xml:space="preserve"> </w:t>
      </w:r>
      <w:r w:rsidRPr="00FA5CC4">
        <w:rPr>
          <w:sz w:val="24"/>
          <w:szCs w:val="24"/>
        </w:rPr>
        <w:t>Основным видом экономической деятельности поселения является сельское хозяйство</w:t>
      </w:r>
      <w:r>
        <w:rPr>
          <w:sz w:val="24"/>
          <w:szCs w:val="24"/>
        </w:rPr>
        <w:t>. На территории поселения сельскохозяйственной деятельностью занимается 1 сельхозпредприятие ООО «Хадайское», 15 крестьянско-фермерских хозяйства и 564 личных подсобных хозяйства.</w:t>
      </w:r>
      <w:r w:rsidRPr="00FA5CC4">
        <w:rPr>
          <w:sz w:val="24"/>
          <w:szCs w:val="24"/>
        </w:rPr>
        <w:t xml:space="preserve"> </w:t>
      </w:r>
      <w:r>
        <w:rPr>
          <w:sz w:val="24"/>
          <w:szCs w:val="24"/>
        </w:rPr>
        <w:t xml:space="preserve">Всего </w:t>
      </w:r>
      <w:r w:rsidRPr="00FA5CC4">
        <w:rPr>
          <w:sz w:val="24"/>
          <w:szCs w:val="24"/>
        </w:rPr>
        <w:t>работающих в ЛПХ с реализацией продукции 450 человек, в  крестьянско-ф</w:t>
      </w:r>
      <w:r>
        <w:rPr>
          <w:sz w:val="24"/>
          <w:szCs w:val="24"/>
        </w:rPr>
        <w:t>ермерских хозяйствах 15 человека</w:t>
      </w:r>
      <w:r w:rsidRPr="00FA5CC4">
        <w:rPr>
          <w:sz w:val="24"/>
          <w:szCs w:val="24"/>
        </w:rPr>
        <w:t xml:space="preserve">. </w:t>
      </w:r>
    </w:p>
    <w:p w:rsidR="008F1F93" w:rsidRPr="00FA5CC4" w:rsidRDefault="008F1F93" w:rsidP="008F1F93">
      <w:pPr>
        <w:ind w:firstLine="720"/>
        <w:jc w:val="right"/>
        <w:rPr>
          <w:sz w:val="24"/>
          <w:szCs w:val="24"/>
        </w:rPr>
      </w:pPr>
      <w:r>
        <w:rPr>
          <w:sz w:val="24"/>
          <w:szCs w:val="24"/>
        </w:rPr>
        <w:t>Таблица 6</w:t>
      </w:r>
    </w:p>
    <w:p w:rsidR="008F1F93" w:rsidRPr="00FA5CC4" w:rsidRDefault="008F1F93" w:rsidP="008F1F93">
      <w:pPr>
        <w:ind w:firstLine="720"/>
        <w:jc w:val="both"/>
        <w:rPr>
          <w:sz w:val="24"/>
          <w:szCs w:val="24"/>
        </w:rPr>
      </w:pPr>
    </w:p>
    <w:tbl>
      <w:tblPr>
        <w:tblpPr w:leftFromText="180" w:rightFromText="180" w:vertAnchor="text" w:horzAnchor="margin" w:tblpY="-178"/>
        <w:tblOverlap w:val="never"/>
        <w:tblW w:w="92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2631"/>
        <w:gridCol w:w="1835"/>
        <w:gridCol w:w="1835"/>
        <w:gridCol w:w="1605"/>
        <w:gridCol w:w="1376"/>
      </w:tblGrid>
      <w:tr w:rsidR="008F1F93" w:rsidRPr="00FA5CC4" w:rsidTr="00EA7ACA">
        <w:trPr>
          <w:cantSplit/>
          <w:trHeight w:val="845"/>
        </w:trPr>
        <w:tc>
          <w:tcPr>
            <w:tcW w:w="9282" w:type="dxa"/>
            <w:gridSpan w:val="5"/>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jc w:val="center"/>
            </w:pPr>
            <w:r w:rsidRPr="00FA5CC4">
              <w:rPr>
                <w:b/>
                <w:bCs/>
              </w:rPr>
              <w:t>Производство важнейших видов продукции сельского хозяйства (в хозяйствах всех категорий), в натуральном выражении</w:t>
            </w:r>
          </w:p>
        </w:tc>
      </w:tr>
      <w:tr w:rsidR="008F1F93" w:rsidRPr="00FA5CC4" w:rsidTr="00EA7ACA">
        <w:trPr>
          <w:cantSplit/>
          <w:trHeight w:val="503"/>
        </w:trPr>
        <w:tc>
          <w:tcPr>
            <w:tcW w:w="2631" w:type="dxa"/>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pPr>
          </w:p>
        </w:tc>
        <w:tc>
          <w:tcPr>
            <w:tcW w:w="1835" w:type="dxa"/>
            <w:tcBorders>
              <w:top w:val="single" w:sz="6" w:space="0" w:color="auto"/>
              <w:left w:val="single" w:sz="6" w:space="0" w:color="auto"/>
              <w:bottom w:val="single" w:sz="6" w:space="0" w:color="auto"/>
              <w:right w:val="single" w:sz="6" w:space="0" w:color="auto"/>
            </w:tcBorders>
            <w:vAlign w:val="center"/>
          </w:tcPr>
          <w:p w:rsidR="008F1F93" w:rsidRPr="00FA5CC4" w:rsidRDefault="008F1F93" w:rsidP="00EA7ACA">
            <w:pPr>
              <w:pStyle w:val="ab"/>
              <w:jc w:val="center"/>
              <w:rPr>
                <w:b/>
                <w:bCs/>
              </w:rPr>
            </w:pPr>
            <w:r w:rsidRPr="00FA5CC4">
              <w:rPr>
                <w:b/>
                <w:bCs/>
              </w:rPr>
              <w:t>ед. изм.</w:t>
            </w:r>
          </w:p>
        </w:tc>
        <w:tc>
          <w:tcPr>
            <w:tcW w:w="1835" w:type="dxa"/>
            <w:tcBorders>
              <w:top w:val="single" w:sz="6" w:space="0" w:color="auto"/>
              <w:left w:val="single" w:sz="6" w:space="0" w:color="auto"/>
              <w:bottom w:val="single" w:sz="6" w:space="0" w:color="auto"/>
              <w:right w:val="single" w:sz="6" w:space="0" w:color="auto"/>
            </w:tcBorders>
            <w:vAlign w:val="center"/>
          </w:tcPr>
          <w:p w:rsidR="008F1F93" w:rsidRPr="00FA5CC4" w:rsidRDefault="008F1F93" w:rsidP="00EA7ACA">
            <w:pPr>
              <w:pStyle w:val="ab"/>
              <w:jc w:val="center"/>
              <w:rPr>
                <w:b/>
                <w:bCs/>
              </w:rPr>
            </w:pPr>
            <w:r>
              <w:rPr>
                <w:b/>
                <w:bCs/>
              </w:rPr>
              <w:t>2012</w:t>
            </w:r>
          </w:p>
        </w:tc>
        <w:tc>
          <w:tcPr>
            <w:tcW w:w="1605" w:type="dxa"/>
            <w:tcBorders>
              <w:top w:val="single" w:sz="6" w:space="0" w:color="auto"/>
              <w:left w:val="single" w:sz="6" w:space="0" w:color="auto"/>
              <w:bottom w:val="single" w:sz="6" w:space="0" w:color="auto"/>
              <w:right w:val="single" w:sz="6" w:space="0" w:color="auto"/>
            </w:tcBorders>
            <w:vAlign w:val="center"/>
          </w:tcPr>
          <w:p w:rsidR="008F1F93" w:rsidRPr="00FA5CC4" w:rsidRDefault="008F1F93" w:rsidP="00EA7ACA">
            <w:pPr>
              <w:jc w:val="center"/>
              <w:rPr>
                <w:b/>
                <w:bCs/>
                <w:sz w:val="24"/>
                <w:szCs w:val="24"/>
              </w:rPr>
            </w:pPr>
            <w:r w:rsidRPr="00FA5CC4">
              <w:rPr>
                <w:b/>
                <w:bCs/>
                <w:sz w:val="24"/>
                <w:szCs w:val="24"/>
              </w:rPr>
              <w:t>201</w:t>
            </w:r>
            <w:r>
              <w:rPr>
                <w:b/>
                <w:bCs/>
                <w:sz w:val="24"/>
                <w:szCs w:val="24"/>
              </w:rPr>
              <w:t>3</w:t>
            </w:r>
          </w:p>
        </w:tc>
        <w:tc>
          <w:tcPr>
            <w:tcW w:w="1376" w:type="dxa"/>
            <w:tcBorders>
              <w:top w:val="single" w:sz="6" w:space="0" w:color="auto"/>
              <w:left w:val="single" w:sz="6" w:space="0" w:color="auto"/>
              <w:bottom w:val="single" w:sz="6" w:space="0" w:color="auto"/>
              <w:right w:val="single" w:sz="6" w:space="0" w:color="auto"/>
            </w:tcBorders>
            <w:vAlign w:val="center"/>
          </w:tcPr>
          <w:p w:rsidR="008F1F93" w:rsidRPr="00FA5CC4" w:rsidRDefault="008F1F93" w:rsidP="00EA7ACA">
            <w:pPr>
              <w:pStyle w:val="ab"/>
              <w:jc w:val="center"/>
              <w:rPr>
                <w:b/>
                <w:bCs/>
              </w:rPr>
            </w:pPr>
            <w:r w:rsidRPr="00FA5CC4">
              <w:rPr>
                <w:b/>
                <w:bCs/>
              </w:rPr>
              <w:t>2014</w:t>
            </w:r>
          </w:p>
        </w:tc>
      </w:tr>
      <w:tr w:rsidR="008F1F93" w:rsidRPr="00FA5CC4" w:rsidTr="00EA7ACA">
        <w:trPr>
          <w:cantSplit/>
          <w:trHeight w:val="485"/>
        </w:trPr>
        <w:tc>
          <w:tcPr>
            <w:tcW w:w="2631" w:type="dxa"/>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pPr>
            <w:r w:rsidRPr="00FA5CC4">
              <w:t>Мясо</w:t>
            </w:r>
          </w:p>
        </w:tc>
        <w:tc>
          <w:tcPr>
            <w:tcW w:w="1835" w:type="dxa"/>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jc w:val="center"/>
              <w:rPr>
                <w:b/>
                <w:bCs/>
              </w:rPr>
            </w:pPr>
            <w:r w:rsidRPr="00FA5CC4">
              <w:rPr>
                <w:b/>
                <w:bCs/>
              </w:rPr>
              <w:t>Тонн</w:t>
            </w:r>
          </w:p>
        </w:tc>
        <w:tc>
          <w:tcPr>
            <w:tcW w:w="1835" w:type="dxa"/>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jc w:val="center"/>
            </w:pPr>
            <w:r>
              <w:t>12</w:t>
            </w:r>
          </w:p>
        </w:tc>
        <w:tc>
          <w:tcPr>
            <w:tcW w:w="1605" w:type="dxa"/>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jc w:val="center"/>
            </w:pPr>
            <w:r>
              <w:t>38</w:t>
            </w:r>
          </w:p>
        </w:tc>
        <w:tc>
          <w:tcPr>
            <w:tcW w:w="1376" w:type="dxa"/>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jc w:val="center"/>
            </w:pPr>
            <w:r>
              <w:t>54</w:t>
            </w:r>
          </w:p>
        </w:tc>
      </w:tr>
      <w:tr w:rsidR="008F1F93" w:rsidRPr="00FA5CC4" w:rsidTr="00EA7ACA">
        <w:trPr>
          <w:cantSplit/>
          <w:trHeight w:val="503"/>
        </w:trPr>
        <w:tc>
          <w:tcPr>
            <w:tcW w:w="2631" w:type="dxa"/>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pPr>
            <w:r w:rsidRPr="00FA5CC4">
              <w:t>Молоко</w:t>
            </w:r>
          </w:p>
        </w:tc>
        <w:tc>
          <w:tcPr>
            <w:tcW w:w="1835" w:type="dxa"/>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jc w:val="center"/>
              <w:rPr>
                <w:b/>
                <w:bCs/>
              </w:rPr>
            </w:pPr>
            <w:r w:rsidRPr="00FA5CC4">
              <w:rPr>
                <w:b/>
                <w:bCs/>
              </w:rPr>
              <w:t>Тонн</w:t>
            </w:r>
          </w:p>
        </w:tc>
        <w:tc>
          <w:tcPr>
            <w:tcW w:w="1835" w:type="dxa"/>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jc w:val="center"/>
            </w:pPr>
            <w:r>
              <w:t>180</w:t>
            </w:r>
          </w:p>
        </w:tc>
        <w:tc>
          <w:tcPr>
            <w:tcW w:w="1605" w:type="dxa"/>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jc w:val="center"/>
            </w:pPr>
            <w:r>
              <w:t>200</w:t>
            </w:r>
          </w:p>
        </w:tc>
        <w:tc>
          <w:tcPr>
            <w:tcW w:w="1376" w:type="dxa"/>
            <w:tcBorders>
              <w:top w:val="single" w:sz="6" w:space="0" w:color="auto"/>
              <w:left w:val="single" w:sz="6" w:space="0" w:color="auto"/>
              <w:bottom w:val="single" w:sz="6" w:space="0" w:color="auto"/>
              <w:right w:val="single" w:sz="6" w:space="0" w:color="auto"/>
            </w:tcBorders>
          </w:tcPr>
          <w:p w:rsidR="008F1F93" w:rsidRPr="00FA5CC4" w:rsidRDefault="008F1F93" w:rsidP="00EA7ACA">
            <w:pPr>
              <w:pStyle w:val="ab"/>
              <w:jc w:val="center"/>
            </w:pPr>
            <w:r>
              <w:t>250</w:t>
            </w:r>
          </w:p>
        </w:tc>
      </w:tr>
    </w:tbl>
    <w:p w:rsidR="008F1F93" w:rsidRPr="00FA5CC4" w:rsidRDefault="008F1F93" w:rsidP="008F1F93">
      <w:pPr>
        <w:pStyle w:val="a3"/>
        <w:rPr>
          <w:sz w:val="24"/>
          <w:szCs w:val="24"/>
        </w:rPr>
      </w:pPr>
      <w:r w:rsidRPr="00FA5CC4">
        <w:rPr>
          <w:sz w:val="24"/>
          <w:szCs w:val="24"/>
        </w:rPr>
        <w:t xml:space="preserve">       У населения численность крупног</w:t>
      </w:r>
      <w:r>
        <w:rPr>
          <w:sz w:val="24"/>
          <w:szCs w:val="24"/>
        </w:rPr>
        <w:t xml:space="preserve">о рогатого скота составляет 3216 </w:t>
      </w:r>
      <w:r w:rsidRPr="00FA5CC4">
        <w:rPr>
          <w:sz w:val="24"/>
          <w:szCs w:val="24"/>
        </w:rPr>
        <w:t>гол. Объемы производства животноводческой продукции в хозяйствах всех ка</w:t>
      </w:r>
      <w:r>
        <w:rPr>
          <w:sz w:val="24"/>
          <w:szCs w:val="24"/>
        </w:rPr>
        <w:t>тегорий в течение 2012– 2014</w:t>
      </w:r>
      <w:r w:rsidRPr="00FA5CC4">
        <w:rPr>
          <w:sz w:val="24"/>
          <w:szCs w:val="24"/>
        </w:rPr>
        <w:t xml:space="preserve"> годов, остаются примерно на одном уровне.</w:t>
      </w:r>
    </w:p>
    <w:p w:rsidR="008F1F93" w:rsidRPr="00FA5CC4" w:rsidRDefault="008F1F93" w:rsidP="008F1F93">
      <w:pPr>
        <w:jc w:val="both"/>
        <w:rPr>
          <w:sz w:val="24"/>
          <w:szCs w:val="24"/>
        </w:rPr>
      </w:pPr>
    </w:p>
    <w:p w:rsidR="008F1F93" w:rsidRDefault="008F1F93" w:rsidP="008F1F93">
      <w:pPr>
        <w:pStyle w:val="ConsNormal"/>
        <w:widowControl/>
        <w:ind w:right="0" w:firstLine="0"/>
        <w:rPr>
          <w:rFonts w:ascii="Times New Roman" w:hAnsi="Times New Roman" w:cs="Times New Roman"/>
          <w:sz w:val="28"/>
          <w:szCs w:val="28"/>
        </w:rPr>
      </w:pPr>
      <w:r w:rsidRPr="00E759FA">
        <w:rPr>
          <w:rFonts w:ascii="Times New Roman" w:hAnsi="Times New Roman" w:cs="Times New Roman"/>
          <w:b/>
          <w:sz w:val="24"/>
          <w:szCs w:val="24"/>
        </w:rPr>
        <w:t>1.7. Оценка текущих инвестиций в развитие экономики</w:t>
      </w:r>
      <w:r>
        <w:rPr>
          <w:rFonts w:ascii="Times New Roman" w:hAnsi="Times New Roman" w:cs="Times New Roman"/>
          <w:sz w:val="28"/>
          <w:szCs w:val="28"/>
        </w:rPr>
        <w:t xml:space="preserve">  </w:t>
      </w:r>
    </w:p>
    <w:p w:rsidR="008F1F93" w:rsidRDefault="008F1F93" w:rsidP="008F1F93">
      <w:pPr>
        <w:pStyle w:val="ConsNormal"/>
        <w:widowControl/>
        <w:ind w:right="0" w:firstLine="0"/>
        <w:rPr>
          <w:rFonts w:ascii="Times New Roman" w:hAnsi="Times New Roman" w:cs="Times New Roman"/>
          <w:sz w:val="28"/>
          <w:szCs w:val="28"/>
        </w:rPr>
      </w:pPr>
    </w:p>
    <w:p w:rsidR="008F1F93" w:rsidRDefault="008F1F93" w:rsidP="008F1F93">
      <w:pPr>
        <w:pStyle w:val="ConsNormal"/>
        <w:widowControl/>
        <w:ind w:right="0" w:firstLine="0"/>
        <w:rPr>
          <w:rFonts w:ascii="Times New Roman" w:hAnsi="Times New Roman" w:cs="Times New Roman"/>
          <w:b/>
          <w:bCs/>
          <w:sz w:val="24"/>
          <w:szCs w:val="24"/>
        </w:rPr>
      </w:pPr>
      <w:r w:rsidRPr="00E759FA">
        <w:rPr>
          <w:rFonts w:ascii="Times New Roman" w:hAnsi="Times New Roman" w:cs="Times New Roman"/>
          <w:b/>
          <w:bCs/>
          <w:sz w:val="24"/>
          <w:szCs w:val="24"/>
        </w:rPr>
        <w:t>1.8. Характеристика жилищно-коммунального хозяйства, транспорта и связи</w:t>
      </w:r>
    </w:p>
    <w:p w:rsidR="008F1F93" w:rsidRPr="00E759FA" w:rsidRDefault="008F1F93" w:rsidP="008F1F93">
      <w:pPr>
        <w:pStyle w:val="ConsNormal"/>
        <w:widowControl/>
        <w:ind w:right="0" w:firstLine="0"/>
        <w:jc w:val="both"/>
        <w:rPr>
          <w:rFonts w:ascii="Times New Roman" w:hAnsi="Times New Roman" w:cs="Times New Roman"/>
          <w:bCs/>
          <w:sz w:val="24"/>
          <w:szCs w:val="24"/>
        </w:rPr>
      </w:pPr>
      <w:r>
        <w:rPr>
          <w:rFonts w:ascii="Times New Roman" w:hAnsi="Times New Roman" w:cs="Times New Roman"/>
          <w:b/>
          <w:bCs/>
          <w:sz w:val="24"/>
          <w:szCs w:val="24"/>
        </w:rPr>
        <w:tab/>
      </w:r>
      <w:r w:rsidRPr="00E759FA">
        <w:rPr>
          <w:rFonts w:ascii="Times New Roman" w:hAnsi="Times New Roman" w:cs="Times New Roman"/>
          <w:bCs/>
          <w:sz w:val="24"/>
          <w:szCs w:val="24"/>
        </w:rPr>
        <w:t xml:space="preserve">Жилищно-коммунальное хозяйство включает в себя жилой фонд </w:t>
      </w:r>
      <w:r>
        <w:rPr>
          <w:rFonts w:ascii="Times New Roman" w:hAnsi="Times New Roman" w:cs="Times New Roman"/>
          <w:bCs/>
          <w:sz w:val="24"/>
          <w:szCs w:val="24"/>
        </w:rPr>
        <w:t>20,3</w:t>
      </w:r>
      <w:r w:rsidRPr="00E759FA">
        <w:rPr>
          <w:rFonts w:ascii="Times New Roman" w:hAnsi="Times New Roman" w:cs="Times New Roman"/>
          <w:bCs/>
          <w:sz w:val="24"/>
          <w:szCs w:val="24"/>
        </w:rPr>
        <w:t xml:space="preserve"> тыс.кв.м., из них муниципальный</w:t>
      </w:r>
      <w:r>
        <w:rPr>
          <w:rFonts w:ascii="Times New Roman" w:hAnsi="Times New Roman" w:cs="Times New Roman"/>
          <w:bCs/>
          <w:sz w:val="24"/>
          <w:szCs w:val="24"/>
        </w:rPr>
        <w:t xml:space="preserve"> –</w:t>
      </w:r>
      <w:r w:rsidRPr="00E759FA">
        <w:rPr>
          <w:rFonts w:ascii="Times New Roman" w:hAnsi="Times New Roman" w:cs="Times New Roman"/>
          <w:bCs/>
          <w:sz w:val="24"/>
          <w:szCs w:val="24"/>
        </w:rPr>
        <w:t xml:space="preserve"> </w:t>
      </w:r>
      <w:r>
        <w:rPr>
          <w:rFonts w:ascii="Times New Roman" w:hAnsi="Times New Roman" w:cs="Times New Roman"/>
          <w:bCs/>
          <w:sz w:val="24"/>
          <w:szCs w:val="24"/>
        </w:rPr>
        <w:t>11,3</w:t>
      </w:r>
      <w:r w:rsidRPr="00E759FA">
        <w:rPr>
          <w:rFonts w:ascii="Times New Roman" w:hAnsi="Times New Roman" w:cs="Times New Roman"/>
          <w:bCs/>
          <w:sz w:val="24"/>
          <w:szCs w:val="24"/>
        </w:rPr>
        <w:t xml:space="preserve"> тыс.кв.м. </w:t>
      </w:r>
      <w:r>
        <w:rPr>
          <w:rFonts w:ascii="Times New Roman" w:hAnsi="Times New Roman" w:cs="Times New Roman"/>
          <w:bCs/>
          <w:sz w:val="24"/>
          <w:szCs w:val="24"/>
        </w:rPr>
        <w:t>Общее количество действующих водоскважин - 5 ед.</w:t>
      </w:r>
    </w:p>
    <w:p w:rsidR="008F1F93" w:rsidRPr="00FA5CC4" w:rsidRDefault="008F1F93" w:rsidP="008F1F93">
      <w:pPr>
        <w:ind w:firstLine="720"/>
        <w:jc w:val="both"/>
        <w:rPr>
          <w:sz w:val="24"/>
          <w:szCs w:val="24"/>
        </w:rPr>
      </w:pPr>
      <w:r w:rsidRPr="00FA5CC4">
        <w:rPr>
          <w:sz w:val="24"/>
          <w:szCs w:val="24"/>
        </w:rPr>
        <w:t>Жители  муниципального образования в достаточной степени обеспечены транспортным сообщением с районным центром «Баяндай» и г. Иркутск.  Их обслуживают  маршрутные такси, автобус.</w:t>
      </w:r>
    </w:p>
    <w:p w:rsidR="008F1F93" w:rsidRPr="00E759FA" w:rsidRDefault="008F1F93" w:rsidP="008F1F93">
      <w:pPr>
        <w:pStyle w:val="ConsNormal"/>
        <w:widowControl/>
        <w:ind w:right="0" w:firstLine="0"/>
        <w:rPr>
          <w:rFonts w:ascii="Times New Roman" w:hAnsi="Times New Roman" w:cs="Times New Roman"/>
          <w:b/>
          <w:bCs/>
          <w:sz w:val="24"/>
          <w:szCs w:val="24"/>
        </w:rPr>
      </w:pPr>
    </w:p>
    <w:p w:rsidR="008F1F93" w:rsidRDefault="008F1F93" w:rsidP="008F1F93">
      <w:pPr>
        <w:ind w:firstLine="708"/>
        <w:jc w:val="both"/>
        <w:rPr>
          <w:b/>
          <w:sz w:val="28"/>
          <w:szCs w:val="28"/>
        </w:rPr>
      </w:pPr>
      <w:bookmarkStart w:id="10" w:name="_Toc142191250"/>
      <w:r>
        <w:rPr>
          <w:b/>
          <w:sz w:val="24"/>
          <w:szCs w:val="24"/>
        </w:rPr>
        <w:t xml:space="preserve">РАЗДЕЛ </w:t>
      </w:r>
      <w:r w:rsidRPr="00E759FA">
        <w:rPr>
          <w:b/>
          <w:sz w:val="24"/>
          <w:szCs w:val="24"/>
        </w:rPr>
        <w:t xml:space="preserve">2. </w:t>
      </w:r>
      <w:r w:rsidRPr="005F65BC">
        <w:rPr>
          <w:b/>
          <w:sz w:val="28"/>
          <w:szCs w:val="28"/>
        </w:rPr>
        <w:t xml:space="preserve">Интегральная оценка состояния экономики и социальной сферы муниципального образования  </w:t>
      </w:r>
    </w:p>
    <w:p w:rsidR="008F1F93" w:rsidRDefault="008F1F93" w:rsidP="008F1F93">
      <w:pPr>
        <w:ind w:firstLine="708"/>
        <w:jc w:val="both"/>
        <w:rPr>
          <w:sz w:val="24"/>
          <w:szCs w:val="24"/>
        </w:rPr>
      </w:pPr>
      <w:r w:rsidRPr="005F65BC">
        <w:rPr>
          <w:sz w:val="24"/>
          <w:szCs w:val="24"/>
        </w:rPr>
        <w:t xml:space="preserve">Для осуществления интегральной оценки сложившейся в поселении </w:t>
      </w:r>
      <w:r>
        <w:rPr>
          <w:sz w:val="24"/>
          <w:szCs w:val="24"/>
        </w:rPr>
        <w:t>социально-экономической ситуации ниже представлены основные факторы, ее определяющие, а также указан характер их влияния на перспективное развитие муниципального образования «Курумчинский»</w:t>
      </w:r>
    </w:p>
    <w:p w:rsidR="008F1F93" w:rsidRPr="005F65BC" w:rsidRDefault="008F1F93" w:rsidP="008F1F93">
      <w:pPr>
        <w:ind w:firstLine="708"/>
        <w:jc w:val="both"/>
        <w:rPr>
          <w:sz w:val="24"/>
          <w:szCs w:val="24"/>
        </w:rPr>
      </w:pPr>
    </w:p>
    <w:bookmarkEnd w:id="10"/>
    <w:p w:rsidR="008F1F93" w:rsidRDefault="008F1F93" w:rsidP="008F1F93">
      <w:pPr>
        <w:rPr>
          <w:sz w:val="8"/>
          <w:szCs w:val="8"/>
        </w:rPr>
      </w:pPr>
    </w:p>
    <w:tbl>
      <w:tblPr>
        <w:tblW w:w="10260" w:type="dxa"/>
        <w:tblInd w:w="-290" w:type="dxa"/>
        <w:tblLayout w:type="fixed"/>
        <w:tblCellMar>
          <w:left w:w="70" w:type="dxa"/>
          <w:right w:w="70" w:type="dxa"/>
        </w:tblCellMar>
        <w:tblLook w:val="0000"/>
      </w:tblPr>
      <w:tblGrid>
        <w:gridCol w:w="3600"/>
        <w:gridCol w:w="3420"/>
        <w:gridCol w:w="3240"/>
      </w:tblGrid>
      <w:tr w:rsidR="008F1F93" w:rsidRPr="002B15B4" w:rsidTr="00EA7ACA">
        <w:trPr>
          <w:cantSplit/>
          <w:trHeight w:val="240"/>
          <w:tblHeader/>
        </w:trPr>
        <w:tc>
          <w:tcPr>
            <w:tcW w:w="3600" w:type="dxa"/>
            <w:vMerge w:val="restart"/>
            <w:tcBorders>
              <w:top w:val="single" w:sz="6" w:space="0" w:color="auto"/>
              <w:left w:val="single" w:sz="6" w:space="0" w:color="auto"/>
              <w:bottom w:val="nil"/>
              <w:right w:val="single" w:sz="6" w:space="0" w:color="auto"/>
            </w:tcBorders>
          </w:tcPr>
          <w:p w:rsidR="008F1F93" w:rsidRPr="002B15B4" w:rsidRDefault="008F1F93" w:rsidP="00EA7ACA">
            <w:pPr>
              <w:pStyle w:val="21"/>
              <w:jc w:val="center"/>
              <w:rPr>
                <w:b/>
                <w:bCs/>
                <w:sz w:val="24"/>
                <w:szCs w:val="24"/>
              </w:rPr>
            </w:pPr>
            <w:r w:rsidRPr="002B15B4">
              <w:rPr>
                <w:b/>
                <w:bCs/>
                <w:sz w:val="24"/>
                <w:szCs w:val="24"/>
              </w:rPr>
              <w:t>Факторы</w:t>
            </w:r>
          </w:p>
        </w:tc>
        <w:tc>
          <w:tcPr>
            <w:tcW w:w="6660" w:type="dxa"/>
            <w:gridSpan w:val="2"/>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jc w:val="center"/>
              <w:rPr>
                <w:b/>
                <w:bCs/>
                <w:sz w:val="24"/>
                <w:szCs w:val="24"/>
              </w:rPr>
            </w:pPr>
            <w:r w:rsidRPr="002B15B4">
              <w:rPr>
                <w:b/>
                <w:bCs/>
                <w:sz w:val="24"/>
                <w:szCs w:val="24"/>
              </w:rPr>
              <w:t>Влияние фактора на социально-экономическое развитие</w:t>
            </w:r>
          </w:p>
        </w:tc>
      </w:tr>
      <w:tr w:rsidR="008F1F93" w:rsidRPr="002B15B4" w:rsidTr="00EA7ACA">
        <w:trPr>
          <w:cantSplit/>
          <w:trHeight w:val="240"/>
          <w:tblHeader/>
        </w:trPr>
        <w:tc>
          <w:tcPr>
            <w:tcW w:w="3600" w:type="dxa"/>
            <w:vMerge/>
            <w:tcBorders>
              <w:top w:val="nil"/>
              <w:left w:val="single" w:sz="6" w:space="0" w:color="auto"/>
              <w:bottom w:val="single" w:sz="6" w:space="0" w:color="auto"/>
              <w:right w:val="single" w:sz="6" w:space="0" w:color="auto"/>
            </w:tcBorders>
          </w:tcPr>
          <w:p w:rsidR="008F1F93" w:rsidRPr="002B15B4" w:rsidRDefault="008F1F93" w:rsidP="00EA7ACA">
            <w:pPr>
              <w:pStyle w:val="21"/>
              <w:jc w:val="center"/>
              <w:rPr>
                <w:b/>
                <w:bCs/>
                <w:sz w:val="24"/>
                <w:szCs w:val="24"/>
              </w:rPr>
            </w:pPr>
          </w:p>
        </w:tc>
        <w:tc>
          <w:tcPr>
            <w:tcW w:w="342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jc w:val="center"/>
              <w:rPr>
                <w:b/>
                <w:bCs/>
                <w:sz w:val="24"/>
                <w:szCs w:val="24"/>
              </w:rPr>
            </w:pPr>
            <w:r w:rsidRPr="002B15B4">
              <w:rPr>
                <w:b/>
                <w:bCs/>
                <w:sz w:val="24"/>
                <w:szCs w:val="24"/>
              </w:rPr>
              <w:t>Позитивное</w:t>
            </w:r>
          </w:p>
        </w:tc>
        <w:tc>
          <w:tcPr>
            <w:tcW w:w="324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jc w:val="center"/>
              <w:rPr>
                <w:b/>
                <w:bCs/>
                <w:sz w:val="24"/>
                <w:szCs w:val="24"/>
              </w:rPr>
            </w:pPr>
            <w:r w:rsidRPr="002B15B4">
              <w:rPr>
                <w:b/>
                <w:bCs/>
                <w:sz w:val="24"/>
                <w:szCs w:val="24"/>
              </w:rPr>
              <w:t>Негативное</w:t>
            </w:r>
          </w:p>
        </w:tc>
      </w:tr>
      <w:tr w:rsidR="008F1F93" w:rsidRPr="002B15B4" w:rsidTr="00EA7ACA">
        <w:trPr>
          <w:cantSplit/>
          <w:trHeight w:val="310"/>
        </w:trPr>
        <w:tc>
          <w:tcPr>
            <w:tcW w:w="10260" w:type="dxa"/>
            <w:gridSpan w:val="3"/>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rPr>
                <w:b/>
                <w:bCs/>
                <w:sz w:val="24"/>
                <w:szCs w:val="24"/>
              </w:rPr>
            </w:pPr>
            <w:r w:rsidRPr="002B15B4">
              <w:rPr>
                <w:b/>
                <w:bCs/>
                <w:sz w:val="24"/>
                <w:szCs w:val="24"/>
              </w:rPr>
              <w:t xml:space="preserve">1. Качество и уровень жизни населения  </w:t>
            </w:r>
          </w:p>
        </w:tc>
      </w:tr>
      <w:tr w:rsidR="008F1F93" w:rsidRPr="002B15B4" w:rsidTr="00EA7ACA">
        <w:trPr>
          <w:trHeight w:val="840"/>
        </w:trPr>
        <w:tc>
          <w:tcPr>
            <w:tcW w:w="360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650"/>
              </w:tabs>
              <w:rPr>
                <w:sz w:val="24"/>
                <w:szCs w:val="24"/>
              </w:rPr>
            </w:pPr>
            <w:r w:rsidRPr="002B15B4">
              <w:rPr>
                <w:sz w:val="24"/>
                <w:szCs w:val="24"/>
              </w:rPr>
              <w:t>1.1. Демография, здоровье</w:t>
            </w:r>
          </w:p>
        </w:tc>
        <w:tc>
          <w:tcPr>
            <w:tcW w:w="342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numPr>
                <w:ilvl w:val="0"/>
                <w:numId w:val="1"/>
              </w:numPr>
              <w:tabs>
                <w:tab w:val="clear" w:pos="720"/>
                <w:tab w:val="num" w:pos="65"/>
                <w:tab w:val="left" w:pos="425"/>
              </w:tabs>
              <w:ind w:left="0" w:firstLine="0"/>
              <w:rPr>
                <w:sz w:val="24"/>
                <w:szCs w:val="24"/>
              </w:rPr>
            </w:pPr>
            <w:r w:rsidRPr="002B15B4">
              <w:rPr>
                <w:sz w:val="24"/>
                <w:szCs w:val="24"/>
              </w:rPr>
              <w:t xml:space="preserve">Отсутствие детской смертности  </w:t>
            </w:r>
          </w:p>
        </w:tc>
        <w:tc>
          <w:tcPr>
            <w:tcW w:w="324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sz w:val="24"/>
                <w:szCs w:val="24"/>
              </w:rPr>
            </w:pPr>
            <w:r w:rsidRPr="002B15B4">
              <w:rPr>
                <w:sz w:val="24"/>
                <w:szCs w:val="24"/>
              </w:rPr>
              <w:t>Смертность превышает рождаемость</w:t>
            </w:r>
          </w:p>
          <w:p w:rsidR="008F1F93" w:rsidRPr="002B15B4" w:rsidRDefault="008F1F93" w:rsidP="00EA7ACA">
            <w:pPr>
              <w:pStyle w:val="21"/>
              <w:tabs>
                <w:tab w:val="left" w:pos="425"/>
              </w:tabs>
              <w:rPr>
                <w:sz w:val="24"/>
                <w:szCs w:val="24"/>
              </w:rPr>
            </w:pPr>
            <w:r w:rsidRPr="002B15B4">
              <w:rPr>
                <w:sz w:val="24"/>
                <w:szCs w:val="24"/>
              </w:rPr>
              <w:t xml:space="preserve"> </w:t>
            </w:r>
          </w:p>
        </w:tc>
      </w:tr>
      <w:tr w:rsidR="008F1F93" w:rsidRPr="002B15B4" w:rsidTr="00EA7ACA">
        <w:trPr>
          <w:trHeight w:val="1451"/>
        </w:trPr>
        <w:tc>
          <w:tcPr>
            <w:tcW w:w="360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650"/>
              </w:tabs>
              <w:rPr>
                <w:sz w:val="24"/>
                <w:szCs w:val="24"/>
              </w:rPr>
            </w:pPr>
            <w:r w:rsidRPr="002B15B4">
              <w:rPr>
                <w:sz w:val="24"/>
                <w:szCs w:val="24"/>
              </w:rPr>
              <w:t>1.2. Денежные доходы населения</w:t>
            </w:r>
          </w:p>
        </w:tc>
        <w:tc>
          <w:tcPr>
            <w:tcW w:w="342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numPr>
                <w:ilvl w:val="0"/>
                <w:numId w:val="1"/>
              </w:numPr>
              <w:tabs>
                <w:tab w:val="clear" w:pos="720"/>
                <w:tab w:val="num" w:pos="65"/>
                <w:tab w:val="left" w:pos="425"/>
              </w:tabs>
              <w:ind w:left="0" w:firstLine="0"/>
              <w:rPr>
                <w:sz w:val="24"/>
                <w:szCs w:val="24"/>
              </w:rPr>
            </w:pPr>
            <w:r w:rsidRPr="002B15B4">
              <w:rPr>
                <w:sz w:val="24"/>
                <w:szCs w:val="24"/>
              </w:rPr>
              <w:t>Высокий уровень самообеспеченности продуктами питания</w:t>
            </w:r>
          </w:p>
          <w:p w:rsidR="008F1F93" w:rsidRPr="002B15B4" w:rsidRDefault="008F1F93" w:rsidP="00EA7ACA">
            <w:pPr>
              <w:pStyle w:val="21"/>
              <w:tabs>
                <w:tab w:val="left" w:pos="425"/>
              </w:tabs>
              <w:rPr>
                <w:sz w:val="24"/>
                <w:szCs w:val="24"/>
              </w:rPr>
            </w:pPr>
          </w:p>
        </w:tc>
        <w:tc>
          <w:tcPr>
            <w:tcW w:w="324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0"/>
              </w:tabs>
              <w:rPr>
                <w:sz w:val="24"/>
                <w:szCs w:val="24"/>
              </w:rPr>
            </w:pPr>
            <w:r w:rsidRPr="002B15B4">
              <w:rPr>
                <w:sz w:val="24"/>
                <w:szCs w:val="24"/>
              </w:rPr>
              <w:t>Отсутствие значительной положительной динамики реальных денежных доходов населения</w:t>
            </w:r>
          </w:p>
        </w:tc>
      </w:tr>
      <w:tr w:rsidR="008F1F93" w:rsidRPr="002B15B4" w:rsidTr="00EA7ACA">
        <w:trPr>
          <w:trHeight w:val="1200"/>
        </w:trPr>
        <w:tc>
          <w:tcPr>
            <w:tcW w:w="360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650"/>
              </w:tabs>
              <w:rPr>
                <w:sz w:val="24"/>
                <w:szCs w:val="24"/>
              </w:rPr>
            </w:pPr>
            <w:r w:rsidRPr="002B15B4">
              <w:rPr>
                <w:sz w:val="24"/>
                <w:szCs w:val="24"/>
              </w:rPr>
              <w:t>1.3. Обеспеченность жильем, объектами культуры и бытовыми услугами</w:t>
            </w:r>
          </w:p>
        </w:tc>
        <w:tc>
          <w:tcPr>
            <w:tcW w:w="342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sz w:val="24"/>
                <w:szCs w:val="24"/>
              </w:rPr>
            </w:pPr>
          </w:p>
        </w:tc>
        <w:tc>
          <w:tcPr>
            <w:tcW w:w="324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sz w:val="24"/>
                <w:szCs w:val="24"/>
              </w:rPr>
            </w:pPr>
            <w:r w:rsidRPr="002B15B4">
              <w:rPr>
                <w:sz w:val="24"/>
                <w:szCs w:val="24"/>
              </w:rPr>
              <w:t>Отсутствие сферы бытового обслуживания</w:t>
            </w:r>
            <w:r>
              <w:rPr>
                <w:sz w:val="24"/>
                <w:szCs w:val="24"/>
              </w:rPr>
              <w:t>, низкий уровень строительства жилья</w:t>
            </w:r>
          </w:p>
        </w:tc>
      </w:tr>
      <w:tr w:rsidR="008F1F93" w:rsidRPr="002B15B4" w:rsidTr="00EA7ACA">
        <w:trPr>
          <w:trHeight w:val="840"/>
        </w:trPr>
        <w:tc>
          <w:tcPr>
            <w:tcW w:w="360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rPr>
                <w:sz w:val="24"/>
                <w:szCs w:val="24"/>
              </w:rPr>
            </w:pPr>
            <w:r w:rsidRPr="002B15B4">
              <w:rPr>
                <w:sz w:val="24"/>
                <w:szCs w:val="24"/>
              </w:rPr>
              <w:t xml:space="preserve">1.4. Пассажирский  транспорт </w:t>
            </w:r>
          </w:p>
        </w:tc>
        <w:tc>
          <w:tcPr>
            <w:tcW w:w="342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sz w:val="24"/>
                <w:szCs w:val="24"/>
              </w:rPr>
            </w:pPr>
            <w:r w:rsidRPr="002B15B4">
              <w:rPr>
                <w:sz w:val="24"/>
                <w:szCs w:val="24"/>
              </w:rPr>
              <w:t xml:space="preserve">Организация </w:t>
            </w:r>
            <w:r>
              <w:rPr>
                <w:sz w:val="24"/>
                <w:szCs w:val="24"/>
              </w:rPr>
              <w:t xml:space="preserve">постоянного </w:t>
            </w:r>
            <w:r w:rsidRPr="002B15B4">
              <w:rPr>
                <w:sz w:val="24"/>
                <w:szCs w:val="24"/>
              </w:rPr>
              <w:t>перевоз</w:t>
            </w:r>
            <w:r>
              <w:rPr>
                <w:sz w:val="24"/>
                <w:szCs w:val="24"/>
              </w:rPr>
              <w:t>а</w:t>
            </w:r>
            <w:r w:rsidRPr="002B15B4">
              <w:rPr>
                <w:sz w:val="24"/>
                <w:szCs w:val="24"/>
              </w:rPr>
              <w:t xml:space="preserve">  населения маршрутными такси </w:t>
            </w:r>
          </w:p>
        </w:tc>
        <w:tc>
          <w:tcPr>
            <w:tcW w:w="324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sz w:val="24"/>
                <w:szCs w:val="24"/>
              </w:rPr>
            </w:pPr>
          </w:p>
        </w:tc>
      </w:tr>
      <w:tr w:rsidR="008F1F93" w:rsidRPr="002B15B4" w:rsidTr="00EA7ACA">
        <w:trPr>
          <w:cantSplit/>
          <w:trHeight w:val="438"/>
        </w:trPr>
        <w:tc>
          <w:tcPr>
            <w:tcW w:w="10260" w:type="dxa"/>
            <w:gridSpan w:val="3"/>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b/>
                <w:bCs/>
                <w:sz w:val="24"/>
                <w:szCs w:val="24"/>
              </w:rPr>
            </w:pPr>
            <w:r w:rsidRPr="002B15B4">
              <w:rPr>
                <w:b/>
                <w:bCs/>
                <w:sz w:val="24"/>
                <w:szCs w:val="24"/>
              </w:rPr>
              <w:t xml:space="preserve">2. Экологическая  ситуация      </w:t>
            </w:r>
          </w:p>
        </w:tc>
      </w:tr>
      <w:tr w:rsidR="008F1F93" w:rsidRPr="002B15B4" w:rsidTr="00EA7ACA">
        <w:trPr>
          <w:trHeight w:val="1056"/>
        </w:trPr>
        <w:tc>
          <w:tcPr>
            <w:tcW w:w="360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rPr>
                <w:sz w:val="24"/>
                <w:szCs w:val="24"/>
              </w:rPr>
            </w:pPr>
            <w:r w:rsidRPr="002B15B4">
              <w:rPr>
                <w:sz w:val="24"/>
                <w:szCs w:val="24"/>
              </w:rPr>
              <w:t xml:space="preserve">2.1. Экологическая  ситуация      </w:t>
            </w:r>
          </w:p>
        </w:tc>
        <w:tc>
          <w:tcPr>
            <w:tcW w:w="342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sz w:val="24"/>
                <w:szCs w:val="24"/>
              </w:rPr>
            </w:pPr>
            <w:r w:rsidRPr="002B15B4">
              <w:rPr>
                <w:sz w:val="24"/>
                <w:szCs w:val="24"/>
              </w:rPr>
              <w:t>На территории нет промышленных экологически  опасных объектов</w:t>
            </w:r>
          </w:p>
        </w:tc>
        <w:tc>
          <w:tcPr>
            <w:tcW w:w="324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sz w:val="24"/>
                <w:szCs w:val="24"/>
              </w:rPr>
            </w:pPr>
            <w:r w:rsidRPr="002B15B4">
              <w:rPr>
                <w:sz w:val="24"/>
                <w:szCs w:val="24"/>
              </w:rPr>
              <w:t>Недостаточная оборудованность свалок.</w:t>
            </w:r>
          </w:p>
        </w:tc>
      </w:tr>
      <w:tr w:rsidR="008F1F93" w:rsidRPr="002B15B4" w:rsidTr="00EA7ACA">
        <w:trPr>
          <w:cantSplit/>
          <w:trHeight w:val="360"/>
        </w:trPr>
        <w:tc>
          <w:tcPr>
            <w:tcW w:w="10260" w:type="dxa"/>
            <w:gridSpan w:val="3"/>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b/>
                <w:bCs/>
                <w:sz w:val="24"/>
                <w:szCs w:val="24"/>
              </w:rPr>
            </w:pPr>
            <w:r w:rsidRPr="002B15B4">
              <w:rPr>
                <w:b/>
                <w:bCs/>
                <w:sz w:val="24"/>
                <w:szCs w:val="24"/>
              </w:rPr>
              <w:t xml:space="preserve">3. Ресурсный  потенциал     </w:t>
            </w:r>
          </w:p>
        </w:tc>
      </w:tr>
      <w:tr w:rsidR="008F1F93" w:rsidRPr="002B15B4" w:rsidTr="00EA7ACA">
        <w:trPr>
          <w:trHeight w:val="1560"/>
        </w:trPr>
        <w:tc>
          <w:tcPr>
            <w:tcW w:w="360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rPr>
                <w:sz w:val="24"/>
                <w:szCs w:val="24"/>
              </w:rPr>
            </w:pPr>
            <w:r w:rsidRPr="002B15B4">
              <w:rPr>
                <w:sz w:val="24"/>
                <w:szCs w:val="24"/>
              </w:rPr>
              <w:t xml:space="preserve">3.1. Географическое положение   </w:t>
            </w:r>
          </w:p>
        </w:tc>
        <w:tc>
          <w:tcPr>
            <w:tcW w:w="342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numPr>
                <w:ilvl w:val="0"/>
                <w:numId w:val="1"/>
              </w:numPr>
              <w:tabs>
                <w:tab w:val="clear" w:pos="720"/>
                <w:tab w:val="num" w:pos="65"/>
                <w:tab w:val="left" w:pos="425"/>
              </w:tabs>
              <w:ind w:left="0" w:firstLine="0"/>
              <w:rPr>
                <w:sz w:val="24"/>
                <w:szCs w:val="24"/>
              </w:rPr>
            </w:pPr>
            <w:r w:rsidRPr="002B15B4">
              <w:rPr>
                <w:sz w:val="24"/>
                <w:szCs w:val="24"/>
              </w:rPr>
              <w:t xml:space="preserve">Размещение вблизи с рынками сбыта – г. </w:t>
            </w:r>
            <w:r>
              <w:rPr>
                <w:sz w:val="24"/>
                <w:szCs w:val="24"/>
              </w:rPr>
              <w:t>Иркутск</w:t>
            </w:r>
          </w:p>
          <w:p w:rsidR="008F1F93" w:rsidRPr="002B15B4" w:rsidRDefault="008F1F93" w:rsidP="00EA7ACA">
            <w:pPr>
              <w:pStyle w:val="21"/>
              <w:numPr>
                <w:ilvl w:val="0"/>
                <w:numId w:val="1"/>
              </w:numPr>
              <w:tabs>
                <w:tab w:val="clear" w:pos="720"/>
                <w:tab w:val="num" w:pos="65"/>
                <w:tab w:val="left" w:pos="425"/>
              </w:tabs>
              <w:ind w:left="0" w:firstLine="0"/>
              <w:rPr>
                <w:sz w:val="24"/>
                <w:szCs w:val="24"/>
              </w:rPr>
            </w:pPr>
            <w:r w:rsidRPr="002B15B4">
              <w:rPr>
                <w:sz w:val="24"/>
                <w:szCs w:val="24"/>
              </w:rPr>
              <w:t xml:space="preserve">Доступность финансово – кредитных учреждений </w:t>
            </w:r>
            <w:r>
              <w:rPr>
                <w:sz w:val="24"/>
                <w:szCs w:val="24"/>
              </w:rPr>
              <w:t>с.Баяндай</w:t>
            </w:r>
          </w:p>
        </w:tc>
        <w:tc>
          <w:tcPr>
            <w:tcW w:w="324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sz w:val="24"/>
                <w:szCs w:val="24"/>
              </w:rPr>
            </w:pPr>
            <w:r w:rsidRPr="002B15B4">
              <w:rPr>
                <w:sz w:val="24"/>
                <w:szCs w:val="24"/>
              </w:rPr>
              <w:t>Отсутствие перспектив промышленной переработки производимой сельхозпродукции</w:t>
            </w:r>
          </w:p>
        </w:tc>
      </w:tr>
      <w:tr w:rsidR="008F1F93" w:rsidRPr="002B15B4" w:rsidTr="00EA7ACA">
        <w:trPr>
          <w:cantSplit/>
          <w:trHeight w:val="454"/>
        </w:trPr>
        <w:tc>
          <w:tcPr>
            <w:tcW w:w="10260" w:type="dxa"/>
            <w:gridSpan w:val="3"/>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b/>
                <w:bCs/>
                <w:sz w:val="24"/>
                <w:szCs w:val="24"/>
              </w:rPr>
            </w:pPr>
            <w:r w:rsidRPr="002B15B4">
              <w:rPr>
                <w:b/>
                <w:bCs/>
                <w:sz w:val="24"/>
                <w:szCs w:val="24"/>
              </w:rPr>
              <w:t>4. Потенциал социально- экономического развития поселения</w:t>
            </w:r>
          </w:p>
        </w:tc>
      </w:tr>
      <w:tr w:rsidR="008F1F93" w:rsidRPr="002B15B4" w:rsidTr="00EA7ACA">
        <w:trPr>
          <w:trHeight w:val="697"/>
        </w:trPr>
        <w:tc>
          <w:tcPr>
            <w:tcW w:w="360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rPr>
                <w:sz w:val="24"/>
                <w:szCs w:val="24"/>
              </w:rPr>
            </w:pPr>
            <w:r w:rsidRPr="002B15B4">
              <w:rPr>
                <w:sz w:val="24"/>
                <w:szCs w:val="24"/>
              </w:rPr>
              <w:t xml:space="preserve">4.1. Трудовой потенциал </w:t>
            </w:r>
          </w:p>
        </w:tc>
        <w:tc>
          <w:tcPr>
            <w:tcW w:w="342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sz w:val="24"/>
                <w:szCs w:val="24"/>
              </w:rPr>
            </w:pPr>
            <w:r w:rsidRPr="002B15B4">
              <w:rPr>
                <w:sz w:val="24"/>
                <w:szCs w:val="24"/>
              </w:rPr>
              <w:t>Наличие потенциально свободной рабочей силы.</w:t>
            </w:r>
          </w:p>
        </w:tc>
        <w:tc>
          <w:tcPr>
            <w:tcW w:w="324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tabs>
                <w:tab w:val="left" w:pos="425"/>
              </w:tabs>
              <w:rPr>
                <w:sz w:val="24"/>
                <w:szCs w:val="24"/>
              </w:rPr>
            </w:pPr>
            <w:r w:rsidRPr="002B15B4">
              <w:rPr>
                <w:sz w:val="24"/>
                <w:szCs w:val="24"/>
              </w:rPr>
              <w:t xml:space="preserve">Недостаток современных профессий    </w:t>
            </w:r>
          </w:p>
        </w:tc>
      </w:tr>
      <w:tr w:rsidR="008F1F93" w:rsidRPr="002B15B4" w:rsidTr="00EA7ACA">
        <w:trPr>
          <w:trHeight w:val="1734"/>
        </w:trPr>
        <w:tc>
          <w:tcPr>
            <w:tcW w:w="360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rPr>
                <w:sz w:val="24"/>
                <w:szCs w:val="24"/>
              </w:rPr>
            </w:pPr>
            <w:r>
              <w:rPr>
                <w:sz w:val="24"/>
                <w:szCs w:val="24"/>
              </w:rPr>
              <w:t>4.2</w:t>
            </w:r>
            <w:r w:rsidRPr="002B15B4">
              <w:rPr>
                <w:sz w:val="24"/>
                <w:szCs w:val="24"/>
              </w:rPr>
              <w:t xml:space="preserve">.Финансовый потенциал </w:t>
            </w:r>
          </w:p>
        </w:tc>
        <w:tc>
          <w:tcPr>
            <w:tcW w:w="342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numPr>
                <w:ilvl w:val="0"/>
                <w:numId w:val="1"/>
              </w:numPr>
              <w:tabs>
                <w:tab w:val="clear" w:pos="720"/>
                <w:tab w:val="num" w:pos="65"/>
                <w:tab w:val="left" w:pos="425"/>
              </w:tabs>
              <w:ind w:left="0" w:firstLine="0"/>
              <w:rPr>
                <w:sz w:val="24"/>
                <w:szCs w:val="24"/>
              </w:rPr>
            </w:pPr>
            <w:r w:rsidRPr="002B15B4">
              <w:rPr>
                <w:sz w:val="24"/>
                <w:szCs w:val="24"/>
              </w:rPr>
              <w:t>Реализация приоритетных национальных проектов  в АПК;</w:t>
            </w:r>
          </w:p>
          <w:p w:rsidR="008F1F93" w:rsidRPr="002B15B4" w:rsidRDefault="008F1F93" w:rsidP="00EA7ACA">
            <w:pPr>
              <w:pStyle w:val="21"/>
              <w:numPr>
                <w:ilvl w:val="0"/>
                <w:numId w:val="1"/>
              </w:numPr>
              <w:tabs>
                <w:tab w:val="clear" w:pos="720"/>
                <w:tab w:val="num" w:pos="65"/>
                <w:tab w:val="left" w:pos="425"/>
              </w:tabs>
              <w:ind w:left="0" w:firstLine="0"/>
              <w:rPr>
                <w:sz w:val="24"/>
                <w:szCs w:val="24"/>
              </w:rPr>
            </w:pPr>
            <w:r w:rsidRPr="002B15B4">
              <w:rPr>
                <w:sz w:val="24"/>
                <w:szCs w:val="24"/>
              </w:rPr>
              <w:t xml:space="preserve"> Наличие значительного превышения денежных доходов населения над расходами;</w:t>
            </w:r>
          </w:p>
          <w:p w:rsidR="008F1F93" w:rsidRPr="002B15B4" w:rsidRDefault="008F1F93" w:rsidP="00EA7ACA">
            <w:pPr>
              <w:pStyle w:val="21"/>
              <w:tabs>
                <w:tab w:val="left" w:pos="425"/>
              </w:tabs>
              <w:rPr>
                <w:sz w:val="24"/>
                <w:szCs w:val="24"/>
              </w:rPr>
            </w:pPr>
          </w:p>
        </w:tc>
        <w:tc>
          <w:tcPr>
            <w:tcW w:w="324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numPr>
                <w:ilvl w:val="0"/>
                <w:numId w:val="1"/>
              </w:numPr>
              <w:tabs>
                <w:tab w:val="clear" w:pos="720"/>
                <w:tab w:val="num" w:pos="65"/>
                <w:tab w:val="left" w:pos="425"/>
              </w:tabs>
              <w:ind w:left="0" w:firstLine="0"/>
              <w:rPr>
                <w:sz w:val="24"/>
                <w:szCs w:val="24"/>
              </w:rPr>
            </w:pPr>
            <w:r w:rsidRPr="002B15B4">
              <w:rPr>
                <w:sz w:val="24"/>
                <w:szCs w:val="24"/>
              </w:rPr>
              <w:t>Низкие доходы бюджета;</w:t>
            </w:r>
          </w:p>
          <w:p w:rsidR="008F1F93" w:rsidRPr="002B15B4" w:rsidRDefault="008F1F93" w:rsidP="00EA7ACA">
            <w:pPr>
              <w:pStyle w:val="21"/>
              <w:tabs>
                <w:tab w:val="left" w:pos="425"/>
              </w:tabs>
              <w:rPr>
                <w:sz w:val="24"/>
                <w:szCs w:val="24"/>
              </w:rPr>
            </w:pPr>
          </w:p>
        </w:tc>
      </w:tr>
      <w:tr w:rsidR="008F1F93" w:rsidRPr="002B15B4" w:rsidTr="00EA7ACA">
        <w:trPr>
          <w:trHeight w:val="2853"/>
        </w:trPr>
        <w:tc>
          <w:tcPr>
            <w:tcW w:w="360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rPr>
                <w:sz w:val="24"/>
                <w:szCs w:val="24"/>
              </w:rPr>
            </w:pPr>
            <w:r>
              <w:rPr>
                <w:sz w:val="24"/>
                <w:szCs w:val="24"/>
              </w:rPr>
              <w:lastRenderedPageBreak/>
              <w:t>4.3</w:t>
            </w:r>
            <w:r w:rsidRPr="002B15B4">
              <w:rPr>
                <w:sz w:val="24"/>
                <w:szCs w:val="24"/>
              </w:rPr>
              <w:t xml:space="preserve">. Инвестиционный потенциал  </w:t>
            </w:r>
          </w:p>
        </w:tc>
        <w:tc>
          <w:tcPr>
            <w:tcW w:w="342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numPr>
                <w:ilvl w:val="0"/>
                <w:numId w:val="1"/>
              </w:numPr>
              <w:tabs>
                <w:tab w:val="clear" w:pos="720"/>
                <w:tab w:val="num" w:pos="65"/>
                <w:tab w:val="left" w:pos="425"/>
              </w:tabs>
              <w:ind w:left="0" w:firstLine="0"/>
              <w:rPr>
                <w:sz w:val="24"/>
                <w:szCs w:val="24"/>
              </w:rPr>
            </w:pPr>
            <w:r w:rsidRPr="002B15B4">
              <w:rPr>
                <w:sz w:val="24"/>
                <w:szCs w:val="24"/>
              </w:rPr>
              <w:t xml:space="preserve">Благоприятное для инвесторов географическое и  транспортное положение; </w:t>
            </w:r>
          </w:p>
          <w:p w:rsidR="008F1F93" w:rsidRPr="002B15B4" w:rsidRDefault="008F1F93" w:rsidP="00EA7ACA">
            <w:pPr>
              <w:pStyle w:val="21"/>
              <w:numPr>
                <w:ilvl w:val="0"/>
                <w:numId w:val="1"/>
              </w:numPr>
              <w:tabs>
                <w:tab w:val="clear" w:pos="720"/>
                <w:tab w:val="num" w:pos="65"/>
                <w:tab w:val="left" w:pos="425"/>
              </w:tabs>
              <w:ind w:left="0" w:firstLine="0"/>
              <w:rPr>
                <w:sz w:val="24"/>
                <w:szCs w:val="24"/>
              </w:rPr>
            </w:pPr>
            <w:r w:rsidRPr="002B15B4">
              <w:rPr>
                <w:sz w:val="24"/>
                <w:szCs w:val="24"/>
              </w:rPr>
              <w:t xml:space="preserve">Наличие земельных ресурсов для сельскохозяйственного </w:t>
            </w:r>
            <w:r>
              <w:rPr>
                <w:sz w:val="24"/>
                <w:szCs w:val="24"/>
              </w:rPr>
              <w:t>назначения</w:t>
            </w:r>
          </w:p>
        </w:tc>
        <w:tc>
          <w:tcPr>
            <w:tcW w:w="3240" w:type="dxa"/>
            <w:tcBorders>
              <w:top w:val="single" w:sz="6" w:space="0" w:color="auto"/>
              <w:left w:val="single" w:sz="6" w:space="0" w:color="auto"/>
              <w:bottom w:val="single" w:sz="6" w:space="0" w:color="auto"/>
              <w:right w:val="single" w:sz="6" w:space="0" w:color="auto"/>
            </w:tcBorders>
          </w:tcPr>
          <w:p w:rsidR="008F1F93" w:rsidRPr="002B15B4" w:rsidRDefault="008F1F93" w:rsidP="00EA7ACA">
            <w:pPr>
              <w:pStyle w:val="21"/>
              <w:numPr>
                <w:ilvl w:val="0"/>
                <w:numId w:val="1"/>
              </w:numPr>
              <w:tabs>
                <w:tab w:val="clear" w:pos="720"/>
                <w:tab w:val="num" w:pos="65"/>
                <w:tab w:val="left" w:pos="425"/>
              </w:tabs>
              <w:ind w:left="0" w:firstLine="0"/>
              <w:rPr>
                <w:sz w:val="24"/>
                <w:szCs w:val="24"/>
              </w:rPr>
            </w:pPr>
            <w:r w:rsidRPr="002B15B4">
              <w:rPr>
                <w:sz w:val="24"/>
                <w:szCs w:val="24"/>
              </w:rPr>
              <w:t>Низкая инвестиционная активность хозяйствующих субъектов;</w:t>
            </w:r>
          </w:p>
          <w:p w:rsidR="008F1F93" w:rsidRPr="002B15B4" w:rsidRDefault="008F1F93" w:rsidP="00EA7ACA">
            <w:pPr>
              <w:pStyle w:val="21"/>
              <w:numPr>
                <w:ilvl w:val="0"/>
                <w:numId w:val="1"/>
              </w:numPr>
              <w:tabs>
                <w:tab w:val="clear" w:pos="720"/>
                <w:tab w:val="num" w:pos="65"/>
                <w:tab w:val="left" w:pos="425"/>
              </w:tabs>
              <w:ind w:left="0" w:firstLine="0"/>
              <w:rPr>
                <w:sz w:val="24"/>
                <w:szCs w:val="24"/>
              </w:rPr>
            </w:pPr>
            <w:r w:rsidRPr="002B15B4">
              <w:rPr>
                <w:sz w:val="24"/>
                <w:szCs w:val="24"/>
              </w:rPr>
              <w:t xml:space="preserve">Высокая доля теневой экономики. </w:t>
            </w:r>
          </w:p>
        </w:tc>
      </w:tr>
    </w:tbl>
    <w:p w:rsidR="008F1F93" w:rsidRDefault="008F1F93" w:rsidP="008F1F93">
      <w:pPr>
        <w:pStyle w:val="21"/>
        <w:tabs>
          <w:tab w:val="left" w:pos="1080"/>
        </w:tabs>
        <w:ind w:firstLine="720"/>
      </w:pPr>
    </w:p>
    <w:p w:rsidR="008F1F93" w:rsidRPr="00D80416" w:rsidRDefault="008F1F93" w:rsidP="008F1F93">
      <w:pPr>
        <w:pStyle w:val="21"/>
        <w:tabs>
          <w:tab w:val="left" w:pos="1080"/>
        </w:tabs>
        <w:ind w:firstLine="720"/>
        <w:rPr>
          <w:b/>
          <w:sz w:val="24"/>
          <w:szCs w:val="24"/>
        </w:rPr>
      </w:pPr>
      <w:r w:rsidRPr="00D80416">
        <w:rPr>
          <w:b/>
          <w:sz w:val="24"/>
          <w:szCs w:val="24"/>
        </w:rPr>
        <w:t>РАЗДЕЛ 3. Основные проблемы социально-экономического развития муниципального образования «</w:t>
      </w:r>
      <w:r>
        <w:rPr>
          <w:b/>
          <w:sz w:val="24"/>
          <w:szCs w:val="24"/>
        </w:rPr>
        <w:t>Курумчинский</w:t>
      </w:r>
      <w:r w:rsidRPr="00D80416">
        <w:rPr>
          <w:b/>
          <w:sz w:val="24"/>
          <w:szCs w:val="24"/>
        </w:rPr>
        <w:t>»</w:t>
      </w:r>
    </w:p>
    <w:p w:rsidR="008F1F93" w:rsidRPr="00D80416" w:rsidRDefault="008F1F93" w:rsidP="008F1F93">
      <w:pPr>
        <w:pStyle w:val="21"/>
        <w:tabs>
          <w:tab w:val="left" w:pos="1080"/>
        </w:tabs>
        <w:ind w:firstLine="720"/>
        <w:rPr>
          <w:b/>
          <w:sz w:val="24"/>
          <w:szCs w:val="24"/>
        </w:rPr>
      </w:pPr>
      <w:r w:rsidRPr="00D80416">
        <w:rPr>
          <w:b/>
          <w:sz w:val="24"/>
          <w:szCs w:val="24"/>
        </w:rPr>
        <w:t>3.1. Проблемы развития агропромышленного комплекса</w:t>
      </w:r>
    </w:p>
    <w:p w:rsidR="008F1F93" w:rsidRPr="00D80416" w:rsidRDefault="008F1F93" w:rsidP="008F1F93">
      <w:pPr>
        <w:pStyle w:val="21"/>
        <w:tabs>
          <w:tab w:val="left" w:pos="1080"/>
        </w:tabs>
        <w:ind w:firstLine="720"/>
        <w:rPr>
          <w:sz w:val="24"/>
          <w:szCs w:val="24"/>
        </w:rPr>
      </w:pPr>
      <w:r w:rsidRPr="00D80416">
        <w:rPr>
          <w:sz w:val="24"/>
          <w:szCs w:val="24"/>
        </w:rPr>
        <w:t>- невысокие закупочные цены на сельскохозяйственную продукцию, в частности спад цен на мясо в период осеннего массового забоя скота;</w:t>
      </w:r>
    </w:p>
    <w:p w:rsidR="008F1F93" w:rsidRPr="00D80416" w:rsidRDefault="008F1F93" w:rsidP="008F1F93">
      <w:pPr>
        <w:pStyle w:val="21"/>
        <w:tabs>
          <w:tab w:val="left" w:pos="1080"/>
        </w:tabs>
        <w:ind w:firstLine="720"/>
        <w:rPr>
          <w:sz w:val="24"/>
          <w:szCs w:val="24"/>
        </w:rPr>
      </w:pPr>
      <w:r w:rsidRPr="00D80416">
        <w:rPr>
          <w:sz w:val="24"/>
          <w:szCs w:val="24"/>
        </w:rPr>
        <w:t>- недостаток собственных оборотных средств;</w:t>
      </w:r>
    </w:p>
    <w:p w:rsidR="008F1F93" w:rsidRPr="00D80416" w:rsidRDefault="008F1F93" w:rsidP="008F1F93">
      <w:pPr>
        <w:pStyle w:val="21"/>
        <w:tabs>
          <w:tab w:val="left" w:pos="1080"/>
        </w:tabs>
        <w:ind w:firstLine="720"/>
        <w:rPr>
          <w:sz w:val="24"/>
          <w:szCs w:val="24"/>
        </w:rPr>
      </w:pPr>
      <w:r w:rsidRPr="00D80416">
        <w:rPr>
          <w:sz w:val="24"/>
          <w:szCs w:val="24"/>
        </w:rPr>
        <w:t>- диспаритет цен;</w:t>
      </w:r>
    </w:p>
    <w:p w:rsidR="008F1F93" w:rsidRPr="00D80416" w:rsidRDefault="008F1F93" w:rsidP="008F1F93">
      <w:pPr>
        <w:pStyle w:val="21"/>
        <w:tabs>
          <w:tab w:val="left" w:pos="1080"/>
        </w:tabs>
        <w:ind w:firstLine="720"/>
        <w:rPr>
          <w:sz w:val="24"/>
          <w:szCs w:val="24"/>
        </w:rPr>
      </w:pPr>
      <w:r w:rsidRPr="00D80416">
        <w:rPr>
          <w:sz w:val="24"/>
          <w:szCs w:val="24"/>
        </w:rPr>
        <w:t>- снижение плодородия почв;</w:t>
      </w:r>
    </w:p>
    <w:p w:rsidR="008F1F93" w:rsidRDefault="008F1F93" w:rsidP="008F1F93">
      <w:pPr>
        <w:pStyle w:val="21"/>
        <w:tabs>
          <w:tab w:val="left" w:pos="1080"/>
        </w:tabs>
        <w:ind w:firstLine="720"/>
        <w:rPr>
          <w:sz w:val="24"/>
          <w:szCs w:val="24"/>
        </w:rPr>
      </w:pPr>
      <w:r w:rsidRPr="00D80416">
        <w:rPr>
          <w:sz w:val="24"/>
          <w:szCs w:val="24"/>
        </w:rPr>
        <w:t>- физический и моральный износ основных фондов</w:t>
      </w:r>
    </w:p>
    <w:p w:rsidR="008F1F93" w:rsidRPr="00AC31C9" w:rsidRDefault="008F1F93" w:rsidP="008F1F93">
      <w:pPr>
        <w:pStyle w:val="21"/>
        <w:tabs>
          <w:tab w:val="left" w:pos="1080"/>
        </w:tabs>
        <w:ind w:firstLine="720"/>
        <w:rPr>
          <w:b/>
          <w:sz w:val="24"/>
          <w:szCs w:val="24"/>
        </w:rPr>
      </w:pPr>
      <w:r w:rsidRPr="00AC31C9">
        <w:rPr>
          <w:b/>
          <w:sz w:val="24"/>
          <w:szCs w:val="24"/>
        </w:rPr>
        <w:t>3.2. Проблемы развития промышленности</w:t>
      </w:r>
    </w:p>
    <w:p w:rsidR="008F1F93" w:rsidRDefault="008F1F93" w:rsidP="008F1F93">
      <w:pPr>
        <w:pStyle w:val="21"/>
        <w:tabs>
          <w:tab w:val="left" w:pos="1080"/>
        </w:tabs>
        <w:ind w:firstLine="720"/>
        <w:rPr>
          <w:sz w:val="24"/>
          <w:szCs w:val="24"/>
        </w:rPr>
      </w:pPr>
      <w:r>
        <w:rPr>
          <w:sz w:val="24"/>
          <w:szCs w:val="24"/>
        </w:rPr>
        <w:t>- отсутствие на территории поселения крупных промышленных предприятий;</w:t>
      </w:r>
    </w:p>
    <w:p w:rsidR="008F1F93" w:rsidRDefault="008F1F93" w:rsidP="008F1F93">
      <w:pPr>
        <w:pStyle w:val="21"/>
        <w:tabs>
          <w:tab w:val="left" w:pos="1080"/>
        </w:tabs>
        <w:ind w:firstLine="720"/>
        <w:rPr>
          <w:sz w:val="24"/>
          <w:szCs w:val="24"/>
        </w:rPr>
      </w:pPr>
      <w:r>
        <w:rPr>
          <w:sz w:val="24"/>
          <w:szCs w:val="24"/>
        </w:rPr>
        <w:t>- слабая материальная база предприятий малого бизнеса и частных предпринимателей, занимающихся лесозаготовительной деятельностью.</w:t>
      </w:r>
    </w:p>
    <w:p w:rsidR="008F1F93" w:rsidRDefault="008F1F93" w:rsidP="008F1F93">
      <w:pPr>
        <w:pStyle w:val="21"/>
        <w:tabs>
          <w:tab w:val="left" w:pos="1080"/>
        </w:tabs>
        <w:ind w:firstLine="720"/>
        <w:rPr>
          <w:sz w:val="24"/>
          <w:szCs w:val="24"/>
        </w:rPr>
      </w:pPr>
    </w:p>
    <w:p w:rsidR="008F1F93" w:rsidRPr="00C975C2" w:rsidRDefault="008F1F93" w:rsidP="008F1F93">
      <w:pPr>
        <w:pStyle w:val="21"/>
        <w:tabs>
          <w:tab w:val="left" w:pos="1080"/>
        </w:tabs>
        <w:ind w:firstLine="720"/>
        <w:rPr>
          <w:b/>
          <w:sz w:val="24"/>
          <w:szCs w:val="24"/>
        </w:rPr>
      </w:pPr>
      <w:r w:rsidRPr="00C975C2">
        <w:rPr>
          <w:b/>
          <w:sz w:val="24"/>
          <w:szCs w:val="24"/>
        </w:rPr>
        <w:t>3.3. Проблемы социальной сферы</w:t>
      </w:r>
    </w:p>
    <w:p w:rsidR="008F1F93" w:rsidRDefault="008F1F93" w:rsidP="008F1F93">
      <w:pPr>
        <w:pStyle w:val="21"/>
        <w:tabs>
          <w:tab w:val="left" w:pos="1080"/>
        </w:tabs>
        <w:ind w:firstLine="720"/>
        <w:rPr>
          <w:sz w:val="24"/>
          <w:szCs w:val="24"/>
          <w:u w:val="single"/>
        </w:rPr>
      </w:pPr>
      <w:r>
        <w:rPr>
          <w:sz w:val="24"/>
          <w:szCs w:val="24"/>
          <w:u w:val="single"/>
        </w:rPr>
        <w:t>здравоохранение:</w:t>
      </w:r>
    </w:p>
    <w:p w:rsidR="008F1F93" w:rsidRDefault="008F1F93" w:rsidP="008F1F93">
      <w:pPr>
        <w:pStyle w:val="21"/>
        <w:tabs>
          <w:tab w:val="left" w:pos="1080"/>
        </w:tabs>
        <w:ind w:firstLine="720"/>
        <w:rPr>
          <w:sz w:val="24"/>
          <w:szCs w:val="24"/>
        </w:rPr>
      </w:pPr>
      <w:r>
        <w:rPr>
          <w:sz w:val="24"/>
          <w:szCs w:val="24"/>
        </w:rPr>
        <w:t>- отсутствие комплектации кабинетов</w:t>
      </w:r>
    </w:p>
    <w:p w:rsidR="008F1F93" w:rsidRDefault="008F1F93" w:rsidP="008F1F93">
      <w:pPr>
        <w:pStyle w:val="21"/>
        <w:tabs>
          <w:tab w:val="left" w:pos="1080"/>
        </w:tabs>
        <w:ind w:firstLine="720"/>
        <w:rPr>
          <w:sz w:val="24"/>
          <w:szCs w:val="24"/>
        </w:rPr>
      </w:pPr>
      <w:r>
        <w:rPr>
          <w:sz w:val="24"/>
          <w:szCs w:val="24"/>
        </w:rPr>
        <w:t>- отсутствие средств для подвоза больных в райцентр</w:t>
      </w:r>
    </w:p>
    <w:p w:rsidR="008F1F93" w:rsidRPr="00ED6675" w:rsidRDefault="008F1F93" w:rsidP="008F1F93">
      <w:pPr>
        <w:ind w:firstLine="709"/>
        <w:rPr>
          <w:sz w:val="24"/>
          <w:szCs w:val="24"/>
          <w:u w:val="single"/>
        </w:rPr>
      </w:pPr>
      <w:r>
        <w:rPr>
          <w:sz w:val="24"/>
          <w:szCs w:val="24"/>
          <w:u w:val="single"/>
        </w:rPr>
        <w:t>Развитие малого бизнеса</w:t>
      </w:r>
      <w:r w:rsidRPr="00ED6675">
        <w:rPr>
          <w:sz w:val="24"/>
          <w:szCs w:val="24"/>
          <w:u w:val="single"/>
        </w:rPr>
        <w:t>:</w:t>
      </w:r>
    </w:p>
    <w:p w:rsidR="008F1F93" w:rsidRDefault="008F1F93" w:rsidP="008F1F93">
      <w:pPr>
        <w:tabs>
          <w:tab w:val="left" w:pos="284"/>
        </w:tabs>
        <w:ind w:left="709"/>
      </w:pPr>
      <w:r>
        <w:rPr>
          <w:sz w:val="24"/>
          <w:szCs w:val="24"/>
        </w:rPr>
        <w:t xml:space="preserve">- </w:t>
      </w:r>
      <w:r w:rsidRPr="00ED6675">
        <w:rPr>
          <w:sz w:val="24"/>
          <w:szCs w:val="24"/>
        </w:rPr>
        <w:t>развитие сферы услуг, в том числе ремонт и сервисное обслуживание автомобилей</w:t>
      </w:r>
      <w:r>
        <w:t>;</w:t>
      </w:r>
    </w:p>
    <w:p w:rsidR="008F1F93" w:rsidRDefault="008F1F93" w:rsidP="008F1F93">
      <w:pPr>
        <w:rPr>
          <w:sz w:val="24"/>
          <w:szCs w:val="24"/>
        </w:rPr>
      </w:pPr>
      <w:r w:rsidRPr="00ED6675">
        <w:rPr>
          <w:sz w:val="24"/>
          <w:szCs w:val="24"/>
        </w:rPr>
        <w:t>   </w:t>
      </w:r>
      <w:r>
        <w:rPr>
          <w:sz w:val="24"/>
          <w:szCs w:val="24"/>
        </w:rPr>
        <w:t xml:space="preserve">         </w:t>
      </w:r>
      <w:r w:rsidRPr="00ED6675">
        <w:rPr>
          <w:sz w:val="24"/>
          <w:szCs w:val="24"/>
        </w:rPr>
        <w:t>- предоставление парикмахерских услуг, косметический кабинет;</w:t>
      </w:r>
    </w:p>
    <w:p w:rsidR="008F1F93" w:rsidRDefault="008F1F93" w:rsidP="008F1F93">
      <w:pPr>
        <w:rPr>
          <w:sz w:val="24"/>
          <w:szCs w:val="24"/>
        </w:rPr>
      </w:pPr>
      <w:r>
        <w:rPr>
          <w:sz w:val="24"/>
          <w:szCs w:val="24"/>
        </w:rPr>
        <w:t xml:space="preserve">           </w:t>
      </w:r>
      <w:r w:rsidRPr="00ED6675">
        <w:rPr>
          <w:sz w:val="24"/>
          <w:szCs w:val="24"/>
        </w:rPr>
        <w:t> - ремонт и пошив одежды, ремонт обуви.</w:t>
      </w:r>
    </w:p>
    <w:p w:rsidR="008F1F93" w:rsidRDefault="008F1F93" w:rsidP="008F1F93">
      <w:pPr>
        <w:pStyle w:val="21"/>
        <w:tabs>
          <w:tab w:val="left" w:pos="1080"/>
        </w:tabs>
        <w:ind w:firstLine="720"/>
        <w:rPr>
          <w:sz w:val="24"/>
          <w:szCs w:val="24"/>
          <w:u w:val="single"/>
        </w:rPr>
      </w:pPr>
      <w:r>
        <w:rPr>
          <w:sz w:val="24"/>
          <w:szCs w:val="24"/>
          <w:u w:val="single"/>
        </w:rPr>
        <w:t>образование:</w:t>
      </w:r>
    </w:p>
    <w:p w:rsidR="008F1F93" w:rsidRPr="002340E0" w:rsidRDefault="008F1F93" w:rsidP="008F1F93">
      <w:pPr>
        <w:pStyle w:val="21"/>
        <w:tabs>
          <w:tab w:val="left" w:pos="1080"/>
        </w:tabs>
        <w:ind w:firstLine="720"/>
        <w:rPr>
          <w:sz w:val="24"/>
          <w:szCs w:val="24"/>
        </w:rPr>
      </w:pPr>
      <w:r w:rsidRPr="002340E0">
        <w:rPr>
          <w:sz w:val="24"/>
          <w:szCs w:val="24"/>
        </w:rPr>
        <w:t>- Развитие оздоровительного туризма.</w:t>
      </w:r>
    </w:p>
    <w:p w:rsidR="008F1F93" w:rsidRDefault="008F1F93" w:rsidP="008F1F93">
      <w:pPr>
        <w:pStyle w:val="21"/>
        <w:tabs>
          <w:tab w:val="left" w:pos="1080"/>
        </w:tabs>
        <w:ind w:firstLine="720"/>
        <w:rPr>
          <w:sz w:val="24"/>
          <w:szCs w:val="24"/>
          <w:u w:val="single"/>
        </w:rPr>
      </w:pPr>
      <w:r>
        <w:rPr>
          <w:sz w:val="24"/>
          <w:szCs w:val="24"/>
          <w:u w:val="single"/>
        </w:rPr>
        <w:t>культура:</w:t>
      </w:r>
    </w:p>
    <w:p w:rsidR="008F1F93" w:rsidRDefault="008F1F93" w:rsidP="008F1F93">
      <w:pPr>
        <w:pStyle w:val="21"/>
        <w:tabs>
          <w:tab w:val="left" w:pos="1080"/>
        </w:tabs>
        <w:ind w:firstLine="720"/>
        <w:rPr>
          <w:sz w:val="24"/>
          <w:szCs w:val="24"/>
        </w:rPr>
      </w:pPr>
      <w:r>
        <w:rPr>
          <w:sz w:val="24"/>
          <w:szCs w:val="24"/>
        </w:rPr>
        <w:t xml:space="preserve">- Отсутствие кружков для подрастающей молодежи; </w:t>
      </w:r>
    </w:p>
    <w:p w:rsidR="008F1F93" w:rsidRDefault="008F1F93" w:rsidP="008F1F93">
      <w:pPr>
        <w:pStyle w:val="21"/>
        <w:tabs>
          <w:tab w:val="left" w:pos="1080"/>
        </w:tabs>
        <w:ind w:firstLine="720"/>
        <w:rPr>
          <w:sz w:val="24"/>
          <w:szCs w:val="24"/>
          <w:u w:val="single"/>
        </w:rPr>
      </w:pPr>
      <w:r>
        <w:rPr>
          <w:sz w:val="24"/>
          <w:szCs w:val="24"/>
          <w:u w:val="single"/>
        </w:rPr>
        <w:t>с</w:t>
      </w:r>
      <w:r w:rsidRPr="00C975C2">
        <w:rPr>
          <w:sz w:val="24"/>
          <w:szCs w:val="24"/>
          <w:u w:val="single"/>
        </w:rPr>
        <w:t>оциальная политика</w:t>
      </w:r>
      <w:r>
        <w:rPr>
          <w:sz w:val="24"/>
          <w:szCs w:val="24"/>
          <w:u w:val="single"/>
        </w:rPr>
        <w:t>:</w:t>
      </w:r>
    </w:p>
    <w:p w:rsidR="008F1F93" w:rsidRDefault="008F1F93" w:rsidP="008F1F93">
      <w:pPr>
        <w:pStyle w:val="21"/>
        <w:tabs>
          <w:tab w:val="left" w:pos="1080"/>
        </w:tabs>
        <w:ind w:firstLine="720"/>
        <w:rPr>
          <w:sz w:val="24"/>
          <w:szCs w:val="24"/>
        </w:rPr>
      </w:pPr>
      <w:r w:rsidRPr="00C975C2">
        <w:rPr>
          <w:sz w:val="24"/>
          <w:szCs w:val="24"/>
        </w:rPr>
        <w:t>-</w:t>
      </w:r>
      <w:r>
        <w:rPr>
          <w:sz w:val="24"/>
          <w:szCs w:val="24"/>
        </w:rPr>
        <w:t xml:space="preserve"> </w:t>
      </w:r>
      <w:r w:rsidRPr="002340E0">
        <w:rPr>
          <w:sz w:val="24"/>
          <w:szCs w:val="24"/>
        </w:rPr>
        <w:t>Отсутствие мотивации к труду, рост безработицы, низкий уровень доходов населения, деградация  алкоголизм, воровство, наркомания.</w:t>
      </w:r>
    </w:p>
    <w:p w:rsidR="008F1F93" w:rsidRDefault="008F1F93" w:rsidP="008F1F93">
      <w:pPr>
        <w:pStyle w:val="21"/>
        <w:tabs>
          <w:tab w:val="left" w:pos="1080"/>
        </w:tabs>
        <w:ind w:firstLine="720"/>
        <w:rPr>
          <w:color w:val="000000"/>
          <w:sz w:val="24"/>
          <w:szCs w:val="24"/>
        </w:rPr>
      </w:pPr>
      <w:r w:rsidRPr="00C975C2">
        <w:rPr>
          <w:sz w:val="24"/>
          <w:szCs w:val="24"/>
        </w:rPr>
        <w:t>-</w:t>
      </w:r>
      <w:r>
        <w:rPr>
          <w:sz w:val="24"/>
          <w:szCs w:val="24"/>
        </w:rPr>
        <w:t xml:space="preserve"> </w:t>
      </w:r>
      <w:r w:rsidRPr="002340E0">
        <w:rPr>
          <w:color w:val="000000"/>
          <w:sz w:val="24"/>
          <w:szCs w:val="24"/>
        </w:rPr>
        <w:t>Отток молодого экономически активного населе</w:t>
      </w:r>
      <w:r>
        <w:rPr>
          <w:color w:val="000000"/>
          <w:sz w:val="24"/>
          <w:szCs w:val="24"/>
        </w:rPr>
        <w:t>ния за пределы поселения,</w:t>
      </w:r>
      <w:r w:rsidRPr="002340E0">
        <w:rPr>
          <w:color w:val="000000"/>
          <w:sz w:val="24"/>
          <w:szCs w:val="24"/>
        </w:rPr>
        <w:t xml:space="preserve"> (выпускники школ);</w:t>
      </w:r>
    </w:p>
    <w:p w:rsidR="008F1F93" w:rsidRPr="002340E0" w:rsidRDefault="008F1F93" w:rsidP="008F1F93">
      <w:pPr>
        <w:pStyle w:val="21"/>
        <w:tabs>
          <w:tab w:val="left" w:pos="1080"/>
        </w:tabs>
        <w:ind w:firstLine="720"/>
        <w:rPr>
          <w:sz w:val="24"/>
          <w:szCs w:val="24"/>
        </w:rPr>
      </w:pPr>
      <w:r>
        <w:rPr>
          <w:color w:val="000000"/>
          <w:sz w:val="24"/>
          <w:szCs w:val="24"/>
        </w:rPr>
        <w:t xml:space="preserve">- </w:t>
      </w:r>
      <w:r w:rsidRPr="002340E0">
        <w:rPr>
          <w:sz w:val="24"/>
          <w:szCs w:val="24"/>
        </w:rPr>
        <w:t>Ухудшение качества детского и материнского здоровья, снижение рождаемости.</w:t>
      </w:r>
    </w:p>
    <w:p w:rsidR="008F1F93" w:rsidRDefault="008F1F93" w:rsidP="008F1F93">
      <w:pPr>
        <w:pStyle w:val="21"/>
        <w:tabs>
          <w:tab w:val="left" w:pos="1080"/>
        </w:tabs>
        <w:ind w:firstLine="720"/>
        <w:rPr>
          <w:sz w:val="24"/>
          <w:szCs w:val="24"/>
          <w:u w:val="single"/>
        </w:rPr>
      </w:pPr>
      <w:r w:rsidRPr="00C975C2">
        <w:rPr>
          <w:sz w:val="24"/>
          <w:szCs w:val="24"/>
          <w:u w:val="single"/>
        </w:rPr>
        <w:t>молодежная политика</w:t>
      </w:r>
      <w:r>
        <w:rPr>
          <w:sz w:val="24"/>
          <w:szCs w:val="24"/>
          <w:u w:val="single"/>
        </w:rPr>
        <w:t>:</w:t>
      </w:r>
    </w:p>
    <w:p w:rsidR="008F1F93" w:rsidRPr="00ED6C8E" w:rsidRDefault="008F1F93" w:rsidP="008F1F93">
      <w:pPr>
        <w:pStyle w:val="21"/>
        <w:tabs>
          <w:tab w:val="left" w:pos="1080"/>
        </w:tabs>
        <w:ind w:firstLine="720"/>
        <w:rPr>
          <w:sz w:val="24"/>
          <w:szCs w:val="24"/>
        </w:rPr>
      </w:pPr>
      <w:r w:rsidRPr="00C975C2">
        <w:rPr>
          <w:sz w:val="24"/>
          <w:szCs w:val="24"/>
        </w:rPr>
        <w:t>-</w:t>
      </w:r>
      <w:r>
        <w:rPr>
          <w:sz w:val="24"/>
          <w:szCs w:val="24"/>
        </w:rPr>
        <w:t xml:space="preserve"> </w:t>
      </w:r>
      <w:r w:rsidRPr="00ED6C8E">
        <w:rPr>
          <w:color w:val="000000"/>
          <w:sz w:val="24"/>
          <w:szCs w:val="24"/>
        </w:rPr>
        <w:t>Слабая возвращаемость выпускников  вузов в поселение;</w:t>
      </w:r>
    </w:p>
    <w:p w:rsidR="008F1F93" w:rsidRDefault="008F1F93" w:rsidP="008F1F93">
      <w:pPr>
        <w:pStyle w:val="21"/>
        <w:tabs>
          <w:tab w:val="left" w:pos="1080"/>
        </w:tabs>
        <w:ind w:firstLine="720"/>
        <w:rPr>
          <w:sz w:val="24"/>
          <w:szCs w:val="24"/>
        </w:rPr>
      </w:pPr>
      <w:r w:rsidRPr="00C975C2">
        <w:rPr>
          <w:sz w:val="24"/>
          <w:szCs w:val="24"/>
        </w:rPr>
        <w:t>-</w:t>
      </w:r>
      <w:r>
        <w:rPr>
          <w:sz w:val="24"/>
          <w:szCs w:val="24"/>
        </w:rPr>
        <w:t xml:space="preserve"> </w:t>
      </w:r>
      <w:r w:rsidRPr="00ED6C8E">
        <w:rPr>
          <w:sz w:val="24"/>
          <w:szCs w:val="24"/>
        </w:rPr>
        <w:t>Снижение квалификации, старение и выбывание квалифицированных кадров.</w:t>
      </w:r>
    </w:p>
    <w:p w:rsidR="008F1F93" w:rsidRPr="00C975C2" w:rsidRDefault="008F1F93" w:rsidP="008F1F93">
      <w:pPr>
        <w:pStyle w:val="21"/>
        <w:tabs>
          <w:tab w:val="left" w:pos="1080"/>
        </w:tabs>
        <w:ind w:firstLine="720"/>
        <w:rPr>
          <w:sz w:val="24"/>
          <w:szCs w:val="24"/>
        </w:rPr>
      </w:pPr>
    </w:p>
    <w:p w:rsidR="008F1F93" w:rsidRDefault="008F1F93" w:rsidP="008F1F93">
      <w:pPr>
        <w:pStyle w:val="2"/>
        <w:spacing w:line="240" w:lineRule="auto"/>
        <w:rPr>
          <w:sz w:val="28"/>
          <w:szCs w:val="28"/>
        </w:rPr>
      </w:pPr>
      <w:bookmarkStart w:id="11" w:name="_Toc142191252"/>
      <w:r>
        <w:lastRenderedPageBreak/>
        <w:t xml:space="preserve">РАЗДЕЛ 4. </w:t>
      </w:r>
      <w:r w:rsidRPr="005F65BC">
        <w:rPr>
          <w:sz w:val="28"/>
          <w:szCs w:val="28"/>
        </w:rPr>
        <w:t>Цели, задачи и приоритеты социально-экономического развития муниципального образования «</w:t>
      </w:r>
      <w:r>
        <w:rPr>
          <w:sz w:val="28"/>
          <w:szCs w:val="28"/>
        </w:rPr>
        <w:t>Курумчинский</w:t>
      </w:r>
      <w:r w:rsidRPr="005F65BC">
        <w:rPr>
          <w:sz w:val="28"/>
          <w:szCs w:val="28"/>
        </w:rPr>
        <w:t>»</w:t>
      </w:r>
    </w:p>
    <w:p w:rsidR="008F1F93" w:rsidRPr="005F65BC" w:rsidRDefault="008F1F93" w:rsidP="008F1F93"/>
    <w:p w:rsidR="008F1F93" w:rsidRDefault="008F1F93" w:rsidP="008F1F93">
      <w:pPr>
        <w:pStyle w:val="2"/>
        <w:spacing w:line="240" w:lineRule="auto"/>
      </w:pPr>
      <w:r>
        <w:t xml:space="preserve">4.1. Стратегическая цель и приоритеты развития </w:t>
      </w:r>
      <w:bookmarkEnd w:id="11"/>
      <w:r>
        <w:t xml:space="preserve"> </w:t>
      </w:r>
    </w:p>
    <w:p w:rsidR="008F1F93" w:rsidRPr="005F65BC" w:rsidRDefault="008F1F93" w:rsidP="008F1F93">
      <w:pPr>
        <w:pStyle w:val="ConsNormal"/>
        <w:widowControl/>
        <w:ind w:right="0"/>
        <w:jc w:val="both"/>
        <w:rPr>
          <w:rFonts w:ascii="Times New Roman" w:hAnsi="Times New Roman" w:cs="Times New Roman"/>
          <w:sz w:val="24"/>
          <w:szCs w:val="24"/>
        </w:rPr>
      </w:pPr>
      <w:r w:rsidRPr="005F65BC">
        <w:rPr>
          <w:rFonts w:ascii="Times New Roman" w:hAnsi="Times New Roman" w:cs="Times New Roman"/>
          <w:sz w:val="24"/>
          <w:szCs w:val="24"/>
        </w:rPr>
        <w:t>В процессе разработки концепции долгосрочного развития была выработана и одобрена населением генеральная цель - повышение качества жизни жителей поселения, создание условий для успешной самореализации граждан.</w:t>
      </w:r>
    </w:p>
    <w:p w:rsidR="008F1F93" w:rsidRPr="005F65BC" w:rsidRDefault="008F1F93" w:rsidP="008F1F93">
      <w:pPr>
        <w:pStyle w:val="ConsNormal"/>
        <w:widowControl/>
        <w:ind w:right="0"/>
        <w:jc w:val="both"/>
        <w:rPr>
          <w:rFonts w:ascii="Times New Roman" w:hAnsi="Times New Roman" w:cs="Times New Roman"/>
          <w:sz w:val="24"/>
          <w:szCs w:val="24"/>
        </w:rPr>
      </w:pPr>
      <w:r w:rsidRPr="005F65BC">
        <w:rPr>
          <w:rFonts w:ascii="Times New Roman" w:hAnsi="Times New Roman" w:cs="Times New Roman"/>
          <w:sz w:val="24"/>
          <w:szCs w:val="24"/>
        </w:rPr>
        <w:t>Анализ социально-экономического положения, выявление в ходе анализа конкурентных преимуществ позволили определить следующее видение долгосрочного будущего своего поселения: «Поселение «</w:t>
      </w:r>
      <w:r>
        <w:rPr>
          <w:rFonts w:ascii="Times New Roman" w:hAnsi="Times New Roman" w:cs="Times New Roman"/>
          <w:sz w:val="24"/>
          <w:szCs w:val="24"/>
        </w:rPr>
        <w:t>Курумчинский</w:t>
      </w:r>
      <w:r w:rsidRPr="005F65BC">
        <w:rPr>
          <w:rFonts w:ascii="Times New Roman" w:hAnsi="Times New Roman" w:cs="Times New Roman"/>
          <w:sz w:val="24"/>
          <w:szCs w:val="24"/>
        </w:rPr>
        <w:t>» – развитое сельхозпроизводство,  комфортная среда для человека».</w:t>
      </w:r>
    </w:p>
    <w:p w:rsidR="008F1F93" w:rsidRDefault="008F1F93" w:rsidP="008F1F93">
      <w:pPr>
        <w:pStyle w:val="ConsNormal"/>
        <w:widowControl/>
        <w:ind w:right="0"/>
        <w:jc w:val="both"/>
        <w:rPr>
          <w:rFonts w:ascii="Times New Roman" w:hAnsi="Times New Roman" w:cs="Times New Roman"/>
          <w:sz w:val="24"/>
          <w:szCs w:val="24"/>
        </w:rPr>
      </w:pPr>
      <w:r w:rsidRPr="005F65BC">
        <w:rPr>
          <w:rFonts w:ascii="Times New Roman" w:hAnsi="Times New Roman" w:cs="Times New Roman"/>
          <w:sz w:val="24"/>
          <w:szCs w:val="24"/>
        </w:rPr>
        <w:t>Путями достижения такого б</w:t>
      </w:r>
      <w:r>
        <w:rPr>
          <w:rFonts w:ascii="Times New Roman" w:hAnsi="Times New Roman" w:cs="Times New Roman"/>
          <w:sz w:val="24"/>
          <w:szCs w:val="24"/>
        </w:rPr>
        <w:t>удущего определены следующие два</w:t>
      </w:r>
      <w:r w:rsidRPr="005F65BC">
        <w:rPr>
          <w:rFonts w:ascii="Times New Roman" w:hAnsi="Times New Roman" w:cs="Times New Roman"/>
          <w:sz w:val="24"/>
          <w:szCs w:val="24"/>
        </w:rPr>
        <w:t xml:space="preserve"> стратегических направления развития:</w:t>
      </w:r>
    </w:p>
    <w:p w:rsidR="008F1F93" w:rsidRPr="005F65BC" w:rsidRDefault="008F1F93" w:rsidP="008F1F93">
      <w:pPr>
        <w:pStyle w:val="ConsNormal"/>
        <w:widowControl/>
        <w:ind w:right="0"/>
        <w:jc w:val="both"/>
        <w:rPr>
          <w:rFonts w:ascii="Times New Roman" w:hAnsi="Times New Roman" w:cs="Times New Roman"/>
          <w:sz w:val="24"/>
          <w:szCs w:val="24"/>
        </w:rPr>
      </w:pPr>
    </w:p>
    <w:p w:rsidR="008F1F93" w:rsidRPr="005F65BC" w:rsidRDefault="008F1F93" w:rsidP="008F1F93">
      <w:pPr>
        <w:pStyle w:val="ConsNormal"/>
        <w:widowControl/>
        <w:ind w:right="0" w:firstLine="0"/>
        <w:jc w:val="both"/>
        <w:rPr>
          <w:rFonts w:ascii="Times New Roman" w:hAnsi="Times New Roman" w:cs="Times New Roman"/>
          <w:b/>
          <w:bCs/>
          <w:i/>
          <w:iCs/>
          <w:sz w:val="24"/>
          <w:szCs w:val="24"/>
        </w:rPr>
      </w:pPr>
      <w:r w:rsidRPr="005F65BC">
        <w:rPr>
          <w:rFonts w:ascii="Times New Roman" w:hAnsi="Times New Roman" w:cs="Times New Roman"/>
          <w:b/>
          <w:bCs/>
          <w:i/>
          <w:iCs/>
          <w:sz w:val="24"/>
          <w:szCs w:val="24"/>
        </w:rPr>
        <w:t>1.Развитие животноводства</w:t>
      </w:r>
    </w:p>
    <w:p w:rsidR="008F1F93" w:rsidRPr="005F65BC" w:rsidRDefault="008F1F93" w:rsidP="008F1F93">
      <w:pPr>
        <w:pStyle w:val="ConsNormal"/>
        <w:widowControl/>
        <w:ind w:right="0" w:firstLine="0"/>
        <w:jc w:val="both"/>
        <w:rPr>
          <w:rFonts w:ascii="Times New Roman" w:hAnsi="Times New Roman" w:cs="Times New Roman"/>
          <w:bCs/>
          <w:iCs/>
          <w:sz w:val="24"/>
          <w:szCs w:val="24"/>
        </w:rPr>
      </w:pPr>
      <w:r w:rsidRPr="005F65BC">
        <w:rPr>
          <w:rFonts w:ascii="Times New Roman" w:hAnsi="Times New Roman" w:cs="Times New Roman"/>
          <w:bCs/>
          <w:iCs/>
          <w:sz w:val="24"/>
          <w:szCs w:val="24"/>
        </w:rPr>
        <w:tab/>
        <w:t>В нашем поселении есть много владельцев, содержащих в личном подворье большое количество скота и те, которые хотели бы размножить скот, получая кредиты по национальному проекту в сфере АПК. Можно было бы объединиться и создать небольшую ферму. И тем самым выгодно для увеличения поголовья крупного рогатого скота. Но в особенности это даст хороший результат по выращиванию молодняка, увеличению поголовья за счет искусственного осеменения от элитных быков-производителей.</w:t>
      </w:r>
    </w:p>
    <w:p w:rsidR="008F1F93" w:rsidRPr="005F65BC" w:rsidRDefault="008F1F93" w:rsidP="008F1F93">
      <w:pPr>
        <w:pStyle w:val="ConsNormal"/>
        <w:widowControl/>
        <w:ind w:right="0"/>
        <w:jc w:val="both"/>
        <w:rPr>
          <w:rFonts w:ascii="Times New Roman" w:hAnsi="Times New Roman" w:cs="Times New Roman"/>
          <w:sz w:val="24"/>
          <w:szCs w:val="24"/>
        </w:rPr>
      </w:pPr>
      <w:r w:rsidRPr="005F65BC">
        <w:rPr>
          <w:rFonts w:ascii="Times New Roman" w:hAnsi="Times New Roman" w:cs="Times New Roman"/>
          <w:sz w:val="24"/>
          <w:szCs w:val="24"/>
        </w:rPr>
        <w:t>На сегодня практически все жители муниципального образования отмечают проблему сбыта. Несмотря на близость рынка  сбыта, сельчане не могут сами реализовать произведенную продукцию, сбывая её перекупщикам по заниженным ценам.  Организация кооператива помогла бы производителям быть уверенным в реализации  на долговременной основе по приемлемым  ценам.</w:t>
      </w:r>
    </w:p>
    <w:p w:rsidR="008F1F93" w:rsidRDefault="008F1F93" w:rsidP="008F1F93">
      <w:pPr>
        <w:pStyle w:val="ConsNormal"/>
        <w:widowControl/>
        <w:ind w:right="0"/>
        <w:jc w:val="both"/>
        <w:rPr>
          <w:rFonts w:ascii="Times New Roman" w:hAnsi="Times New Roman" w:cs="Times New Roman"/>
          <w:sz w:val="24"/>
          <w:szCs w:val="24"/>
        </w:rPr>
      </w:pPr>
      <w:r w:rsidRPr="005F65BC">
        <w:rPr>
          <w:rFonts w:ascii="Times New Roman" w:hAnsi="Times New Roman" w:cs="Times New Roman"/>
          <w:sz w:val="24"/>
          <w:szCs w:val="24"/>
        </w:rPr>
        <w:t xml:space="preserve">Организация собственных перерабатывающих производств, обеспечивающих значительный прирост занятости, налоговых поступлений и денежных доходов населения. </w:t>
      </w:r>
    </w:p>
    <w:p w:rsidR="008F1F93" w:rsidRDefault="008F1F93" w:rsidP="008F1F93">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в рамках данного приоритетного направления необходимо решить задачи по следующим направлениям:</w:t>
      </w:r>
    </w:p>
    <w:p w:rsidR="008F1F93" w:rsidRPr="005F65BC" w:rsidRDefault="008F1F93" w:rsidP="008F1F93">
      <w:pPr>
        <w:pStyle w:val="ConsNormal"/>
        <w:widowControl/>
        <w:numPr>
          <w:ilvl w:val="0"/>
          <w:numId w:val="2"/>
        </w:numPr>
        <w:tabs>
          <w:tab w:val="clear" w:pos="900"/>
          <w:tab w:val="num" w:pos="1080"/>
        </w:tabs>
        <w:ind w:left="0" w:right="0" w:firstLine="720"/>
        <w:jc w:val="both"/>
        <w:rPr>
          <w:rFonts w:ascii="Times New Roman" w:hAnsi="Times New Roman" w:cs="Times New Roman"/>
          <w:sz w:val="24"/>
          <w:szCs w:val="24"/>
        </w:rPr>
      </w:pPr>
      <w:r w:rsidRPr="005F65BC">
        <w:rPr>
          <w:rFonts w:ascii="Times New Roman" w:hAnsi="Times New Roman" w:cs="Times New Roman"/>
          <w:sz w:val="24"/>
          <w:szCs w:val="24"/>
        </w:rPr>
        <w:t>Содействие заявителям при получении государственной поддержки через приоритетный национальный проект «Развитие АПК».</w:t>
      </w:r>
    </w:p>
    <w:p w:rsidR="008F1F93" w:rsidRPr="005F65BC" w:rsidRDefault="008F1F93" w:rsidP="008F1F93">
      <w:pPr>
        <w:pStyle w:val="ConsNormal"/>
        <w:widowControl/>
        <w:numPr>
          <w:ilvl w:val="0"/>
          <w:numId w:val="2"/>
        </w:numPr>
        <w:tabs>
          <w:tab w:val="clear" w:pos="900"/>
          <w:tab w:val="num" w:pos="1080"/>
        </w:tabs>
        <w:ind w:left="0" w:right="0" w:firstLine="720"/>
        <w:jc w:val="both"/>
        <w:rPr>
          <w:rFonts w:ascii="Times New Roman" w:hAnsi="Times New Roman" w:cs="Times New Roman"/>
          <w:sz w:val="24"/>
          <w:szCs w:val="24"/>
        </w:rPr>
      </w:pPr>
      <w:r w:rsidRPr="005F65BC">
        <w:rPr>
          <w:rFonts w:ascii="Times New Roman" w:hAnsi="Times New Roman" w:cs="Times New Roman"/>
          <w:sz w:val="24"/>
          <w:szCs w:val="24"/>
        </w:rPr>
        <w:t>Организацию организационно - консультационного обслуживания сельхоз товаропроизводителей.</w:t>
      </w:r>
    </w:p>
    <w:p w:rsidR="008F1F93" w:rsidRDefault="008F1F93" w:rsidP="008F1F93">
      <w:pPr>
        <w:pStyle w:val="ConsNormal"/>
        <w:widowControl/>
        <w:ind w:right="0"/>
        <w:jc w:val="both"/>
        <w:rPr>
          <w:rFonts w:ascii="Times New Roman" w:hAnsi="Times New Roman" w:cs="Times New Roman"/>
          <w:sz w:val="24"/>
          <w:szCs w:val="24"/>
        </w:rPr>
      </w:pPr>
      <w:r w:rsidRPr="005F65BC">
        <w:rPr>
          <w:rFonts w:ascii="Times New Roman" w:hAnsi="Times New Roman" w:cs="Times New Roman"/>
          <w:sz w:val="24"/>
          <w:szCs w:val="24"/>
        </w:rPr>
        <w:t xml:space="preserve">Также предусматривается создание пунктов искусственного осеменения КРС и развитие личного и коллективного хозяйства путем разведения племенного скота. </w:t>
      </w:r>
    </w:p>
    <w:p w:rsidR="008F1F93" w:rsidRPr="005F65BC" w:rsidRDefault="008F1F93" w:rsidP="008F1F93">
      <w:pPr>
        <w:pStyle w:val="ConsNormal"/>
        <w:widowControl/>
        <w:ind w:right="0"/>
        <w:jc w:val="both"/>
        <w:rPr>
          <w:rFonts w:ascii="Times New Roman" w:hAnsi="Times New Roman" w:cs="Times New Roman"/>
          <w:sz w:val="24"/>
          <w:szCs w:val="24"/>
        </w:rPr>
      </w:pPr>
    </w:p>
    <w:p w:rsidR="008F1F93" w:rsidRDefault="008F1F93" w:rsidP="008F1F93">
      <w:pPr>
        <w:pStyle w:val="ConsNormal"/>
        <w:widowControl/>
        <w:ind w:right="0" w:firstLine="0"/>
        <w:jc w:val="both"/>
        <w:rPr>
          <w:rFonts w:ascii="Times New Roman" w:hAnsi="Times New Roman" w:cs="Times New Roman"/>
          <w:b/>
          <w:i/>
          <w:sz w:val="24"/>
          <w:szCs w:val="24"/>
        </w:rPr>
      </w:pPr>
      <w:r w:rsidRPr="00C975C2">
        <w:rPr>
          <w:rFonts w:ascii="Times New Roman" w:hAnsi="Times New Roman" w:cs="Times New Roman"/>
          <w:b/>
          <w:i/>
          <w:sz w:val="24"/>
          <w:szCs w:val="24"/>
        </w:rPr>
        <w:t>2. Развитие промышленного потенциала</w:t>
      </w:r>
    </w:p>
    <w:p w:rsidR="008F1F93" w:rsidRDefault="008F1F93" w:rsidP="008F1F93">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ab/>
        <w:t xml:space="preserve">В общем доля промышленности незначительна, есть на территории муниципального образования пилорама, запускает  работу с нового года. </w:t>
      </w:r>
    </w:p>
    <w:p w:rsidR="008F1F93" w:rsidRDefault="008F1F93" w:rsidP="008F1F93">
      <w:pPr>
        <w:pStyle w:val="ConsNormal"/>
        <w:widowControl/>
        <w:ind w:right="0" w:firstLine="0"/>
        <w:jc w:val="both"/>
        <w:rPr>
          <w:rFonts w:ascii="Times New Roman" w:hAnsi="Times New Roman" w:cs="Times New Roman"/>
          <w:sz w:val="24"/>
          <w:szCs w:val="24"/>
        </w:rPr>
      </w:pPr>
    </w:p>
    <w:p w:rsidR="008F1F93" w:rsidRPr="005F65BC" w:rsidRDefault="008F1F93" w:rsidP="008F1F93">
      <w:pPr>
        <w:pStyle w:val="ConsNormal"/>
        <w:widowControl/>
        <w:ind w:right="0" w:firstLine="0"/>
        <w:jc w:val="both"/>
        <w:rPr>
          <w:rFonts w:ascii="Times New Roman" w:hAnsi="Times New Roman" w:cs="Times New Roman"/>
          <w:b/>
          <w:bCs/>
          <w:i/>
          <w:iCs/>
          <w:sz w:val="24"/>
          <w:szCs w:val="24"/>
        </w:rPr>
      </w:pPr>
      <w:r>
        <w:rPr>
          <w:rFonts w:ascii="Times New Roman" w:hAnsi="Times New Roman" w:cs="Times New Roman"/>
          <w:b/>
          <w:bCs/>
          <w:i/>
          <w:iCs/>
          <w:sz w:val="24"/>
          <w:szCs w:val="24"/>
        </w:rPr>
        <w:t>3.</w:t>
      </w:r>
      <w:r w:rsidRPr="005F65BC">
        <w:rPr>
          <w:rFonts w:ascii="Times New Roman" w:hAnsi="Times New Roman" w:cs="Times New Roman"/>
          <w:b/>
          <w:bCs/>
          <w:i/>
          <w:iCs/>
          <w:sz w:val="24"/>
          <w:szCs w:val="24"/>
        </w:rPr>
        <w:t xml:space="preserve"> Улучшение социальной инфраструктуры.</w:t>
      </w:r>
    </w:p>
    <w:p w:rsidR="008F1F93" w:rsidRPr="005F65BC" w:rsidRDefault="008F1F93" w:rsidP="008F1F93">
      <w:pPr>
        <w:pStyle w:val="ConsNormal"/>
        <w:widowControl/>
        <w:ind w:right="0"/>
        <w:jc w:val="both"/>
        <w:rPr>
          <w:rFonts w:ascii="Times New Roman" w:hAnsi="Times New Roman" w:cs="Times New Roman"/>
          <w:i/>
          <w:iCs/>
          <w:sz w:val="24"/>
          <w:szCs w:val="24"/>
        </w:rPr>
      </w:pPr>
      <w:r>
        <w:rPr>
          <w:rFonts w:ascii="Times New Roman" w:hAnsi="Times New Roman" w:cs="Times New Roman"/>
          <w:i/>
          <w:iCs/>
          <w:sz w:val="24"/>
          <w:szCs w:val="24"/>
        </w:rPr>
        <w:t>2</w:t>
      </w:r>
      <w:r w:rsidRPr="005F65BC">
        <w:rPr>
          <w:rFonts w:ascii="Times New Roman" w:hAnsi="Times New Roman" w:cs="Times New Roman"/>
          <w:i/>
          <w:iCs/>
          <w:sz w:val="24"/>
          <w:szCs w:val="24"/>
        </w:rPr>
        <w:t xml:space="preserve">.1. Решение жилищной проблемы. </w:t>
      </w:r>
    </w:p>
    <w:p w:rsidR="008F1F93" w:rsidRPr="005F65BC" w:rsidRDefault="008F1F93" w:rsidP="008F1F93">
      <w:pPr>
        <w:pStyle w:val="ConsNormal"/>
        <w:widowControl/>
        <w:ind w:right="0"/>
        <w:jc w:val="both"/>
        <w:rPr>
          <w:rFonts w:ascii="Times New Roman" w:hAnsi="Times New Roman" w:cs="Times New Roman"/>
          <w:sz w:val="24"/>
          <w:szCs w:val="24"/>
        </w:rPr>
      </w:pPr>
      <w:r w:rsidRPr="005F65BC">
        <w:rPr>
          <w:rFonts w:ascii="Times New Roman" w:hAnsi="Times New Roman" w:cs="Times New Roman"/>
          <w:sz w:val="24"/>
          <w:szCs w:val="24"/>
        </w:rPr>
        <w:t>Жилищная проблема – одна из самых острых проблем муниципального образования. Миссия администрац</w:t>
      </w:r>
      <w:r>
        <w:rPr>
          <w:rFonts w:ascii="Times New Roman" w:hAnsi="Times New Roman" w:cs="Times New Roman"/>
          <w:sz w:val="24"/>
          <w:szCs w:val="24"/>
        </w:rPr>
        <w:t>ии поселения и созданного актива муниципального образования</w:t>
      </w:r>
      <w:r w:rsidRPr="005F65BC">
        <w:rPr>
          <w:rFonts w:ascii="Times New Roman" w:hAnsi="Times New Roman" w:cs="Times New Roman"/>
          <w:sz w:val="24"/>
          <w:szCs w:val="24"/>
        </w:rPr>
        <w:t xml:space="preserve"> состоит в организации льготного выделения лесоделян желающим строиться, организацию доставки и помощи при строительстве жилых домов. Жители, начавшие строительство, должны знать, что им помогут, при этом постепенно застройка может и должна принять массовый характер. В долгосрочной перспективе надо ориентироваться на создание специализированного предприятия, быстро и качественно занимающегося </w:t>
      </w:r>
      <w:r w:rsidRPr="005F65BC">
        <w:rPr>
          <w:rFonts w:ascii="Times New Roman" w:hAnsi="Times New Roman" w:cs="Times New Roman"/>
          <w:sz w:val="24"/>
          <w:szCs w:val="24"/>
        </w:rPr>
        <w:lastRenderedPageBreak/>
        <w:t>строительством деревянных домов по индивидуальным проектам не только для жителей поселения, но и близлежащих районов.</w:t>
      </w:r>
    </w:p>
    <w:p w:rsidR="008F1F93" w:rsidRPr="005F65BC" w:rsidRDefault="008F1F93" w:rsidP="008F1F93">
      <w:pPr>
        <w:pStyle w:val="ConsNormal"/>
        <w:widowControl/>
        <w:tabs>
          <w:tab w:val="left" w:pos="1260"/>
        </w:tabs>
        <w:ind w:right="0"/>
        <w:jc w:val="both"/>
        <w:rPr>
          <w:rFonts w:ascii="Times New Roman" w:hAnsi="Times New Roman" w:cs="Times New Roman"/>
          <w:i/>
          <w:iCs/>
          <w:sz w:val="24"/>
          <w:szCs w:val="24"/>
        </w:rPr>
      </w:pPr>
      <w:r>
        <w:rPr>
          <w:rFonts w:ascii="Times New Roman" w:hAnsi="Times New Roman" w:cs="Times New Roman"/>
          <w:i/>
          <w:iCs/>
          <w:sz w:val="24"/>
          <w:szCs w:val="24"/>
        </w:rPr>
        <w:t>2</w:t>
      </w:r>
      <w:r w:rsidRPr="005F65BC">
        <w:rPr>
          <w:rFonts w:ascii="Times New Roman" w:hAnsi="Times New Roman" w:cs="Times New Roman"/>
          <w:i/>
          <w:iCs/>
          <w:sz w:val="24"/>
          <w:szCs w:val="24"/>
        </w:rPr>
        <w:t xml:space="preserve">.2. Качественное улучшение материально – технической базы учреждений социальной сферы. Качественное и полное исполнение полномочий, переданных на уровень поселения, по благоустройству территории, обеспечению безопасности граждан. </w:t>
      </w:r>
    </w:p>
    <w:p w:rsidR="008F1F93" w:rsidRPr="005F65BC" w:rsidRDefault="008F1F93" w:rsidP="008F1F93">
      <w:pPr>
        <w:pStyle w:val="ConsNormal"/>
        <w:widowControl/>
        <w:tabs>
          <w:tab w:val="left" w:pos="1260"/>
        </w:tabs>
        <w:ind w:right="0"/>
        <w:jc w:val="both"/>
        <w:rPr>
          <w:rFonts w:ascii="Times New Roman" w:hAnsi="Times New Roman" w:cs="Times New Roman"/>
          <w:i/>
          <w:iCs/>
          <w:sz w:val="24"/>
          <w:szCs w:val="24"/>
        </w:rPr>
      </w:pPr>
      <w:r w:rsidRPr="005F65BC">
        <w:rPr>
          <w:rFonts w:ascii="Times New Roman" w:hAnsi="Times New Roman" w:cs="Times New Roman"/>
          <w:sz w:val="24"/>
          <w:szCs w:val="24"/>
        </w:rPr>
        <w:t>Реализация этого направления является необходимым условием для устойчивого развития поселения.</w:t>
      </w:r>
    </w:p>
    <w:p w:rsidR="008F1F93" w:rsidRPr="005F65BC" w:rsidRDefault="008F1F93" w:rsidP="008F1F93">
      <w:pPr>
        <w:pStyle w:val="ConsNormal"/>
        <w:widowControl/>
        <w:tabs>
          <w:tab w:val="left" w:pos="1260"/>
        </w:tabs>
        <w:ind w:right="0"/>
        <w:jc w:val="both"/>
        <w:rPr>
          <w:rFonts w:ascii="Times New Roman" w:hAnsi="Times New Roman" w:cs="Times New Roman"/>
          <w:sz w:val="24"/>
          <w:szCs w:val="24"/>
        </w:rPr>
      </w:pPr>
      <w:r w:rsidRPr="005F65BC">
        <w:rPr>
          <w:rFonts w:ascii="Times New Roman" w:hAnsi="Times New Roman" w:cs="Times New Roman"/>
          <w:sz w:val="24"/>
          <w:szCs w:val="24"/>
        </w:rPr>
        <w:t>Задачи в среднесрочной перспективе:</w:t>
      </w:r>
    </w:p>
    <w:p w:rsidR="008F1F93" w:rsidRPr="005F65BC" w:rsidRDefault="008F1F93" w:rsidP="008F1F93">
      <w:pPr>
        <w:pStyle w:val="ConsNormal"/>
        <w:widowControl/>
        <w:numPr>
          <w:ilvl w:val="0"/>
          <w:numId w:val="3"/>
        </w:numPr>
        <w:tabs>
          <w:tab w:val="clear" w:pos="360"/>
          <w:tab w:val="num" w:pos="720"/>
          <w:tab w:val="left" w:pos="1260"/>
        </w:tabs>
        <w:ind w:left="0" w:right="0" w:firstLine="720"/>
        <w:jc w:val="both"/>
        <w:rPr>
          <w:rFonts w:ascii="Times New Roman" w:hAnsi="Times New Roman" w:cs="Times New Roman"/>
          <w:i/>
          <w:iCs/>
          <w:sz w:val="24"/>
          <w:szCs w:val="24"/>
        </w:rPr>
      </w:pPr>
      <w:bookmarkStart w:id="12" w:name="_Toc140374642"/>
      <w:r w:rsidRPr="005F65BC">
        <w:rPr>
          <w:rFonts w:ascii="Times New Roman" w:hAnsi="Times New Roman" w:cs="Times New Roman"/>
          <w:i/>
          <w:iCs/>
          <w:sz w:val="24"/>
          <w:szCs w:val="24"/>
        </w:rPr>
        <w:t xml:space="preserve">в культуре: </w:t>
      </w:r>
      <w:r>
        <w:rPr>
          <w:rFonts w:ascii="Times New Roman" w:hAnsi="Times New Roman" w:cs="Times New Roman"/>
          <w:sz w:val="24"/>
          <w:szCs w:val="24"/>
        </w:rPr>
        <w:t>капитальный ремонт Сельского клуба в с. Хатар-Хадай, строительство Дома Культуры в д. Загатуй,</w:t>
      </w:r>
    </w:p>
    <w:p w:rsidR="008F1F93" w:rsidRPr="005F65BC" w:rsidRDefault="008F1F93" w:rsidP="008F1F93">
      <w:pPr>
        <w:pStyle w:val="ConsNormal"/>
        <w:widowControl/>
        <w:numPr>
          <w:ilvl w:val="0"/>
          <w:numId w:val="3"/>
        </w:numPr>
        <w:tabs>
          <w:tab w:val="clear" w:pos="360"/>
          <w:tab w:val="num" w:pos="720"/>
          <w:tab w:val="left" w:pos="1260"/>
        </w:tabs>
        <w:ind w:left="0" w:right="0" w:firstLine="720"/>
        <w:jc w:val="both"/>
        <w:rPr>
          <w:rFonts w:ascii="Times New Roman" w:hAnsi="Times New Roman" w:cs="Times New Roman"/>
          <w:sz w:val="24"/>
          <w:szCs w:val="24"/>
        </w:rPr>
      </w:pPr>
      <w:r>
        <w:rPr>
          <w:rFonts w:ascii="Times New Roman" w:hAnsi="Times New Roman" w:cs="Times New Roman"/>
          <w:i/>
          <w:iCs/>
          <w:sz w:val="24"/>
          <w:szCs w:val="24"/>
        </w:rPr>
        <w:t xml:space="preserve">в благоустройстве территории: </w:t>
      </w:r>
      <w:r>
        <w:rPr>
          <w:rFonts w:ascii="Times New Roman" w:hAnsi="Times New Roman" w:cs="Times New Roman"/>
          <w:iCs/>
          <w:sz w:val="24"/>
          <w:szCs w:val="24"/>
        </w:rPr>
        <w:t>п</w:t>
      </w:r>
      <w:r w:rsidRPr="005F65BC">
        <w:rPr>
          <w:rFonts w:ascii="Times New Roman" w:hAnsi="Times New Roman" w:cs="Times New Roman"/>
          <w:sz w:val="24"/>
          <w:szCs w:val="24"/>
        </w:rPr>
        <w:t>ривести в порядок зоны отдыха, построить туалеты, привлекать добровольцев и волонтеров к  очищению и уборке территории,  покраске зданий, заборов и т.д., проводить конкурсы для благоустройства жилья и мотивировать жителей на решение этой проблемы. Проводить регулярные субботники.</w:t>
      </w:r>
    </w:p>
    <w:p w:rsidR="008F1F93" w:rsidRDefault="008F1F93" w:rsidP="008F1F93">
      <w:pPr>
        <w:pStyle w:val="ConsNormal"/>
        <w:widowControl/>
        <w:tabs>
          <w:tab w:val="left" w:pos="1260"/>
        </w:tabs>
        <w:ind w:right="0" w:firstLine="0"/>
        <w:jc w:val="both"/>
        <w:rPr>
          <w:rFonts w:ascii="Times New Roman" w:hAnsi="Times New Roman" w:cs="Times New Roman"/>
          <w:sz w:val="24"/>
          <w:szCs w:val="24"/>
        </w:rPr>
      </w:pPr>
      <w:r>
        <w:rPr>
          <w:rFonts w:ascii="Times New Roman" w:hAnsi="Times New Roman" w:cs="Times New Roman"/>
          <w:sz w:val="24"/>
          <w:szCs w:val="24"/>
        </w:rPr>
        <w:tab/>
      </w:r>
      <w:r w:rsidRPr="005F65BC">
        <w:rPr>
          <w:rFonts w:ascii="Times New Roman" w:hAnsi="Times New Roman" w:cs="Times New Roman"/>
          <w:sz w:val="24"/>
          <w:szCs w:val="24"/>
        </w:rPr>
        <w:t>Кроме выше перечисленного, необходимо осветить улицы и отремонтировать дороги; реконструировать свалки и озеленить улицы и территории; отремонтировать крыши.</w:t>
      </w:r>
      <w:bookmarkEnd w:id="12"/>
    </w:p>
    <w:p w:rsidR="008F1F93" w:rsidRDefault="008F1F93" w:rsidP="008F1F93">
      <w:pPr>
        <w:tabs>
          <w:tab w:val="left" w:pos="5325"/>
        </w:tabs>
        <w:jc w:val="both"/>
        <w:rPr>
          <w:sz w:val="24"/>
          <w:szCs w:val="24"/>
        </w:rPr>
      </w:pPr>
      <w:r>
        <w:rPr>
          <w:sz w:val="24"/>
          <w:szCs w:val="24"/>
        </w:rPr>
        <w:t xml:space="preserve">- </w:t>
      </w:r>
      <w:r w:rsidRPr="007B73D6">
        <w:rPr>
          <w:i/>
          <w:sz w:val="24"/>
          <w:szCs w:val="24"/>
        </w:rPr>
        <w:t>Строительство к 2014 году в д.Хатар – Хадай детского сада на 40 мест</w:t>
      </w:r>
      <w:r>
        <w:rPr>
          <w:sz w:val="24"/>
          <w:szCs w:val="24"/>
        </w:rPr>
        <w:t>.</w:t>
      </w:r>
    </w:p>
    <w:p w:rsidR="008F1F93" w:rsidRDefault="008F1F93" w:rsidP="008F1F93">
      <w:pPr>
        <w:tabs>
          <w:tab w:val="num" w:pos="284"/>
          <w:tab w:val="left" w:pos="5325"/>
        </w:tabs>
        <w:ind w:left="284" w:hanging="284"/>
        <w:jc w:val="both"/>
        <w:rPr>
          <w:sz w:val="24"/>
          <w:szCs w:val="24"/>
        </w:rPr>
      </w:pPr>
      <w:r>
        <w:rPr>
          <w:sz w:val="24"/>
          <w:szCs w:val="24"/>
        </w:rPr>
        <w:t>Цель: Развитие и подготовка детей дошкольного возраста.</w:t>
      </w:r>
    </w:p>
    <w:p w:rsidR="008F1F93" w:rsidRDefault="008F1F93" w:rsidP="008F1F93">
      <w:pPr>
        <w:tabs>
          <w:tab w:val="num" w:pos="284"/>
          <w:tab w:val="left" w:pos="5325"/>
        </w:tabs>
        <w:ind w:left="284" w:hanging="284"/>
        <w:jc w:val="both"/>
        <w:rPr>
          <w:sz w:val="24"/>
          <w:szCs w:val="24"/>
        </w:rPr>
      </w:pPr>
      <w:r>
        <w:rPr>
          <w:sz w:val="24"/>
          <w:szCs w:val="24"/>
        </w:rPr>
        <w:t>Инициатор проекта: Администрация Баяндаевского района. Стоимость проекта: 20 млн. руб.</w:t>
      </w:r>
    </w:p>
    <w:p w:rsidR="008F1F93" w:rsidRDefault="008F1F93" w:rsidP="008F1F93">
      <w:pPr>
        <w:tabs>
          <w:tab w:val="num" w:pos="284"/>
          <w:tab w:val="left" w:pos="5325"/>
        </w:tabs>
        <w:ind w:left="284" w:hanging="284"/>
        <w:jc w:val="both"/>
        <w:rPr>
          <w:sz w:val="24"/>
          <w:szCs w:val="24"/>
        </w:rPr>
      </w:pPr>
      <w:r>
        <w:rPr>
          <w:sz w:val="24"/>
          <w:szCs w:val="24"/>
        </w:rPr>
        <w:t>Экономический эффект: создается 10 рабочих мест со средней заработной платой 6000 тыс.руб. Налоговые поступления в местный бюджет составят 93,6 тыс.руб.</w:t>
      </w:r>
    </w:p>
    <w:p w:rsidR="008F1F93" w:rsidRPr="009A3BFB" w:rsidRDefault="008F1F93" w:rsidP="008F1F93">
      <w:pPr>
        <w:pStyle w:val="a9"/>
        <w:ind w:firstLine="0"/>
        <w:rPr>
          <w:b/>
          <w:sz w:val="24"/>
          <w:szCs w:val="24"/>
        </w:rPr>
      </w:pPr>
    </w:p>
    <w:p w:rsidR="008F1F93" w:rsidRDefault="008F1F93" w:rsidP="008F1F93">
      <w:pPr>
        <w:pStyle w:val="a9"/>
        <w:ind w:firstLine="0"/>
        <w:jc w:val="center"/>
        <w:rPr>
          <w:b/>
          <w:sz w:val="24"/>
          <w:szCs w:val="24"/>
        </w:rPr>
      </w:pPr>
      <w:r>
        <w:rPr>
          <w:b/>
          <w:sz w:val="24"/>
          <w:szCs w:val="24"/>
        </w:rPr>
        <w:t xml:space="preserve">РАЗДЕЛ 5. </w:t>
      </w:r>
      <w:r w:rsidRPr="00003BFD">
        <w:rPr>
          <w:b/>
          <w:sz w:val="24"/>
          <w:szCs w:val="24"/>
        </w:rPr>
        <w:t>Организационно-экономический механизм управления Программой</w:t>
      </w:r>
    </w:p>
    <w:p w:rsidR="008F1F93" w:rsidRPr="00003BFD" w:rsidRDefault="008F1F93" w:rsidP="008F1F93">
      <w:pPr>
        <w:pStyle w:val="a9"/>
        <w:ind w:firstLine="0"/>
        <w:jc w:val="center"/>
        <w:rPr>
          <w:b/>
          <w:sz w:val="24"/>
          <w:szCs w:val="24"/>
        </w:rPr>
      </w:pPr>
    </w:p>
    <w:p w:rsidR="008F1F93" w:rsidRDefault="008F1F93" w:rsidP="008F1F93">
      <w:pPr>
        <w:pStyle w:val="a9"/>
        <w:ind w:firstLine="708"/>
        <w:rPr>
          <w:sz w:val="24"/>
          <w:szCs w:val="24"/>
        </w:rPr>
      </w:pPr>
      <w:r w:rsidRPr="005F65BC">
        <w:rPr>
          <w:sz w:val="24"/>
          <w:szCs w:val="24"/>
        </w:rPr>
        <w:t>Общее руководство и контроль за ходом реализации Комплексной программы социально-экономического разви</w:t>
      </w:r>
      <w:r>
        <w:rPr>
          <w:sz w:val="24"/>
          <w:szCs w:val="24"/>
        </w:rPr>
        <w:t>тия муниципальное образование «Курумчинский</w:t>
      </w:r>
      <w:r w:rsidRPr="005F65BC">
        <w:rPr>
          <w:sz w:val="24"/>
          <w:szCs w:val="24"/>
        </w:rPr>
        <w:t xml:space="preserve">»  </w:t>
      </w:r>
      <w:r>
        <w:rPr>
          <w:sz w:val="24"/>
          <w:szCs w:val="24"/>
        </w:rPr>
        <w:t>осуществляет Глава муниципального образования «Курумчинский</w:t>
      </w:r>
      <w:r w:rsidRPr="005F65BC">
        <w:rPr>
          <w:sz w:val="24"/>
          <w:szCs w:val="24"/>
        </w:rPr>
        <w:t>». Отчеты о реализации программы, внесение предложений в органы власти по корректировке программы возлагается на Г</w:t>
      </w:r>
      <w:r>
        <w:rPr>
          <w:sz w:val="24"/>
          <w:szCs w:val="24"/>
        </w:rPr>
        <w:t>лаву администрации муниципального образования</w:t>
      </w:r>
      <w:r w:rsidRPr="005F65BC">
        <w:rPr>
          <w:sz w:val="24"/>
          <w:szCs w:val="24"/>
        </w:rPr>
        <w:t xml:space="preserve"> «</w:t>
      </w:r>
      <w:r>
        <w:rPr>
          <w:sz w:val="24"/>
          <w:szCs w:val="24"/>
        </w:rPr>
        <w:t>Курумчинский</w:t>
      </w:r>
      <w:r w:rsidRPr="005F65BC">
        <w:rPr>
          <w:sz w:val="24"/>
          <w:szCs w:val="24"/>
        </w:rPr>
        <w:t xml:space="preserve">». </w:t>
      </w:r>
    </w:p>
    <w:p w:rsidR="008F1F93" w:rsidRDefault="008F1F93" w:rsidP="008F1F93">
      <w:pPr>
        <w:pStyle w:val="a9"/>
        <w:ind w:firstLine="708"/>
        <w:rPr>
          <w:sz w:val="24"/>
          <w:szCs w:val="24"/>
        </w:rPr>
      </w:pPr>
    </w:p>
    <w:p w:rsidR="008F1F93" w:rsidRDefault="008F1F93" w:rsidP="008F1F93">
      <w:pPr>
        <w:pStyle w:val="a9"/>
        <w:ind w:firstLine="708"/>
        <w:rPr>
          <w:b/>
          <w:sz w:val="24"/>
          <w:szCs w:val="24"/>
        </w:rPr>
      </w:pPr>
      <w:r w:rsidRPr="00061BA4">
        <w:rPr>
          <w:b/>
          <w:sz w:val="24"/>
          <w:szCs w:val="24"/>
        </w:rPr>
        <w:t>РАЗ</w:t>
      </w:r>
      <w:r>
        <w:rPr>
          <w:b/>
          <w:sz w:val="24"/>
          <w:szCs w:val="24"/>
        </w:rPr>
        <w:t>ДЕЛ 6</w:t>
      </w:r>
      <w:r w:rsidRPr="00061BA4">
        <w:rPr>
          <w:b/>
          <w:sz w:val="24"/>
          <w:szCs w:val="24"/>
        </w:rPr>
        <w:t>. Общая потребность и источники финансирования Программы</w:t>
      </w:r>
    </w:p>
    <w:p w:rsidR="008F1F93" w:rsidRPr="00061BA4" w:rsidRDefault="008F1F93" w:rsidP="008F1F93">
      <w:pPr>
        <w:pStyle w:val="a9"/>
        <w:ind w:firstLine="708"/>
        <w:rPr>
          <w:b/>
          <w:sz w:val="24"/>
          <w:szCs w:val="24"/>
        </w:rPr>
      </w:pPr>
    </w:p>
    <w:p w:rsidR="008F1F93" w:rsidRDefault="008F1F93" w:rsidP="008F1F93">
      <w:pPr>
        <w:pStyle w:val="a9"/>
        <w:ind w:firstLine="708"/>
        <w:rPr>
          <w:sz w:val="24"/>
          <w:szCs w:val="24"/>
        </w:rPr>
      </w:pPr>
      <w:r>
        <w:rPr>
          <w:sz w:val="24"/>
          <w:szCs w:val="24"/>
        </w:rPr>
        <w:t>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федерального, областного, районного, местного бюджетов, финансовые средства предприятий и организаций.</w:t>
      </w:r>
    </w:p>
    <w:p w:rsidR="008F1F93" w:rsidRDefault="008F1F93" w:rsidP="008F1F93">
      <w:pPr>
        <w:pStyle w:val="a9"/>
        <w:ind w:firstLine="708"/>
        <w:rPr>
          <w:sz w:val="24"/>
          <w:szCs w:val="24"/>
        </w:rPr>
      </w:pPr>
      <w:r>
        <w:rPr>
          <w:sz w:val="24"/>
          <w:szCs w:val="24"/>
        </w:rPr>
        <w:t>В сфере использования средств местного бюджета основой является решение Думы муниципального образования «Курумчинский» о бюджете муниципального образования на текущий год.</w:t>
      </w:r>
    </w:p>
    <w:p w:rsidR="008F1F93" w:rsidRDefault="008F1F93" w:rsidP="008F1F93">
      <w:pPr>
        <w:pStyle w:val="a9"/>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F1F93" w:rsidRDefault="008F1F93" w:rsidP="008F1F93">
      <w:pPr>
        <w:pStyle w:val="a9"/>
        <w:ind w:firstLine="708"/>
        <w:rPr>
          <w:b/>
          <w:i/>
          <w:sz w:val="24"/>
          <w:szCs w:val="24"/>
        </w:rPr>
      </w:pPr>
      <w:r w:rsidRPr="002256A1">
        <w:rPr>
          <w:b/>
          <w:i/>
          <w:sz w:val="24"/>
          <w:szCs w:val="24"/>
        </w:rPr>
        <w:t>Социальный эффект</w:t>
      </w:r>
    </w:p>
    <w:p w:rsidR="008F1F93" w:rsidRPr="007B73D6" w:rsidRDefault="008F1F93" w:rsidP="008F1F93">
      <w:pPr>
        <w:pStyle w:val="a9"/>
        <w:ind w:firstLine="0"/>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B73D6">
        <w:rPr>
          <w:b/>
          <w:sz w:val="24"/>
          <w:szCs w:val="24"/>
        </w:rPr>
        <w:t>Таблица</w:t>
      </w:r>
    </w:p>
    <w:p w:rsidR="008F1F93" w:rsidRPr="007B73D6" w:rsidRDefault="008F1F93" w:rsidP="008F1F93">
      <w:pPr>
        <w:pStyle w:val="a9"/>
        <w:ind w:firstLine="0"/>
        <w:rPr>
          <w:b/>
          <w:sz w:val="24"/>
          <w:szCs w:val="24"/>
        </w:rPr>
      </w:pPr>
    </w:p>
    <w:p w:rsidR="008F1F93" w:rsidRDefault="008F1F93" w:rsidP="008F1F93">
      <w:pPr>
        <w:pStyle w:val="a9"/>
        <w:ind w:firstLine="0"/>
        <w:rPr>
          <w:sz w:val="24"/>
          <w:szCs w:val="24"/>
        </w:rPr>
      </w:pPr>
      <w:r>
        <w:rPr>
          <w:sz w:val="24"/>
          <w:szCs w:val="24"/>
        </w:rPr>
        <w:t>Прогноз демографической ситуации в муниципальном образовании «Курумчинский»</w:t>
      </w:r>
    </w:p>
    <w:p w:rsidR="008F1F93" w:rsidRDefault="008F1F93" w:rsidP="008F1F93">
      <w:pPr>
        <w:pStyle w:val="a9"/>
        <w:ind w:firstLine="0"/>
        <w:rPr>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080"/>
        <w:gridCol w:w="1080"/>
        <w:gridCol w:w="1080"/>
        <w:gridCol w:w="1080"/>
        <w:gridCol w:w="1080"/>
      </w:tblGrid>
      <w:tr w:rsidR="008F1F93" w:rsidRPr="00CE4220" w:rsidTr="00EA7ACA">
        <w:tc>
          <w:tcPr>
            <w:tcW w:w="3888" w:type="dxa"/>
          </w:tcPr>
          <w:p w:rsidR="008F1F93" w:rsidRPr="00CE4220" w:rsidRDefault="008F1F93" w:rsidP="00EA7ACA">
            <w:pPr>
              <w:pStyle w:val="a9"/>
              <w:ind w:firstLine="0"/>
              <w:jc w:val="center"/>
              <w:rPr>
                <w:sz w:val="24"/>
                <w:szCs w:val="24"/>
              </w:rPr>
            </w:pPr>
            <w:r w:rsidRPr="00CE4220">
              <w:rPr>
                <w:sz w:val="24"/>
                <w:szCs w:val="24"/>
              </w:rPr>
              <w:t>Показатели</w:t>
            </w:r>
          </w:p>
        </w:tc>
        <w:tc>
          <w:tcPr>
            <w:tcW w:w="1080" w:type="dxa"/>
          </w:tcPr>
          <w:p w:rsidR="008F1F93" w:rsidRPr="00CE4220" w:rsidRDefault="008F1F93" w:rsidP="00EA7ACA">
            <w:pPr>
              <w:pStyle w:val="a9"/>
              <w:ind w:firstLine="0"/>
              <w:jc w:val="center"/>
              <w:rPr>
                <w:sz w:val="24"/>
                <w:szCs w:val="24"/>
              </w:rPr>
            </w:pPr>
            <w:r>
              <w:rPr>
                <w:sz w:val="24"/>
                <w:szCs w:val="24"/>
              </w:rPr>
              <w:t>2013</w:t>
            </w:r>
          </w:p>
        </w:tc>
        <w:tc>
          <w:tcPr>
            <w:tcW w:w="1080" w:type="dxa"/>
          </w:tcPr>
          <w:p w:rsidR="008F1F93" w:rsidRPr="00CE4220" w:rsidRDefault="008F1F93" w:rsidP="00EA7ACA">
            <w:pPr>
              <w:pStyle w:val="a9"/>
              <w:ind w:firstLine="0"/>
              <w:jc w:val="center"/>
              <w:rPr>
                <w:sz w:val="24"/>
                <w:szCs w:val="24"/>
              </w:rPr>
            </w:pPr>
            <w:r>
              <w:rPr>
                <w:sz w:val="24"/>
                <w:szCs w:val="24"/>
              </w:rPr>
              <w:t>2014</w:t>
            </w:r>
          </w:p>
        </w:tc>
        <w:tc>
          <w:tcPr>
            <w:tcW w:w="1080" w:type="dxa"/>
          </w:tcPr>
          <w:p w:rsidR="008F1F93" w:rsidRPr="00CE4220" w:rsidRDefault="008F1F93" w:rsidP="00EA7ACA">
            <w:pPr>
              <w:pStyle w:val="a9"/>
              <w:ind w:firstLine="0"/>
              <w:jc w:val="center"/>
              <w:rPr>
                <w:sz w:val="24"/>
                <w:szCs w:val="24"/>
              </w:rPr>
            </w:pPr>
            <w:r w:rsidRPr="00CE4220">
              <w:rPr>
                <w:sz w:val="24"/>
                <w:szCs w:val="24"/>
              </w:rPr>
              <w:t>201</w:t>
            </w:r>
            <w:r>
              <w:rPr>
                <w:sz w:val="24"/>
                <w:szCs w:val="24"/>
              </w:rPr>
              <w:t>5</w:t>
            </w:r>
          </w:p>
        </w:tc>
        <w:tc>
          <w:tcPr>
            <w:tcW w:w="1080" w:type="dxa"/>
          </w:tcPr>
          <w:p w:rsidR="008F1F93" w:rsidRPr="00CE4220" w:rsidRDefault="008F1F93" w:rsidP="00EA7ACA">
            <w:pPr>
              <w:pStyle w:val="a9"/>
              <w:ind w:firstLine="0"/>
              <w:jc w:val="center"/>
              <w:rPr>
                <w:sz w:val="24"/>
                <w:szCs w:val="24"/>
              </w:rPr>
            </w:pPr>
            <w:r>
              <w:rPr>
                <w:sz w:val="24"/>
                <w:szCs w:val="24"/>
              </w:rPr>
              <w:t>2016</w:t>
            </w:r>
          </w:p>
        </w:tc>
        <w:tc>
          <w:tcPr>
            <w:tcW w:w="1080" w:type="dxa"/>
          </w:tcPr>
          <w:p w:rsidR="008F1F93" w:rsidRPr="00CE4220" w:rsidRDefault="008F1F93" w:rsidP="00EA7ACA">
            <w:pPr>
              <w:pStyle w:val="a9"/>
              <w:ind w:firstLine="0"/>
              <w:jc w:val="center"/>
              <w:rPr>
                <w:sz w:val="24"/>
                <w:szCs w:val="24"/>
              </w:rPr>
            </w:pPr>
            <w:r>
              <w:rPr>
                <w:sz w:val="24"/>
                <w:szCs w:val="24"/>
              </w:rPr>
              <w:t>2017</w:t>
            </w:r>
          </w:p>
        </w:tc>
      </w:tr>
      <w:tr w:rsidR="008F1F93" w:rsidRPr="00CE4220" w:rsidTr="00EA7ACA">
        <w:tc>
          <w:tcPr>
            <w:tcW w:w="3888" w:type="dxa"/>
          </w:tcPr>
          <w:p w:rsidR="008F1F93" w:rsidRPr="00CE4220" w:rsidRDefault="008F1F93" w:rsidP="00EA7ACA">
            <w:pPr>
              <w:pStyle w:val="a9"/>
              <w:ind w:firstLine="0"/>
              <w:rPr>
                <w:sz w:val="24"/>
                <w:szCs w:val="24"/>
              </w:rPr>
            </w:pPr>
            <w:r w:rsidRPr="00CE4220">
              <w:rPr>
                <w:sz w:val="24"/>
                <w:szCs w:val="24"/>
              </w:rPr>
              <w:t>Численность постоянного населения (на начало года), тыс.чел.- всего</w:t>
            </w:r>
          </w:p>
        </w:tc>
        <w:tc>
          <w:tcPr>
            <w:tcW w:w="1080" w:type="dxa"/>
            <w:vAlign w:val="center"/>
          </w:tcPr>
          <w:p w:rsidR="008F1F93" w:rsidRPr="00CE4220" w:rsidRDefault="008F1F93" w:rsidP="00EA7ACA">
            <w:pPr>
              <w:pStyle w:val="a9"/>
              <w:ind w:firstLine="0"/>
              <w:jc w:val="center"/>
              <w:rPr>
                <w:sz w:val="24"/>
                <w:szCs w:val="24"/>
              </w:rPr>
            </w:pPr>
            <w:r>
              <w:rPr>
                <w:sz w:val="24"/>
                <w:szCs w:val="24"/>
              </w:rPr>
              <w:t>1720</w:t>
            </w:r>
          </w:p>
        </w:tc>
        <w:tc>
          <w:tcPr>
            <w:tcW w:w="1080" w:type="dxa"/>
            <w:vAlign w:val="center"/>
          </w:tcPr>
          <w:p w:rsidR="008F1F93" w:rsidRPr="00CE4220" w:rsidRDefault="008F1F93" w:rsidP="00EA7ACA">
            <w:pPr>
              <w:pStyle w:val="a9"/>
              <w:ind w:firstLine="0"/>
              <w:jc w:val="center"/>
              <w:rPr>
                <w:sz w:val="24"/>
                <w:szCs w:val="24"/>
              </w:rPr>
            </w:pPr>
            <w:r>
              <w:rPr>
                <w:sz w:val="24"/>
                <w:szCs w:val="24"/>
              </w:rPr>
              <w:t>1718</w:t>
            </w:r>
          </w:p>
        </w:tc>
        <w:tc>
          <w:tcPr>
            <w:tcW w:w="1080" w:type="dxa"/>
            <w:vAlign w:val="center"/>
          </w:tcPr>
          <w:p w:rsidR="008F1F93" w:rsidRPr="00CE4220" w:rsidRDefault="008F1F93" w:rsidP="00EA7ACA">
            <w:pPr>
              <w:pStyle w:val="a9"/>
              <w:ind w:firstLine="0"/>
              <w:jc w:val="center"/>
              <w:rPr>
                <w:sz w:val="24"/>
                <w:szCs w:val="24"/>
              </w:rPr>
            </w:pPr>
            <w:r>
              <w:rPr>
                <w:sz w:val="24"/>
                <w:szCs w:val="24"/>
              </w:rPr>
              <w:t>1715</w:t>
            </w:r>
          </w:p>
        </w:tc>
        <w:tc>
          <w:tcPr>
            <w:tcW w:w="1080" w:type="dxa"/>
            <w:vAlign w:val="center"/>
          </w:tcPr>
          <w:p w:rsidR="008F1F93" w:rsidRPr="00CE4220" w:rsidRDefault="008F1F93" w:rsidP="00EA7ACA">
            <w:pPr>
              <w:pStyle w:val="a9"/>
              <w:ind w:firstLine="0"/>
              <w:jc w:val="center"/>
              <w:rPr>
                <w:sz w:val="24"/>
                <w:szCs w:val="24"/>
              </w:rPr>
            </w:pPr>
            <w:r>
              <w:rPr>
                <w:sz w:val="24"/>
                <w:szCs w:val="24"/>
              </w:rPr>
              <w:t>1710</w:t>
            </w:r>
          </w:p>
        </w:tc>
        <w:tc>
          <w:tcPr>
            <w:tcW w:w="1080" w:type="dxa"/>
            <w:vAlign w:val="center"/>
          </w:tcPr>
          <w:p w:rsidR="008F1F93" w:rsidRPr="00CE4220" w:rsidRDefault="008F1F93" w:rsidP="00EA7ACA">
            <w:pPr>
              <w:pStyle w:val="a9"/>
              <w:ind w:firstLine="0"/>
              <w:jc w:val="center"/>
              <w:rPr>
                <w:sz w:val="24"/>
                <w:szCs w:val="24"/>
              </w:rPr>
            </w:pPr>
            <w:r>
              <w:rPr>
                <w:sz w:val="24"/>
                <w:szCs w:val="24"/>
              </w:rPr>
              <w:t>1700</w:t>
            </w:r>
          </w:p>
        </w:tc>
      </w:tr>
      <w:tr w:rsidR="008F1F93" w:rsidRPr="00CE4220" w:rsidTr="00EA7ACA">
        <w:tc>
          <w:tcPr>
            <w:tcW w:w="9288" w:type="dxa"/>
            <w:gridSpan w:val="6"/>
          </w:tcPr>
          <w:p w:rsidR="008F1F93" w:rsidRPr="00CE4220" w:rsidRDefault="008F1F93" w:rsidP="00EA7ACA">
            <w:pPr>
              <w:pStyle w:val="a9"/>
              <w:ind w:firstLine="0"/>
              <w:rPr>
                <w:sz w:val="24"/>
                <w:szCs w:val="24"/>
              </w:rPr>
            </w:pPr>
            <w:r w:rsidRPr="00CE4220">
              <w:rPr>
                <w:sz w:val="24"/>
                <w:szCs w:val="24"/>
              </w:rPr>
              <w:t>На 1000 человек населения:</w:t>
            </w:r>
          </w:p>
        </w:tc>
      </w:tr>
      <w:tr w:rsidR="008F1F93" w:rsidRPr="00CE4220" w:rsidTr="00EA7ACA">
        <w:tc>
          <w:tcPr>
            <w:tcW w:w="3888" w:type="dxa"/>
          </w:tcPr>
          <w:p w:rsidR="008F1F93" w:rsidRPr="00CE4220" w:rsidRDefault="008F1F93" w:rsidP="00EA7ACA">
            <w:pPr>
              <w:pStyle w:val="a9"/>
              <w:ind w:firstLine="0"/>
              <w:rPr>
                <w:sz w:val="24"/>
                <w:szCs w:val="24"/>
              </w:rPr>
            </w:pPr>
            <w:r w:rsidRPr="00CE4220">
              <w:rPr>
                <w:sz w:val="24"/>
                <w:szCs w:val="24"/>
              </w:rPr>
              <w:lastRenderedPageBreak/>
              <w:t>родившихся</w:t>
            </w:r>
          </w:p>
        </w:tc>
        <w:tc>
          <w:tcPr>
            <w:tcW w:w="1080" w:type="dxa"/>
            <w:vAlign w:val="center"/>
          </w:tcPr>
          <w:p w:rsidR="008F1F93" w:rsidRPr="00CE4220" w:rsidRDefault="008F1F93" w:rsidP="00EA7ACA">
            <w:pPr>
              <w:pStyle w:val="a9"/>
              <w:ind w:firstLine="0"/>
              <w:jc w:val="center"/>
              <w:rPr>
                <w:sz w:val="24"/>
                <w:szCs w:val="24"/>
              </w:rPr>
            </w:pPr>
            <w:r>
              <w:rPr>
                <w:sz w:val="24"/>
                <w:szCs w:val="24"/>
              </w:rPr>
              <w:t>29</w:t>
            </w:r>
          </w:p>
        </w:tc>
        <w:tc>
          <w:tcPr>
            <w:tcW w:w="1080" w:type="dxa"/>
            <w:vAlign w:val="center"/>
          </w:tcPr>
          <w:p w:rsidR="008F1F93" w:rsidRPr="00CE4220" w:rsidRDefault="008F1F93" w:rsidP="00EA7ACA">
            <w:pPr>
              <w:pStyle w:val="a9"/>
              <w:ind w:firstLine="0"/>
              <w:jc w:val="center"/>
              <w:rPr>
                <w:sz w:val="24"/>
                <w:szCs w:val="24"/>
              </w:rPr>
            </w:pPr>
            <w:r>
              <w:rPr>
                <w:sz w:val="24"/>
                <w:szCs w:val="24"/>
              </w:rPr>
              <w:t>34</w:t>
            </w:r>
          </w:p>
        </w:tc>
        <w:tc>
          <w:tcPr>
            <w:tcW w:w="1080" w:type="dxa"/>
            <w:vAlign w:val="center"/>
          </w:tcPr>
          <w:p w:rsidR="008F1F93" w:rsidRPr="00CE4220" w:rsidRDefault="008F1F93" w:rsidP="00EA7ACA">
            <w:pPr>
              <w:pStyle w:val="a9"/>
              <w:ind w:firstLine="0"/>
              <w:jc w:val="center"/>
              <w:rPr>
                <w:sz w:val="24"/>
                <w:szCs w:val="24"/>
              </w:rPr>
            </w:pPr>
            <w:r>
              <w:rPr>
                <w:sz w:val="24"/>
                <w:szCs w:val="24"/>
              </w:rPr>
              <w:t>30</w:t>
            </w:r>
          </w:p>
        </w:tc>
        <w:tc>
          <w:tcPr>
            <w:tcW w:w="1080" w:type="dxa"/>
            <w:vAlign w:val="center"/>
          </w:tcPr>
          <w:p w:rsidR="008F1F93" w:rsidRPr="00CE4220" w:rsidRDefault="008F1F93" w:rsidP="00EA7ACA">
            <w:pPr>
              <w:pStyle w:val="a9"/>
              <w:ind w:firstLine="0"/>
              <w:jc w:val="center"/>
              <w:rPr>
                <w:sz w:val="24"/>
                <w:szCs w:val="24"/>
              </w:rPr>
            </w:pPr>
            <w:r>
              <w:rPr>
                <w:sz w:val="24"/>
                <w:szCs w:val="24"/>
              </w:rPr>
              <w:t>28</w:t>
            </w:r>
          </w:p>
        </w:tc>
        <w:tc>
          <w:tcPr>
            <w:tcW w:w="1080" w:type="dxa"/>
            <w:vAlign w:val="center"/>
          </w:tcPr>
          <w:p w:rsidR="008F1F93" w:rsidRPr="00CE4220" w:rsidRDefault="008F1F93" w:rsidP="00EA7ACA">
            <w:pPr>
              <w:pStyle w:val="a9"/>
              <w:ind w:firstLine="0"/>
              <w:jc w:val="center"/>
              <w:rPr>
                <w:sz w:val="24"/>
                <w:szCs w:val="24"/>
              </w:rPr>
            </w:pPr>
            <w:r>
              <w:rPr>
                <w:sz w:val="24"/>
                <w:szCs w:val="24"/>
              </w:rPr>
              <w:t>30</w:t>
            </w:r>
          </w:p>
        </w:tc>
      </w:tr>
      <w:tr w:rsidR="008F1F93" w:rsidRPr="00CE4220" w:rsidTr="00EA7ACA">
        <w:tc>
          <w:tcPr>
            <w:tcW w:w="3888" w:type="dxa"/>
          </w:tcPr>
          <w:p w:rsidR="008F1F93" w:rsidRPr="00CE4220" w:rsidRDefault="008F1F93" w:rsidP="00EA7ACA">
            <w:pPr>
              <w:pStyle w:val="a9"/>
              <w:ind w:firstLine="0"/>
              <w:rPr>
                <w:sz w:val="24"/>
                <w:szCs w:val="24"/>
              </w:rPr>
            </w:pPr>
            <w:r w:rsidRPr="00CE4220">
              <w:rPr>
                <w:sz w:val="24"/>
                <w:szCs w:val="24"/>
              </w:rPr>
              <w:t>умерших</w:t>
            </w:r>
          </w:p>
        </w:tc>
        <w:tc>
          <w:tcPr>
            <w:tcW w:w="1080" w:type="dxa"/>
            <w:vAlign w:val="center"/>
          </w:tcPr>
          <w:p w:rsidR="008F1F93" w:rsidRPr="00CE4220" w:rsidRDefault="008F1F93" w:rsidP="00EA7ACA">
            <w:pPr>
              <w:pStyle w:val="a9"/>
              <w:ind w:firstLine="0"/>
              <w:jc w:val="center"/>
              <w:rPr>
                <w:sz w:val="24"/>
                <w:szCs w:val="24"/>
              </w:rPr>
            </w:pPr>
            <w:r>
              <w:rPr>
                <w:sz w:val="24"/>
                <w:szCs w:val="24"/>
              </w:rPr>
              <w:t>19</w:t>
            </w:r>
          </w:p>
        </w:tc>
        <w:tc>
          <w:tcPr>
            <w:tcW w:w="1080" w:type="dxa"/>
            <w:vAlign w:val="center"/>
          </w:tcPr>
          <w:p w:rsidR="008F1F93" w:rsidRPr="00CE4220" w:rsidRDefault="008F1F93" w:rsidP="00EA7ACA">
            <w:pPr>
              <w:pStyle w:val="a9"/>
              <w:ind w:firstLine="0"/>
              <w:jc w:val="center"/>
              <w:rPr>
                <w:sz w:val="24"/>
                <w:szCs w:val="24"/>
              </w:rPr>
            </w:pPr>
            <w:r>
              <w:rPr>
                <w:sz w:val="24"/>
                <w:szCs w:val="24"/>
              </w:rPr>
              <w:t>21</w:t>
            </w:r>
          </w:p>
        </w:tc>
        <w:tc>
          <w:tcPr>
            <w:tcW w:w="1080" w:type="dxa"/>
            <w:vAlign w:val="center"/>
          </w:tcPr>
          <w:p w:rsidR="008F1F93" w:rsidRPr="00CE4220" w:rsidRDefault="008F1F93" w:rsidP="00EA7ACA">
            <w:pPr>
              <w:pStyle w:val="a9"/>
              <w:ind w:firstLine="0"/>
              <w:jc w:val="center"/>
              <w:rPr>
                <w:sz w:val="24"/>
                <w:szCs w:val="24"/>
              </w:rPr>
            </w:pPr>
            <w:r>
              <w:rPr>
                <w:sz w:val="24"/>
                <w:szCs w:val="24"/>
              </w:rPr>
              <w:t>15</w:t>
            </w:r>
          </w:p>
        </w:tc>
        <w:tc>
          <w:tcPr>
            <w:tcW w:w="1080" w:type="dxa"/>
            <w:vAlign w:val="center"/>
          </w:tcPr>
          <w:p w:rsidR="008F1F93" w:rsidRPr="00CE4220" w:rsidRDefault="008F1F93" w:rsidP="00EA7ACA">
            <w:pPr>
              <w:pStyle w:val="a9"/>
              <w:ind w:firstLine="0"/>
              <w:jc w:val="center"/>
              <w:rPr>
                <w:sz w:val="24"/>
                <w:szCs w:val="24"/>
              </w:rPr>
            </w:pPr>
            <w:r>
              <w:rPr>
                <w:sz w:val="24"/>
                <w:szCs w:val="24"/>
              </w:rPr>
              <w:t>16</w:t>
            </w:r>
          </w:p>
        </w:tc>
        <w:tc>
          <w:tcPr>
            <w:tcW w:w="1080" w:type="dxa"/>
            <w:vAlign w:val="center"/>
          </w:tcPr>
          <w:p w:rsidR="008F1F93" w:rsidRPr="00CE4220" w:rsidRDefault="008F1F93" w:rsidP="00EA7ACA">
            <w:pPr>
              <w:pStyle w:val="a9"/>
              <w:ind w:firstLine="0"/>
              <w:jc w:val="center"/>
              <w:rPr>
                <w:sz w:val="24"/>
                <w:szCs w:val="24"/>
              </w:rPr>
            </w:pPr>
            <w:r>
              <w:rPr>
                <w:sz w:val="24"/>
                <w:szCs w:val="24"/>
              </w:rPr>
              <w:t>17</w:t>
            </w:r>
          </w:p>
        </w:tc>
      </w:tr>
    </w:tbl>
    <w:p w:rsidR="008F1F93" w:rsidRDefault="008F1F93" w:rsidP="008F1F93">
      <w:pPr>
        <w:pStyle w:val="a9"/>
        <w:ind w:firstLine="0"/>
        <w:rPr>
          <w:sz w:val="24"/>
          <w:szCs w:val="24"/>
        </w:rPr>
      </w:pPr>
    </w:p>
    <w:p w:rsidR="008F1F93" w:rsidRDefault="008F1F93" w:rsidP="008F1F93">
      <w:pPr>
        <w:pStyle w:val="a9"/>
        <w:ind w:firstLine="0"/>
        <w:rPr>
          <w:sz w:val="24"/>
          <w:szCs w:val="24"/>
        </w:rPr>
      </w:pPr>
    </w:p>
    <w:p w:rsidR="008F1F93" w:rsidRPr="00A6278A" w:rsidRDefault="008F1F93" w:rsidP="008F1F93">
      <w:pPr>
        <w:pStyle w:val="a9"/>
        <w:ind w:firstLine="0"/>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278A">
        <w:rPr>
          <w:b/>
          <w:sz w:val="24"/>
          <w:szCs w:val="24"/>
        </w:rPr>
        <w:t>Таблица</w:t>
      </w:r>
    </w:p>
    <w:p w:rsidR="008F1F93" w:rsidRDefault="008F1F93" w:rsidP="008F1F93">
      <w:pPr>
        <w:pStyle w:val="a9"/>
        <w:ind w:firstLine="0"/>
        <w:rPr>
          <w:sz w:val="24"/>
          <w:szCs w:val="24"/>
        </w:rPr>
      </w:pPr>
    </w:p>
    <w:p w:rsidR="008F1F93" w:rsidRDefault="008F1F93" w:rsidP="008F1F93">
      <w:pPr>
        <w:pStyle w:val="a9"/>
        <w:ind w:left="708" w:firstLine="708"/>
        <w:rPr>
          <w:sz w:val="24"/>
          <w:szCs w:val="24"/>
        </w:rPr>
      </w:pPr>
      <w:r>
        <w:rPr>
          <w:sz w:val="24"/>
          <w:szCs w:val="24"/>
        </w:rPr>
        <w:t>Прогнозные показатели занятости и роста доходов населения</w:t>
      </w:r>
    </w:p>
    <w:p w:rsidR="008F1F93" w:rsidRDefault="008F1F93" w:rsidP="008F1F93">
      <w:pPr>
        <w:pStyle w:val="a9"/>
        <w:ind w:firstLine="0"/>
        <w:jc w:val="center"/>
        <w:rPr>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080"/>
        <w:gridCol w:w="1080"/>
        <w:gridCol w:w="1080"/>
        <w:gridCol w:w="1080"/>
        <w:gridCol w:w="1080"/>
      </w:tblGrid>
      <w:tr w:rsidR="008F1F93" w:rsidRPr="00CE4220" w:rsidTr="00EA7ACA">
        <w:tc>
          <w:tcPr>
            <w:tcW w:w="3888" w:type="dxa"/>
          </w:tcPr>
          <w:p w:rsidR="008F1F93" w:rsidRPr="00CE4220" w:rsidRDefault="008F1F93" w:rsidP="00EA7ACA">
            <w:pPr>
              <w:pStyle w:val="a9"/>
              <w:ind w:firstLine="0"/>
              <w:jc w:val="center"/>
              <w:rPr>
                <w:sz w:val="24"/>
                <w:szCs w:val="24"/>
              </w:rPr>
            </w:pPr>
            <w:r w:rsidRPr="00CE4220">
              <w:rPr>
                <w:sz w:val="24"/>
                <w:szCs w:val="24"/>
              </w:rPr>
              <w:t>Показатели</w:t>
            </w:r>
          </w:p>
        </w:tc>
        <w:tc>
          <w:tcPr>
            <w:tcW w:w="1080" w:type="dxa"/>
          </w:tcPr>
          <w:p w:rsidR="008F1F93" w:rsidRPr="00CE4220" w:rsidRDefault="008F1F93" w:rsidP="00EA7ACA">
            <w:pPr>
              <w:pStyle w:val="a9"/>
              <w:ind w:firstLine="0"/>
              <w:jc w:val="center"/>
              <w:rPr>
                <w:sz w:val="24"/>
                <w:szCs w:val="24"/>
              </w:rPr>
            </w:pPr>
            <w:r w:rsidRPr="00CE4220">
              <w:rPr>
                <w:sz w:val="24"/>
                <w:szCs w:val="24"/>
              </w:rPr>
              <w:t>2011</w:t>
            </w:r>
          </w:p>
        </w:tc>
        <w:tc>
          <w:tcPr>
            <w:tcW w:w="1080" w:type="dxa"/>
          </w:tcPr>
          <w:p w:rsidR="008F1F93" w:rsidRPr="00CE4220" w:rsidRDefault="008F1F93" w:rsidP="00EA7ACA">
            <w:pPr>
              <w:pStyle w:val="a9"/>
              <w:ind w:firstLine="0"/>
              <w:jc w:val="center"/>
              <w:rPr>
                <w:sz w:val="24"/>
                <w:szCs w:val="24"/>
              </w:rPr>
            </w:pPr>
            <w:r w:rsidRPr="00CE4220">
              <w:rPr>
                <w:sz w:val="24"/>
                <w:szCs w:val="24"/>
              </w:rPr>
              <w:t>2012</w:t>
            </w:r>
          </w:p>
        </w:tc>
        <w:tc>
          <w:tcPr>
            <w:tcW w:w="1080" w:type="dxa"/>
          </w:tcPr>
          <w:p w:rsidR="008F1F93" w:rsidRPr="00CE4220" w:rsidRDefault="008F1F93" w:rsidP="00EA7ACA">
            <w:pPr>
              <w:pStyle w:val="a9"/>
              <w:ind w:firstLine="0"/>
              <w:jc w:val="center"/>
              <w:rPr>
                <w:sz w:val="24"/>
                <w:szCs w:val="24"/>
              </w:rPr>
            </w:pPr>
            <w:r w:rsidRPr="00CE4220">
              <w:rPr>
                <w:sz w:val="24"/>
                <w:szCs w:val="24"/>
              </w:rPr>
              <w:t>2013</w:t>
            </w:r>
          </w:p>
        </w:tc>
        <w:tc>
          <w:tcPr>
            <w:tcW w:w="1080" w:type="dxa"/>
          </w:tcPr>
          <w:p w:rsidR="008F1F93" w:rsidRPr="00CE4220" w:rsidRDefault="008F1F93" w:rsidP="00EA7ACA">
            <w:pPr>
              <w:pStyle w:val="a9"/>
              <w:ind w:firstLine="0"/>
              <w:jc w:val="center"/>
              <w:rPr>
                <w:sz w:val="24"/>
                <w:szCs w:val="24"/>
              </w:rPr>
            </w:pPr>
            <w:r w:rsidRPr="00CE4220">
              <w:rPr>
                <w:sz w:val="24"/>
                <w:szCs w:val="24"/>
              </w:rPr>
              <w:t>2014</w:t>
            </w:r>
          </w:p>
        </w:tc>
        <w:tc>
          <w:tcPr>
            <w:tcW w:w="1080" w:type="dxa"/>
          </w:tcPr>
          <w:p w:rsidR="008F1F93" w:rsidRPr="00CE4220" w:rsidRDefault="008F1F93" w:rsidP="00EA7ACA">
            <w:pPr>
              <w:pStyle w:val="a9"/>
              <w:ind w:firstLine="0"/>
              <w:jc w:val="center"/>
              <w:rPr>
                <w:sz w:val="24"/>
                <w:szCs w:val="24"/>
              </w:rPr>
            </w:pPr>
            <w:r w:rsidRPr="00CE4220">
              <w:rPr>
                <w:sz w:val="24"/>
                <w:szCs w:val="24"/>
              </w:rPr>
              <w:t>2015</w:t>
            </w:r>
          </w:p>
        </w:tc>
      </w:tr>
      <w:tr w:rsidR="008F1F93" w:rsidRPr="00CE4220" w:rsidTr="00EA7ACA">
        <w:tc>
          <w:tcPr>
            <w:tcW w:w="3888" w:type="dxa"/>
          </w:tcPr>
          <w:p w:rsidR="008F1F93" w:rsidRPr="00CE4220" w:rsidRDefault="008F1F93" w:rsidP="00EA7ACA">
            <w:pPr>
              <w:pStyle w:val="a9"/>
              <w:ind w:firstLine="0"/>
              <w:rPr>
                <w:sz w:val="24"/>
                <w:szCs w:val="24"/>
              </w:rPr>
            </w:pPr>
            <w:r w:rsidRPr="00CE4220">
              <w:rPr>
                <w:sz w:val="24"/>
                <w:szCs w:val="24"/>
              </w:rPr>
              <w:t>Доля экономически активного населения в численности населения, %</w:t>
            </w:r>
          </w:p>
        </w:tc>
        <w:tc>
          <w:tcPr>
            <w:tcW w:w="1080" w:type="dxa"/>
          </w:tcPr>
          <w:p w:rsidR="008F1F93" w:rsidRPr="00CE4220" w:rsidRDefault="008F1F93" w:rsidP="00EA7ACA">
            <w:pPr>
              <w:pStyle w:val="a9"/>
              <w:ind w:firstLine="0"/>
              <w:jc w:val="center"/>
              <w:rPr>
                <w:sz w:val="24"/>
                <w:szCs w:val="24"/>
              </w:rPr>
            </w:pPr>
            <w:r>
              <w:rPr>
                <w:sz w:val="24"/>
                <w:szCs w:val="24"/>
              </w:rPr>
              <w:t>45</w:t>
            </w:r>
          </w:p>
        </w:tc>
        <w:tc>
          <w:tcPr>
            <w:tcW w:w="1080" w:type="dxa"/>
          </w:tcPr>
          <w:p w:rsidR="008F1F93" w:rsidRPr="00CE4220" w:rsidRDefault="008F1F93" w:rsidP="00EA7ACA">
            <w:pPr>
              <w:pStyle w:val="a9"/>
              <w:ind w:firstLine="0"/>
              <w:jc w:val="center"/>
              <w:rPr>
                <w:sz w:val="24"/>
                <w:szCs w:val="24"/>
              </w:rPr>
            </w:pPr>
            <w:r>
              <w:rPr>
                <w:sz w:val="24"/>
                <w:szCs w:val="24"/>
              </w:rPr>
              <w:t>48</w:t>
            </w:r>
          </w:p>
        </w:tc>
        <w:tc>
          <w:tcPr>
            <w:tcW w:w="1080" w:type="dxa"/>
          </w:tcPr>
          <w:p w:rsidR="008F1F93" w:rsidRPr="00CE4220" w:rsidRDefault="008F1F93" w:rsidP="00EA7ACA">
            <w:pPr>
              <w:pStyle w:val="a9"/>
              <w:ind w:firstLine="0"/>
              <w:jc w:val="center"/>
              <w:rPr>
                <w:sz w:val="24"/>
                <w:szCs w:val="24"/>
              </w:rPr>
            </w:pPr>
            <w:r>
              <w:rPr>
                <w:sz w:val="24"/>
                <w:szCs w:val="24"/>
              </w:rPr>
              <w:t>52</w:t>
            </w:r>
          </w:p>
        </w:tc>
        <w:tc>
          <w:tcPr>
            <w:tcW w:w="1080" w:type="dxa"/>
          </w:tcPr>
          <w:p w:rsidR="008F1F93" w:rsidRPr="00CE4220" w:rsidRDefault="008F1F93" w:rsidP="00EA7ACA">
            <w:pPr>
              <w:pStyle w:val="a9"/>
              <w:ind w:firstLine="0"/>
              <w:jc w:val="center"/>
              <w:rPr>
                <w:sz w:val="24"/>
                <w:szCs w:val="24"/>
              </w:rPr>
            </w:pPr>
            <w:r>
              <w:rPr>
                <w:sz w:val="24"/>
                <w:szCs w:val="24"/>
              </w:rPr>
              <w:t>54</w:t>
            </w:r>
          </w:p>
        </w:tc>
        <w:tc>
          <w:tcPr>
            <w:tcW w:w="1080" w:type="dxa"/>
          </w:tcPr>
          <w:p w:rsidR="008F1F93" w:rsidRPr="00CE4220" w:rsidRDefault="008F1F93" w:rsidP="00EA7ACA">
            <w:pPr>
              <w:pStyle w:val="a9"/>
              <w:ind w:firstLine="0"/>
              <w:jc w:val="center"/>
              <w:rPr>
                <w:sz w:val="24"/>
                <w:szCs w:val="24"/>
              </w:rPr>
            </w:pPr>
            <w:r>
              <w:rPr>
                <w:sz w:val="24"/>
                <w:szCs w:val="24"/>
              </w:rPr>
              <w:t>65</w:t>
            </w:r>
          </w:p>
        </w:tc>
      </w:tr>
      <w:tr w:rsidR="008F1F93" w:rsidRPr="00CE4220" w:rsidTr="00EA7ACA">
        <w:tc>
          <w:tcPr>
            <w:tcW w:w="3888" w:type="dxa"/>
          </w:tcPr>
          <w:p w:rsidR="008F1F93" w:rsidRPr="00CE4220" w:rsidRDefault="008F1F93" w:rsidP="00EA7ACA">
            <w:pPr>
              <w:pStyle w:val="a9"/>
              <w:ind w:firstLine="0"/>
              <w:rPr>
                <w:sz w:val="24"/>
                <w:szCs w:val="24"/>
              </w:rPr>
            </w:pPr>
            <w:r w:rsidRPr="00CE4220">
              <w:rPr>
                <w:sz w:val="24"/>
                <w:szCs w:val="24"/>
              </w:rPr>
              <w:t>Уровень регистрируемой безработицы, %</w:t>
            </w:r>
          </w:p>
        </w:tc>
        <w:tc>
          <w:tcPr>
            <w:tcW w:w="1080" w:type="dxa"/>
          </w:tcPr>
          <w:p w:rsidR="008F1F93" w:rsidRPr="00CE4220" w:rsidRDefault="008F1F93" w:rsidP="00EA7ACA">
            <w:pPr>
              <w:pStyle w:val="a9"/>
              <w:ind w:firstLine="0"/>
              <w:jc w:val="center"/>
              <w:rPr>
                <w:sz w:val="24"/>
                <w:szCs w:val="24"/>
              </w:rPr>
            </w:pPr>
            <w:r>
              <w:rPr>
                <w:sz w:val="24"/>
                <w:szCs w:val="24"/>
              </w:rPr>
              <w:t>2,1</w:t>
            </w:r>
          </w:p>
        </w:tc>
        <w:tc>
          <w:tcPr>
            <w:tcW w:w="1080" w:type="dxa"/>
          </w:tcPr>
          <w:p w:rsidR="008F1F93" w:rsidRPr="00CE4220" w:rsidRDefault="008F1F93" w:rsidP="00EA7ACA">
            <w:pPr>
              <w:pStyle w:val="a9"/>
              <w:ind w:firstLine="0"/>
              <w:jc w:val="center"/>
              <w:rPr>
                <w:sz w:val="24"/>
                <w:szCs w:val="24"/>
              </w:rPr>
            </w:pPr>
            <w:r>
              <w:rPr>
                <w:sz w:val="24"/>
                <w:szCs w:val="24"/>
              </w:rPr>
              <w:t>1,9</w:t>
            </w:r>
          </w:p>
        </w:tc>
        <w:tc>
          <w:tcPr>
            <w:tcW w:w="1080" w:type="dxa"/>
          </w:tcPr>
          <w:p w:rsidR="008F1F93" w:rsidRPr="00CE4220" w:rsidRDefault="008F1F93" w:rsidP="00EA7ACA">
            <w:pPr>
              <w:pStyle w:val="a9"/>
              <w:ind w:firstLine="0"/>
              <w:jc w:val="center"/>
              <w:rPr>
                <w:sz w:val="24"/>
                <w:szCs w:val="24"/>
              </w:rPr>
            </w:pPr>
            <w:r>
              <w:rPr>
                <w:sz w:val="24"/>
                <w:szCs w:val="24"/>
              </w:rPr>
              <w:t>1,8</w:t>
            </w:r>
          </w:p>
        </w:tc>
        <w:tc>
          <w:tcPr>
            <w:tcW w:w="1080" w:type="dxa"/>
          </w:tcPr>
          <w:p w:rsidR="008F1F93" w:rsidRPr="00CE4220" w:rsidRDefault="008F1F93" w:rsidP="00EA7ACA">
            <w:pPr>
              <w:pStyle w:val="a9"/>
              <w:ind w:firstLine="0"/>
              <w:jc w:val="center"/>
              <w:rPr>
                <w:sz w:val="24"/>
                <w:szCs w:val="24"/>
              </w:rPr>
            </w:pPr>
            <w:r>
              <w:rPr>
                <w:sz w:val="24"/>
                <w:szCs w:val="24"/>
              </w:rPr>
              <w:t>1,5</w:t>
            </w:r>
          </w:p>
        </w:tc>
        <w:tc>
          <w:tcPr>
            <w:tcW w:w="1080" w:type="dxa"/>
          </w:tcPr>
          <w:p w:rsidR="008F1F93" w:rsidRPr="00CE4220" w:rsidRDefault="008F1F93" w:rsidP="00EA7ACA">
            <w:pPr>
              <w:pStyle w:val="a9"/>
              <w:ind w:firstLine="0"/>
              <w:jc w:val="center"/>
              <w:rPr>
                <w:sz w:val="24"/>
                <w:szCs w:val="24"/>
              </w:rPr>
            </w:pPr>
            <w:r>
              <w:rPr>
                <w:sz w:val="24"/>
                <w:szCs w:val="24"/>
              </w:rPr>
              <w:t>1,2</w:t>
            </w:r>
          </w:p>
        </w:tc>
      </w:tr>
      <w:tr w:rsidR="008F1F93" w:rsidRPr="00CE4220" w:rsidTr="00EA7ACA">
        <w:tc>
          <w:tcPr>
            <w:tcW w:w="3888" w:type="dxa"/>
          </w:tcPr>
          <w:p w:rsidR="008F1F93" w:rsidRPr="00CE4220" w:rsidRDefault="008F1F93" w:rsidP="00EA7ACA">
            <w:pPr>
              <w:pStyle w:val="a9"/>
              <w:ind w:firstLine="0"/>
              <w:rPr>
                <w:sz w:val="24"/>
                <w:szCs w:val="24"/>
              </w:rPr>
            </w:pPr>
            <w:r w:rsidRPr="00CE4220">
              <w:rPr>
                <w:sz w:val="24"/>
                <w:szCs w:val="24"/>
              </w:rPr>
              <w:t>Среднемесячная начисленная заработная плата, руб.</w:t>
            </w:r>
          </w:p>
        </w:tc>
        <w:tc>
          <w:tcPr>
            <w:tcW w:w="1080" w:type="dxa"/>
          </w:tcPr>
          <w:p w:rsidR="008F1F93" w:rsidRPr="00CE4220" w:rsidRDefault="008F1F93" w:rsidP="00EA7ACA">
            <w:pPr>
              <w:pStyle w:val="a9"/>
              <w:ind w:firstLine="0"/>
              <w:jc w:val="center"/>
              <w:rPr>
                <w:sz w:val="24"/>
                <w:szCs w:val="24"/>
              </w:rPr>
            </w:pPr>
            <w:r>
              <w:rPr>
                <w:sz w:val="24"/>
                <w:szCs w:val="24"/>
              </w:rPr>
              <w:t>6790</w:t>
            </w:r>
          </w:p>
        </w:tc>
        <w:tc>
          <w:tcPr>
            <w:tcW w:w="1080" w:type="dxa"/>
          </w:tcPr>
          <w:p w:rsidR="008F1F93" w:rsidRPr="00CE4220" w:rsidRDefault="008F1F93" w:rsidP="00EA7ACA">
            <w:pPr>
              <w:pStyle w:val="a9"/>
              <w:ind w:firstLine="0"/>
              <w:jc w:val="center"/>
              <w:rPr>
                <w:sz w:val="24"/>
                <w:szCs w:val="24"/>
              </w:rPr>
            </w:pPr>
            <w:r>
              <w:rPr>
                <w:sz w:val="24"/>
                <w:szCs w:val="24"/>
              </w:rPr>
              <w:t>7920</w:t>
            </w:r>
          </w:p>
        </w:tc>
        <w:tc>
          <w:tcPr>
            <w:tcW w:w="1080" w:type="dxa"/>
          </w:tcPr>
          <w:p w:rsidR="008F1F93" w:rsidRPr="00CE4220" w:rsidRDefault="008F1F93" w:rsidP="00EA7ACA">
            <w:pPr>
              <w:pStyle w:val="a9"/>
              <w:ind w:firstLine="0"/>
              <w:jc w:val="center"/>
              <w:rPr>
                <w:sz w:val="24"/>
                <w:szCs w:val="24"/>
              </w:rPr>
            </w:pPr>
            <w:r>
              <w:rPr>
                <w:sz w:val="24"/>
                <w:szCs w:val="24"/>
              </w:rPr>
              <w:t>8500</w:t>
            </w:r>
          </w:p>
        </w:tc>
        <w:tc>
          <w:tcPr>
            <w:tcW w:w="1080" w:type="dxa"/>
          </w:tcPr>
          <w:p w:rsidR="008F1F93" w:rsidRPr="00CE4220" w:rsidRDefault="008F1F93" w:rsidP="00EA7ACA">
            <w:pPr>
              <w:pStyle w:val="a9"/>
              <w:ind w:firstLine="0"/>
              <w:jc w:val="center"/>
              <w:rPr>
                <w:sz w:val="24"/>
                <w:szCs w:val="24"/>
              </w:rPr>
            </w:pPr>
            <w:r>
              <w:rPr>
                <w:sz w:val="24"/>
                <w:szCs w:val="24"/>
              </w:rPr>
              <w:t>8800</w:t>
            </w:r>
          </w:p>
        </w:tc>
        <w:tc>
          <w:tcPr>
            <w:tcW w:w="1080" w:type="dxa"/>
          </w:tcPr>
          <w:p w:rsidR="008F1F93" w:rsidRPr="00CE4220" w:rsidRDefault="008F1F93" w:rsidP="00EA7ACA">
            <w:pPr>
              <w:pStyle w:val="a9"/>
              <w:ind w:firstLine="0"/>
              <w:jc w:val="center"/>
              <w:rPr>
                <w:sz w:val="24"/>
                <w:szCs w:val="24"/>
              </w:rPr>
            </w:pPr>
            <w:r>
              <w:rPr>
                <w:sz w:val="24"/>
                <w:szCs w:val="24"/>
              </w:rPr>
              <w:t>9500</w:t>
            </w:r>
          </w:p>
        </w:tc>
      </w:tr>
      <w:tr w:rsidR="008F1F93" w:rsidRPr="00CE4220" w:rsidTr="00EA7ACA">
        <w:tc>
          <w:tcPr>
            <w:tcW w:w="3888" w:type="dxa"/>
          </w:tcPr>
          <w:p w:rsidR="008F1F93" w:rsidRPr="00CE4220" w:rsidRDefault="008F1F93" w:rsidP="00EA7ACA">
            <w:pPr>
              <w:pStyle w:val="a9"/>
              <w:ind w:firstLine="0"/>
              <w:rPr>
                <w:sz w:val="24"/>
                <w:szCs w:val="24"/>
              </w:rPr>
            </w:pPr>
            <w:r w:rsidRPr="00CE4220">
              <w:rPr>
                <w:sz w:val="24"/>
                <w:szCs w:val="24"/>
              </w:rPr>
              <w:t>Доля населения с доходами ниже прожиточного минимума, %</w:t>
            </w:r>
          </w:p>
        </w:tc>
        <w:tc>
          <w:tcPr>
            <w:tcW w:w="1080" w:type="dxa"/>
          </w:tcPr>
          <w:p w:rsidR="008F1F93" w:rsidRPr="00CE4220" w:rsidRDefault="008F1F93" w:rsidP="00EA7ACA">
            <w:pPr>
              <w:pStyle w:val="a9"/>
              <w:ind w:firstLine="0"/>
              <w:jc w:val="center"/>
              <w:rPr>
                <w:sz w:val="24"/>
                <w:szCs w:val="24"/>
              </w:rPr>
            </w:pPr>
            <w:r>
              <w:rPr>
                <w:sz w:val="24"/>
                <w:szCs w:val="24"/>
              </w:rPr>
              <w:t>55</w:t>
            </w:r>
          </w:p>
        </w:tc>
        <w:tc>
          <w:tcPr>
            <w:tcW w:w="1080" w:type="dxa"/>
          </w:tcPr>
          <w:p w:rsidR="008F1F93" w:rsidRPr="00CE4220" w:rsidRDefault="008F1F93" w:rsidP="00EA7ACA">
            <w:pPr>
              <w:pStyle w:val="a9"/>
              <w:ind w:firstLine="0"/>
              <w:jc w:val="center"/>
              <w:rPr>
                <w:sz w:val="24"/>
                <w:szCs w:val="24"/>
              </w:rPr>
            </w:pPr>
            <w:r>
              <w:rPr>
                <w:sz w:val="24"/>
                <w:szCs w:val="24"/>
              </w:rPr>
              <w:t>50</w:t>
            </w:r>
          </w:p>
        </w:tc>
        <w:tc>
          <w:tcPr>
            <w:tcW w:w="1080" w:type="dxa"/>
          </w:tcPr>
          <w:p w:rsidR="008F1F93" w:rsidRPr="00CE4220" w:rsidRDefault="008F1F93" w:rsidP="00EA7ACA">
            <w:pPr>
              <w:pStyle w:val="a9"/>
              <w:ind w:firstLine="0"/>
              <w:jc w:val="center"/>
              <w:rPr>
                <w:sz w:val="24"/>
                <w:szCs w:val="24"/>
              </w:rPr>
            </w:pPr>
            <w:r>
              <w:rPr>
                <w:sz w:val="24"/>
                <w:szCs w:val="24"/>
              </w:rPr>
              <w:t>45</w:t>
            </w:r>
          </w:p>
        </w:tc>
        <w:tc>
          <w:tcPr>
            <w:tcW w:w="1080" w:type="dxa"/>
          </w:tcPr>
          <w:p w:rsidR="008F1F93" w:rsidRPr="00CE4220" w:rsidRDefault="008F1F93" w:rsidP="00EA7ACA">
            <w:pPr>
              <w:pStyle w:val="a9"/>
              <w:ind w:firstLine="0"/>
              <w:jc w:val="center"/>
              <w:rPr>
                <w:sz w:val="24"/>
                <w:szCs w:val="24"/>
              </w:rPr>
            </w:pPr>
            <w:r>
              <w:rPr>
                <w:sz w:val="24"/>
                <w:szCs w:val="24"/>
              </w:rPr>
              <w:t>40</w:t>
            </w:r>
          </w:p>
        </w:tc>
        <w:tc>
          <w:tcPr>
            <w:tcW w:w="1080" w:type="dxa"/>
          </w:tcPr>
          <w:p w:rsidR="008F1F93" w:rsidRPr="00CE4220" w:rsidRDefault="008F1F93" w:rsidP="00EA7ACA">
            <w:pPr>
              <w:pStyle w:val="a9"/>
              <w:ind w:firstLine="0"/>
              <w:jc w:val="center"/>
              <w:rPr>
                <w:sz w:val="24"/>
                <w:szCs w:val="24"/>
              </w:rPr>
            </w:pPr>
            <w:r>
              <w:rPr>
                <w:sz w:val="24"/>
                <w:szCs w:val="24"/>
              </w:rPr>
              <w:t>35</w:t>
            </w:r>
          </w:p>
        </w:tc>
      </w:tr>
    </w:tbl>
    <w:p w:rsidR="008F1F93" w:rsidRDefault="008F1F93" w:rsidP="008F1F93">
      <w:pPr>
        <w:pStyle w:val="a9"/>
        <w:ind w:firstLine="0"/>
        <w:rPr>
          <w:sz w:val="24"/>
          <w:szCs w:val="24"/>
        </w:rPr>
      </w:pPr>
    </w:p>
    <w:p w:rsidR="008F1F93" w:rsidRPr="0043132C" w:rsidRDefault="008F1F93" w:rsidP="008F1F93"/>
    <w:p w:rsidR="008F1F93" w:rsidRPr="0043132C" w:rsidRDefault="008F1F93" w:rsidP="008F1F93"/>
    <w:p w:rsidR="008F1F93" w:rsidRPr="0043132C" w:rsidRDefault="008F1F93" w:rsidP="008F1F93"/>
    <w:p w:rsidR="008F1F93" w:rsidRPr="0043132C" w:rsidRDefault="008F1F93" w:rsidP="008F1F93"/>
    <w:p w:rsidR="006B0A6D" w:rsidRDefault="006B0A6D"/>
    <w:sectPr w:rsidR="006B0A6D" w:rsidSect="006B0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E6" w:rsidRDefault="008F1F93">
    <w:pPr>
      <w:pStyle w:val="a5"/>
      <w:framePr w:wrap="auto" w:vAnchor="text" w:hAnchor="margin" w:xAlign="right" w:y="1"/>
      <w:rPr>
        <w:rStyle w:val="a7"/>
      </w:rPr>
    </w:pPr>
  </w:p>
  <w:p w:rsidR="00A365E6" w:rsidRDefault="008F1F93">
    <w:pPr>
      <w:pStyle w:val="a5"/>
      <w:framePr w:w="18025" w:wrap="auto" w:vAnchor="text" w:hAnchor="page" w:x="1297" w:y="145"/>
      <w:ind w:right="360"/>
      <w:rPr>
        <w:rStyle w:val="a7"/>
        <w:b/>
        <w:bCs/>
      </w:rPr>
    </w:pPr>
  </w:p>
  <w:p w:rsidR="00A365E6" w:rsidRDefault="008F1F93">
    <w:pPr>
      <w:pStyle w:val="a5"/>
      <w:framePr w:w="18025" w:wrap="auto" w:vAnchor="text" w:hAnchor="page" w:x="1297" w:y="142"/>
      <w:rPr>
        <w:rStyle w:val="a7"/>
        <w:b/>
        <w:bCs/>
        <w:sz w:val="14"/>
        <w:szCs w:val="14"/>
      </w:rPr>
    </w:pPr>
  </w:p>
  <w:p w:rsidR="00A365E6" w:rsidRDefault="008F1F93">
    <w:pPr>
      <w:pStyle w:val="a5"/>
      <w:framePr w:w="1440" w:wrap="auto" w:vAnchor="page" w:hAnchor="page" w:x="1" w:y="16273"/>
      <w:ind w:left="540"/>
      <w:jc w:val="righ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DD9"/>
    <w:multiLevelType w:val="hybridMultilevel"/>
    <w:tmpl w:val="F6CE0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744B80"/>
    <w:multiLevelType w:val="hybridMultilevel"/>
    <w:tmpl w:val="465C8342"/>
    <w:lvl w:ilvl="0" w:tplc="6434AEA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Wingdings" w:hint="default"/>
      </w:rPr>
    </w:lvl>
    <w:lvl w:ilvl="3" w:tplc="04190001">
      <w:start w:val="1"/>
      <w:numFmt w:val="bullet"/>
      <w:lvlText w:val=""/>
      <w:lvlJc w:val="left"/>
      <w:pPr>
        <w:tabs>
          <w:tab w:val="num" w:pos="2171"/>
        </w:tabs>
        <w:ind w:left="2171" w:hanging="360"/>
      </w:pPr>
      <w:rPr>
        <w:rFonts w:ascii="Symbol" w:hAnsi="Symbol" w:cs="Symbol"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Wingdings" w:hint="default"/>
      </w:rPr>
    </w:lvl>
    <w:lvl w:ilvl="6" w:tplc="04190001">
      <w:start w:val="1"/>
      <w:numFmt w:val="bullet"/>
      <w:lvlText w:val=""/>
      <w:lvlJc w:val="left"/>
      <w:pPr>
        <w:tabs>
          <w:tab w:val="num" w:pos="4331"/>
        </w:tabs>
        <w:ind w:left="4331" w:hanging="360"/>
      </w:pPr>
      <w:rPr>
        <w:rFonts w:ascii="Symbol" w:hAnsi="Symbol" w:cs="Symbol"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Wingdings" w:hint="default"/>
      </w:rPr>
    </w:lvl>
  </w:abstractNum>
  <w:abstractNum w:abstractNumId="2">
    <w:nsid w:val="6E43582F"/>
    <w:multiLevelType w:val="hybridMultilevel"/>
    <w:tmpl w:val="B706F246"/>
    <w:lvl w:ilvl="0" w:tplc="F482A06A">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7AC778D5"/>
    <w:multiLevelType w:val="hybridMultilevel"/>
    <w:tmpl w:val="B8E47A20"/>
    <w:lvl w:ilvl="0" w:tplc="D6286C4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1F93"/>
    <w:rsid w:val="006B0A6D"/>
    <w:rsid w:val="008F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F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F1F93"/>
    <w:pPr>
      <w:keepNext/>
      <w:jc w:val="center"/>
      <w:outlineLvl w:val="0"/>
    </w:pPr>
    <w:rPr>
      <w:b/>
      <w:bCs/>
      <w:sz w:val="28"/>
      <w:szCs w:val="28"/>
    </w:rPr>
  </w:style>
  <w:style w:type="paragraph" w:styleId="2">
    <w:name w:val="heading 2"/>
    <w:basedOn w:val="a"/>
    <w:next w:val="a"/>
    <w:link w:val="20"/>
    <w:autoRedefine/>
    <w:qFormat/>
    <w:rsid w:val="008F1F93"/>
    <w:pPr>
      <w:keepNext/>
      <w:spacing w:line="360" w:lineRule="auto"/>
      <w:ind w:firstLine="72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F9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8F1F93"/>
    <w:rPr>
      <w:rFonts w:ascii="Times New Roman" w:eastAsia="Times New Roman" w:hAnsi="Times New Roman" w:cs="Times New Roman"/>
      <w:b/>
      <w:bCs/>
      <w:sz w:val="24"/>
      <w:szCs w:val="24"/>
      <w:lang w:eastAsia="ru-RU"/>
    </w:rPr>
  </w:style>
  <w:style w:type="paragraph" w:styleId="a3">
    <w:name w:val="Body Text"/>
    <w:aliases w:val="bt"/>
    <w:basedOn w:val="a"/>
    <w:link w:val="a4"/>
    <w:rsid w:val="008F1F93"/>
    <w:pPr>
      <w:jc w:val="both"/>
    </w:pPr>
    <w:rPr>
      <w:sz w:val="28"/>
      <w:szCs w:val="28"/>
    </w:rPr>
  </w:style>
  <w:style w:type="character" w:customStyle="1" w:styleId="a4">
    <w:name w:val="Основной текст Знак"/>
    <w:aliases w:val="bt Знак"/>
    <w:basedOn w:val="a0"/>
    <w:link w:val="a3"/>
    <w:rsid w:val="008F1F93"/>
    <w:rPr>
      <w:rFonts w:ascii="Times New Roman" w:eastAsia="Times New Roman" w:hAnsi="Times New Roman" w:cs="Times New Roman"/>
      <w:sz w:val="28"/>
      <w:szCs w:val="28"/>
      <w:lang w:eastAsia="ru-RU"/>
    </w:rPr>
  </w:style>
  <w:style w:type="paragraph" w:styleId="a5">
    <w:name w:val="footer"/>
    <w:basedOn w:val="a"/>
    <w:link w:val="a6"/>
    <w:rsid w:val="008F1F93"/>
    <w:pPr>
      <w:tabs>
        <w:tab w:val="center" w:pos="4677"/>
        <w:tab w:val="right" w:pos="9355"/>
      </w:tabs>
    </w:pPr>
  </w:style>
  <w:style w:type="character" w:customStyle="1" w:styleId="a6">
    <w:name w:val="Нижний колонтитул Знак"/>
    <w:basedOn w:val="a0"/>
    <w:link w:val="a5"/>
    <w:rsid w:val="008F1F93"/>
    <w:rPr>
      <w:rFonts w:ascii="Times New Roman" w:eastAsia="Times New Roman" w:hAnsi="Times New Roman" w:cs="Times New Roman"/>
      <w:sz w:val="20"/>
      <w:szCs w:val="20"/>
      <w:lang w:eastAsia="ru-RU"/>
    </w:rPr>
  </w:style>
  <w:style w:type="character" w:styleId="a7">
    <w:name w:val="page number"/>
    <w:basedOn w:val="a0"/>
    <w:rsid w:val="008F1F93"/>
  </w:style>
  <w:style w:type="paragraph" w:styleId="21">
    <w:name w:val="Body Text 2"/>
    <w:basedOn w:val="a"/>
    <w:link w:val="22"/>
    <w:rsid w:val="008F1F93"/>
    <w:pPr>
      <w:jc w:val="both"/>
    </w:pPr>
    <w:rPr>
      <w:sz w:val="28"/>
      <w:szCs w:val="28"/>
    </w:rPr>
  </w:style>
  <w:style w:type="character" w:customStyle="1" w:styleId="22">
    <w:name w:val="Основной текст 2 Знак"/>
    <w:basedOn w:val="a0"/>
    <w:link w:val="21"/>
    <w:rsid w:val="008F1F93"/>
    <w:rPr>
      <w:rFonts w:ascii="Times New Roman" w:eastAsia="Times New Roman" w:hAnsi="Times New Roman" w:cs="Times New Roman"/>
      <w:sz w:val="28"/>
      <w:szCs w:val="28"/>
      <w:lang w:eastAsia="ru-RU"/>
    </w:rPr>
  </w:style>
  <w:style w:type="paragraph" w:customStyle="1" w:styleId="a8">
    <w:name w:val="для проектов"/>
    <w:basedOn w:val="a"/>
    <w:rsid w:val="008F1F93"/>
    <w:pPr>
      <w:spacing w:line="360" w:lineRule="auto"/>
      <w:ind w:firstLine="709"/>
      <w:jc w:val="both"/>
    </w:pPr>
    <w:rPr>
      <w:sz w:val="28"/>
      <w:szCs w:val="28"/>
    </w:rPr>
  </w:style>
  <w:style w:type="paragraph" w:styleId="3">
    <w:name w:val="Body Text Indent 3"/>
    <w:basedOn w:val="a"/>
    <w:link w:val="30"/>
    <w:rsid w:val="008F1F93"/>
    <w:pPr>
      <w:tabs>
        <w:tab w:val="left" w:pos="1134"/>
      </w:tabs>
      <w:ind w:firstLine="709"/>
      <w:jc w:val="both"/>
    </w:pPr>
    <w:rPr>
      <w:sz w:val="24"/>
      <w:szCs w:val="24"/>
    </w:rPr>
  </w:style>
  <w:style w:type="character" w:customStyle="1" w:styleId="30">
    <w:name w:val="Основной текст с отступом 3 Знак"/>
    <w:basedOn w:val="a0"/>
    <w:link w:val="3"/>
    <w:rsid w:val="008F1F93"/>
    <w:rPr>
      <w:rFonts w:ascii="Times New Roman" w:eastAsia="Times New Roman" w:hAnsi="Times New Roman" w:cs="Times New Roman"/>
      <w:sz w:val="24"/>
      <w:szCs w:val="24"/>
      <w:lang w:eastAsia="ru-RU"/>
    </w:rPr>
  </w:style>
  <w:style w:type="paragraph" w:styleId="a9">
    <w:name w:val="Body Text Indent"/>
    <w:basedOn w:val="a"/>
    <w:link w:val="aa"/>
    <w:rsid w:val="008F1F93"/>
    <w:pPr>
      <w:ind w:firstLine="680"/>
      <w:jc w:val="both"/>
    </w:pPr>
    <w:rPr>
      <w:sz w:val="28"/>
      <w:szCs w:val="28"/>
    </w:rPr>
  </w:style>
  <w:style w:type="character" w:customStyle="1" w:styleId="aa">
    <w:name w:val="Основной текст с отступом Знак"/>
    <w:basedOn w:val="a0"/>
    <w:link w:val="a9"/>
    <w:rsid w:val="008F1F93"/>
    <w:rPr>
      <w:rFonts w:ascii="Times New Roman" w:eastAsia="Times New Roman" w:hAnsi="Times New Roman" w:cs="Times New Roman"/>
      <w:sz w:val="28"/>
      <w:szCs w:val="28"/>
      <w:lang w:eastAsia="ru-RU"/>
    </w:rPr>
  </w:style>
  <w:style w:type="paragraph" w:customStyle="1" w:styleId="ab">
    <w:name w:val="для таблиц"/>
    <w:basedOn w:val="a"/>
    <w:rsid w:val="008F1F93"/>
    <w:pPr>
      <w:jc w:val="both"/>
    </w:pPr>
    <w:rPr>
      <w:sz w:val="24"/>
      <w:szCs w:val="24"/>
    </w:rPr>
  </w:style>
  <w:style w:type="paragraph" w:customStyle="1" w:styleId="ConsNormal">
    <w:name w:val="ConsNormal"/>
    <w:rsid w:val="008F1F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c">
    <w:name w:val="Hyperlink"/>
    <w:basedOn w:val="a0"/>
    <w:uiPriority w:val="99"/>
    <w:unhideWhenUsed/>
    <w:rsid w:val="008F1F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stpravo.ru/moskovskaya/yb-instrukcii/u6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5" Type="http://schemas.openxmlformats.org/officeDocument/2006/relationships/hyperlink" Target="mailto:mokurumchinskiy@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3137</Words>
  <Characters>17883</Characters>
  <Application>Microsoft Office Word</Application>
  <DocSecurity>0</DocSecurity>
  <Lines>149</Lines>
  <Paragraphs>41</Paragraphs>
  <ScaleCrop>false</ScaleCrop>
  <Company>Computer</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2015-01-13T03:44:00Z</dcterms:created>
  <dcterms:modified xsi:type="dcterms:W3CDTF">2015-01-13T03:44:00Z</dcterms:modified>
</cp:coreProperties>
</file>