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A" w:rsidRDefault="00120C81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4B450A">
        <w:rPr>
          <w:rFonts w:ascii="Arial" w:hAnsi="Arial" w:cs="Arial"/>
          <w:b/>
          <w:sz w:val="32"/>
          <w:szCs w:val="32"/>
        </w:rPr>
        <w:t xml:space="preserve"> ма</w:t>
      </w:r>
      <w:r>
        <w:rPr>
          <w:rFonts w:ascii="Arial" w:hAnsi="Arial" w:cs="Arial"/>
          <w:b/>
          <w:sz w:val="32"/>
          <w:szCs w:val="32"/>
        </w:rPr>
        <w:t>рта</w:t>
      </w:r>
      <w:r w:rsidR="00B61F79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3 года, №12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 «КУРУМЧИНСКИЙ»</w:t>
      </w:r>
    </w:p>
    <w:p w:rsidR="004B450A" w:rsidRDefault="004B450A" w:rsidP="004B45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B450A" w:rsidRDefault="004B450A" w:rsidP="0084431E">
      <w:pPr>
        <w:jc w:val="center"/>
        <w:rPr>
          <w:rFonts w:ascii="Arial" w:hAnsi="Arial" w:cs="Arial"/>
          <w:b/>
          <w:sz w:val="32"/>
          <w:szCs w:val="32"/>
        </w:rPr>
      </w:pPr>
    </w:p>
    <w:p w:rsidR="004B450A" w:rsidRDefault="004B450A" w:rsidP="008443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</w:t>
      </w:r>
      <w:r w:rsidR="00D24142">
        <w:rPr>
          <w:rFonts w:ascii="Arial" w:hAnsi="Arial" w:cs="Arial"/>
        </w:rPr>
        <w:t>создании</w:t>
      </w:r>
      <w:r w:rsidR="00CE3B0C">
        <w:rPr>
          <w:rFonts w:ascii="Arial" w:hAnsi="Arial" w:cs="Arial"/>
        </w:rPr>
        <w:t xml:space="preserve"> патрульной и </w:t>
      </w:r>
      <w:r w:rsidR="00DC2939">
        <w:rPr>
          <w:rFonts w:ascii="Arial" w:hAnsi="Arial" w:cs="Arial"/>
        </w:rPr>
        <w:t>патрульно - маневренно</w:t>
      </w:r>
      <w:r w:rsidR="0084431E">
        <w:rPr>
          <w:rFonts w:ascii="Arial" w:hAnsi="Arial" w:cs="Arial"/>
        </w:rPr>
        <w:t>й</w:t>
      </w:r>
      <w:r w:rsidR="00D24142">
        <w:rPr>
          <w:rFonts w:ascii="Arial" w:hAnsi="Arial" w:cs="Arial"/>
        </w:rPr>
        <w:t xml:space="preserve"> групп</w:t>
      </w:r>
      <w:r w:rsidR="00DC2939">
        <w:rPr>
          <w:rFonts w:ascii="Arial" w:hAnsi="Arial" w:cs="Arial"/>
        </w:rPr>
        <w:t>ы</w:t>
      </w:r>
      <w:r w:rsidR="00D24142">
        <w:rPr>
          <w:rFonts w:ascii="Arial" w:hAnsi="Arial" w:cs="Arial"/>
        </w:rPr>
        <w:t xml:space="preserve"> на</w:t>
      </w:r>
      <w:r w:rsidR="00DC2939">
        <w:rPr>
          <w:rFonts w:ascii="Arial" w:hAnsi="Arial" w:cs="Arial"/>
        </w:rPr>
        <w:t xml:space="preserve"> территории муниципального образования «Курумчинский»</w:t>
      </w:r>
      <w:r w:rsidR="00D24142">
        <w:rPr>
          <w:rFonts w:ascii="Arial" w:hAnsi="Arial" w:cs="Arial"/>
        </w:rPr>
        <w:t xml:space="preserve"> </w:t>
      </w:r>
      <w:r w:rsidR="00DC2939">
        <w:rPr>
          <w:rFonts w:ascii="Arial" w:hAnsi="Arial" w:cs="Arial"/>
        </w:rPr>
        <w:t xml:space="preserve">на </w:t>
      </w:r>
      <w:r w:rsidR="00D24142">
        <w:rPr>
          <w:rFonts w:ascii="Arial" w:hAnsi="Arial" w:cs="Arial"/>
        </w:rPr>
        <w:t>202</w:t>
      </w:r>
      <w:r w:rsidR="00120C81">
        <w:rPr>
          <w:rFonts w:ascii="Arial" w:hAnsi="Arial" w:cs="Arial"/>
        </w:rPr>
        <w:t>3</w:t>
      </w:r>
      <w:r w:rsidR="00D24142">
        <w:rPr>
          <w:rFonts w:ascii="Arial" w:hAnsi="Arial" w:cs="Arial"/>
        </w:rPr>
        <w:t xml:space="preserve"> год</w:t>
      </w:r>
    </w:p>
    <w:p w:rsidR="00D24142" w:rsidRDefault="00D24142" w:rsidP="0084431E">
      <w:pPr>
        <w:jc w:val="center"/>
        <w:rPr>
          <w:rFonts w:ascii="Arial" w:hAnsi="Arial" w:cs="Arial"/>
        </w:rPr>
      </w:pPr>
    </w:p>
    <w:p w:rsidR="00D24142" w:rsidRPr="00391DB6" w:rsidRDefault="00D24142" w:rsidP="0084431E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В соответствии с Федеральным законом Российской Федерации от 21.12.1994 № 69-ФЗ "О пожарной безопасности", Федеральным законом Российской Федерации от 21.12.1994 № 68-ФЗ "О защите населения и территорий от чрезвычайных ситуаций природного и техногенного характера", Федеральным законом от 6.10.2003 № 131-ФЗ "Об общих принципах организации местного самоуправления в Российской Федерации", администрация </w:t>
      </w:r>
      <w:r w:rsidRPr="00A3650D">
        <w:rPr>
          <w:rFonts w:ascii="Arial" w:hAnsi="Arial" w:cs="Arial"/>
        </w:rPr>
        <w:t>муниципального образования Курумчинский»</w:t>
      </w:r>
      <w:r w:rsidRPr="00391DB6">
        <w:rPr>
          <w:rFonts w:ascii="Arial" w:hAnsi="Arial" w:cs="Arial"/>
        </w:rPr>
        <w:t>:</w:t>
      </w:r>
    </w:p>
    <w:p w:rsidR="00D24142" w:rsidRPr="00391DB6" w:rsidRDefault="00D24142" w:rsidP="0084431E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1. Создать </w:t>
      </w:r>
      <w:r w:rsidR="00CE3B0C">
        <w:rPr>
          <w:rFonts w:ascii="Arial" w:hAnsi="Arial" w:cs="Arial"/>
        </w:rPr>
        <w:t xml:space="preserve">патрульную и </w:t>
      </w:r>
      <w:r w:rsidRPr="00391DB6">
        <w:rPr>
          <w:rFonts w:ascii="Arial" w:hAnsi="Arial" w:cs="Arial"/>
        </w:rPr>
        <w:t>патрульно-маневренную группу,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</w:t>
      </w:r>
      <w:r w:rsidRPr="00A3650D">
        <w:rPr>
          <w:rFonts w:ascii="Arial" w:hAnsi="Arial" w:cs="Arial"/>
        </w:rPr>
        <w:t xml:space="preserve"> Порядком согласно приложению 1.</w:t>
      </w:r>
    </w:p>
    <w:p w:rsidR="00D24142" w:rsidRPr="00391DB6" w:rsidRDefault="00D24142" w:rsidP="0084431E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391DB6">
        <w:rPr>
          <w:rFonts w:ascii="Arial" w:hAnsi="Arial" w:cs="Arial"/>
        </w:rPr>
        <w:t xml:space="preserve">Утвердить состав патрульно-маневренной группы </w:t>
      </w:r>
      <w:r w:rsidR="00D50C6A" w:rsidRPr="00CA3585">
        <w:rPr>
          <w:rFonts w:ascii="Arial" w:hAnsi="Arial" w:cs="Arial"/>
        </w:rPr>
        <w:t>и маршрут их передвижения в каждом населенном пункте</w:t>
      </w:r>
      <w:r w:rsidR="00D50C6A" w:rsidRPr="00391DB6">
        <w:rPr>
          <w:rFonts w:ascii="Arial" w:hAnsi="Arial" w:cs="Arial"/>
        </w:rPr>
        <w:t xml:space="preserve"> </w:t>
      </w:r>
      <w:r w:rsidRPr="00391DB6">
        <w:rPr>
          <w:rFonts w:ascii="Arial" w:hAnsi="Arial" w:cs="Arial"/>
        </w:rPr>
        <w:t>согласно приложению 2.</w:t>
      </w:r>
    </w:p>
    <w:p w:rsidR="00D24142" w:rsidRPr="00A3650D" w:rsidRDefault="00120C81" w:rsidP="00D24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4142" w:rsidRPr="00A3650D">
        <w:rPr>
          <w:rFonts w:ascii="Arial" w:hAnsi="Arial" w:cs="Arial"/>
        </w:rPr>
        <w:t xml:space="preserve">. Настоящее </w:t>
      </w:r>
      <w:r w:rsidR="00D24142">
        <w:rPr>
          <w:rFonts w:ascii="Arial" w:hAnsi="Arial" w:cs="Arial"/>
        </w:rPr>
        <w:t>постановление</w:t>
      </w:r>
      <w:r w:rsidR="00D24142" w:rsidRPr="00A3650D">
        <w:rPr>
          <w:rFonts w:ascii="Arial" w:hAnsi="Arial" w:cs="Arial"/>
        </w:rPr>
        <w:t xml:space="preserve"> подлежит опубликованию в «Вестнике МО «Курумчинский».</w:t>
      </w:r>
    </w:p>
    <w:p w:rsidR="00D24142" w:rsidRDefault="00D24142" w:rsidP="00D24142">
      <w:pPr>
        <w:jc w:val="both"/>
        <w:rPr>
          <w:rFonts w:ascii="Arial" w:hAnsi="Arial" w:cs="Arial"/>
        </w:rPr>
      </w:pPr>
    </w:p>
    <w:p w:rsidR="00D24142" w:rsidRPr="00A3650D" w:rsidRDefault="00120C81" w:rsidP="00D241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4142" w:rsidRPr="00A3650D">
        <w:rPr>
          <w:rFonts w:ascii="Arial" w:hAnsi="Arial" w:cs="Arial"/>
        </w:rPr>
        <w:t xml:space="preserve">. Контроль за исполнением постановления оставляю за собой. </w:t>
      </w:r>
    </w:p>
    <w:p w:rsidR="00D24142" w:rsidRDefault="00D24142" w:rsidP="00D24142">
      <w:pPr>
        <w:spacing w:after="150"/>
        <w:jc w:val="both"/>
        <w:rPr>
          <w:rFonts w:ascii="Arial" w:hAnsi="Arial" w:cs="Arial"/>
        </w:rPr>
      </w:pPr>
    </w:p>
    <w:p w:rsidR="00D24142" w:rsidRDefault="00D24142" w:rsidP="00D24142">
      <w:pPr>
        <w:spacing w:after="150"/>
        <w:jc w:val="both"/>
        <w:rPr>
          <w:rFonts w:ascii="Arial" w:hAnsi="Arial" w:cs="Arial"/>
        </w:rPr>
      </w:pPr>
    </w:p>
    <w:p w:rsidR="00D24142" w:rsidRPr="00A3650D" w:rsidRDefault="00D24142" w:rsidP="00D24142">
      <w:pPr>
        <w:spacing w:after="150"/>
        <w:jc w:val="right"/>
        <w:rPr>
          <w:rFonts w:ascii="Arial" w:hAnsi="Arial" w:cs="Arial"/>
        </w:rPr>
      </w:pPr>
      <w:r w:rsidRPr="00A3650D">
        <w:rPr>
          <w:rFonts w:ascii="Arial" w:hAnsi="Arial" w:cs="Arial"/>
        </w:rPr>
        <w:t>Глава муниципального образования «Курумчинский»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В. Г. Сахаев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D24142" w:rsidRDefault="00D24142" w:rsidP="00D24142">
      <w:pPr>
        <w:spacing w:after="150"/>
        <w:jc w:val="right"/>
        <w:rPr>
          <w:rFonts w:ascii="Arial" w:hAnsi="Arial" w:cs="Arial"/>
          <w:sz w:val="21"/>
          <w:szCs w:val="21"/>
        </w:rPr>
      </w:pPr>
    </w:p>
    <w:p w:rsidR="00120C81" w:rsidRDefault="00120C81" w:rsidP="00D24142">
      <w:pPr>
        <w:spacing w:after="150"/>
        <w:jc w:val="right"/>
        <w:rPr>
          <w:rFonts w:ascii="Arial" w:hAnsi="Arial" w:cs="Arial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Утверждено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постановлением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администрации </w:t>
      </w:r>
      <w:r w:rsidRPr="00DC2939">
        <w:rPr>
          <w:rFonts w:ascii="Arial" w:hAnsi="Arial" w:cs="Arial"/>
        </w:rPr>
        <w:t>МО «Курумчинский»</w:t>
      </w:r>
    </w:p>
    <w:p w:rsidR="00D24142" w:rsidRPr="00391DB6" w:rsidRDefault="00120C81" w:rsidP="00D24142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="00D24142" w:rsidRPr="00DC2939">
        <w:rPr>
          <w:rFonts w:ascii="Arial" w:hAnsi="Arial" w:cs="Arial"/>
        </w:rPr>
        <w:t xml:space="preserve"> ма</w:t>
      </w:r>
      <w:r>
        <w:rPr>
          <w:rFonts w:ascii="Arial" w:hAnsi="Arial" w:cs="Arial"/>
        </w:rPr>
        <w:t>рта</w:t>
      </w:r>
      <w:r w:rsidR="00D24142" w:rsidRPr="00391DB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DC2939" w:rsidRPr="00DC293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="00DC2939" w:rsidRPr="00DC2939">
        <w:rPr>
          <w:rFonts w:ascii="Arial" w:hAnsi="Arial" w:cs="Arial"/>
        </w:rPr>
        <w:t>2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(приложение 1)</w:t>
      </w:r>
    </w:p>
    <w:p w:rsidR="00D24142" w:rsidRPr="00391DB6" w:rsidRDefault="00D24142" w:rsidP="00D24142">
      <w:pPr>
        <w:spacing w:after="150"/>
        <w:jc w:val="center"/>
        <w:rPr>
          <w:rFonts w:ascii="Arial" w:hAnsi="Arial" w:cs="Arial"/>
        </w:rPr>
      </w:pPr>
      <w:r w:rsidRPr="00391DB6">
        <w:rPr>
          <w:rFonts w:ascii="Arial" w:hAnsi="Arial" w:cs="Arial"/>
          <w:b/>
          <w:bCs/>
        </w:rPr>
        <w:t>Порядок организации работы патрульно-маневренной группы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Целью порядка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1. Термины и определения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В настоящем Порядке используются следующие термины с соответствующими определениями: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Органы местного самоуправления -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Муниципальное образование - городское, сельское поселение или иная территория, в пределах, которых: осуществляется местное самоуправление; имеются муниципальная собственность, местный бюджет и выборные органы местного самоуправления.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Район ответственности 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Пожароопасный сезон - часть календарного года, в течение которого возможно возникновение природных пожаров.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2. Основная цель и задачи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Основной целью организации деятельности патрульно-маневренной группы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Основными задачами патрульно-маневренной группы являются: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-проведение профилактических мероприятий среди населения по соблюдению правил противопожарного режима;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-мониторинг обстановки;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DC2939">
        <w:rPr>
          <w:rFonts w:ascii="Arial" w:hAnsi="Arial" w:cs="Arial"/>
        </w:rPr>
        <w:t>-передача информации ЕДДС</w:t>
      </w:r>
      <w:r w:rsidRPr="00391DB6">
        <w:rPr>
          <w:rFonts w:ascii="Arial" w:hAnsi="Arial" w:cs="Arial"/>
        </w:rPr>
        <w:t xml:space="preserve"> «</w:t>
      </w:r>
      <w:r w:rsidRPr="00DC2939">
        <w:rPr>
          <w:rFonts w:ascii="Arial" w:hAnsi="Arial" w:cs="Arial"/>
        </w:rPr>
        <w:t>Баяндаевский район</w:t>
      </w:r>
      <w:r w:rsidRPr="00391DB6">
        <w:rPr>
          <w:rFonts w:ascii="Arial" w:hAnsi="Arial" w:cs="Arial"/>
        </w:rPr>
        <w:t>».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3. Порядок создания, состав и оснащение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Состав и численность группы формируется из числа специалистов ОМСУ, населения муниципального образования, работников учреждений, представителей общественных объединений.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Патрульно-маневренная группа создается в населенных пунктах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 xml:space="preserve"> численностью от 4 до 7 человек из числа специалистов ОМСУ, членов общественных объединений, местного населения (волонтеров).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Патрульно-маневренная группа, исходя из возложенных задач, должна быть оснащена: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 средствами связи;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 защитными средствами;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 средствами пожаротушения (мотопомпы с рукавами), инструментами (лопаты, топоры), механизированным инструментом (бензопилы);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-техникой для доставки групп (автомобиль)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-запасом ГСМ;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-картами местности.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Оснащение групп производится администрацией муниципального образования сельского поселения «Пожег» из имеющихся материальных сре</w:t>
      </w:r>
      <w:proofErr w:type="gramStart"/>
      <w:r w:rsidRPr="00391DB6">
        <w:rPr>
          <w:rFonts w:ascii="Arial" w:hAnsi="Arial" w:cs="Arial"/>
        </w:rPr>
        <w:t>дств дл</w:t>
      </w:r>
      <w:proofErr w:type="gramEnd"/>
      <w:r w:rsidRPr="00391DB6">
        <w:rPr>
          <w:rFonts w:ascii="Arial" w:hAnsi="Arial" w:cs="Arial"/>
        </w:rPr>
        <w:t>я обеспечения пожарной безопасности.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4. Планирование работы и порядок реагирования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При формировании бюджета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 xml:space="preserve"> на следующий год предусматривается финансирование мероприятий, связанных с обеспечением деятельности групп, с учетом опыта их применения, объема проведенной работы в текущем и предшествующих годах.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Оповещение членов групп проводит руководитель группы и диспетчер ЕДДС.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муниципального образования </w:t>
      </w:r>
      <w:r w:rsidRPr="00DC2939">
        <w:rPr>
          <w:rFonts w:ascii="Arial" w:hAnsi="Arial" w:cs="Arial"/>
        </w:rPr>
        <w:t>«Курумчинский»</w:t>
      </w:r>
      <w:r w:rsidRPr="00391DB6">
        <w:rPr>
          <w:rFonts w:ascii="Arial" w:hAnsi="Arial" w:cs="Arial"/>
        </w:rPr>
        <w:t>, диспетчеру ЕДДС.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5. Общее руководство и контроль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Общее руководство и контроль за деятельностью группы возлагается на главу муниципального образования </w:t>
      </w:r>
      <w:r w:rsidRPr="00DC2939">
        <w:rPr>
          <w:rFonts w:ascii="Arial" w:hAnsi="Arial" w:cs="Arial"/>
        </w:rPr>
        <w:t>«Курумчинский»</w:t>
      </w:r>
    </w:p>
    <w:p w:rsidR="00D24142" w:rsidRPr="00391DB6" w:rsidRDefault="00D24142" w:rsidP="00D24142">
      <w:pPr>
        <w:spacing w:after="150"/>
        <w:ind w:firstLine="708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Для непосредственного оперативного руководства группы, её организационного и методического обеспечения назначается руководитель группы, из числа лиц администрации муниципального образования, населения, наиболее подготовленных специалистов (лесной охраны, пожарной охраны.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Руководитель группы: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-осуществляет сбор группы, при ухудшении обстановки, определяет место и время сбора;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-определяет оснащение группы, в зависимости от выполняемых задач;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-определяет маршруты выдвижения в места проведения работ, ставит задачи специалистам группы;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-оценивает оперативную обстановку, принимает соответствующие решения, в рамках возложенных полномочий;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-организует постоянный информационный обмен и взаимодействие с задействованными оперативными службами и учреждениями;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-организует исправность техники и оборудования, закрепленного за группой;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>-инструктирует специалистов группы по соблюдению охраны труда и безопасным приемам проведения работы.</w:t>
      </w:r>
    </w:p>
    <w:p w:rsidR="00D24142" w:rsidRPr="00391DB6" w:rsidRDefault="00D24142" w:rsidP="00D24142">
      <w:pPr>
        <w:spacing w:after="150"/>
        <w:jc w:val="both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По результатам проведенных работ, начальник патрульно-маневренной группы проводит анализ реагирования (с приложением актов, фотоматериалов) </w:t>
      </w:r>
      <w:r w:rsidRPr="00DC2939">
        <w:rPr>
          <w:rFonts w:ascii="Arial" w:hAnsi="Arial" w:cs="Arial"/>
        </w:rPr>
        <w:t>и направля</w:t>
      </w:r>
      <w:r w:rsidR="00DC2939" w:rsidRPr="00DC2939">
        <w:rPr>
          <w:rFonts w:ascii="Arial" w:hAnsi="Arial" w:cs="Arial"/>
        </w:rPr>
        <w:t>ет материалы в ЕДДС «Баяндаевский район</w:t>
      </w:r>
      <w:r w:rsidRPr="00391DB6">
        <w:rPr>
          <w:rFonts w:ascii="Arial" w:hAnsi="Arial" w:cs="Arial"/>
        </w:rPr>
        <w:t>».</w:t>
      </w:r>
    </w:p>
    <w:p w:rsidR="00D24142" w:rsidRPr="00DC2939" w:rsidRDefault="00D24142" w:rsidP="00D24142">
      <w:pPr>
        <w:spacing w:after="150"/>
        <w:jc w:val="right"/>
        <w:rPr>
          <w:rFonts w:ascii="Arial" w:hAnsi="Arial" w:cs="Arial"/>
        </w:rPr>
      </w:pPr>
    </w:p>
    <w:p w:rsidR="00D24142" w:rsidRPr="00DC2939" w:rsidRDefault="00D24142" w:rsidP="00D24142">
      <w:pPr>
        <w:spacing w:after="150"/>
        <w:jc w:val="right"/>
        <w:rPr>
          <w:rFonts w:ascii="Arial" w:hAnsi="Arial" w:cs="Arial"/>
        </w:rPr>
      </w:pPr>
    </w:p>
    <w:p w:rsidR="00DC2939" w:rsidRDefault="00DC2939" w:rsidP="00D24142">
      <w:pPr>
        <w:spacing w:after="150"/>
        <w:jc w:val="right"/>
        <w:rPr>
          <w:rFonts w:ascii="Arial" w:hAnsi="Arial" w:cs="Arial"/>
        </w:rPr>
      </w:pPr>
    </w:p>
    <w:p w:rsidR="00DC2939" w:rsidRDefault="00DC2939" w:rsidP="00D24142">
      <w:pPr>
        <w:spacing w:after="150"/>
        <w:jc w:val="right"/>
        <w:rPr>
          <w:rFonts w:ascii="Arial" w:hAnsi="Arial" w:cs="Arial"/>
        </w:rPr>
      </w:pP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lastRenderedPageBreak/>
        <w:t>Утверждено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>постановлением администрации</w:t>
      </w:r>
    </w:p>
    <w:p w:rsidR="00D24142" w:rsidRPr="00391DB6" w:rsidRDefault="00D24142" w:rsidP="00D24142">
      <w:pPr>
        <w:spacing w:after="150"/>
        <w:jc w:val="right"/>
        <w:rPr>
          <w:rFonts w:ascii="Arial" w:hAnsi="Arial" w:cs="Arial"/>
        </w:rPr>
      </w:pPr>
      <w:r w:rsidRPr="00DC2939">
        <w:rPr>
          <w:rFonts w:ascii="Arial" w:hAnsi="Arial" w:cs="Arial"/>
        </w:rPr>
        <w:t>МО «Курумчинский»</w:t>
      </w:r>
    </w:p>
    <w:p w:rsidR="00120C81" w:rsidRPr="00391DB6" w:rsidRDefault="00120C81" w:rsidP="00120C81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Pr="00DC2939">
        <w:rPr>
          <w:rFonts w:ascii="Arial" w:hAnsi="Arial" w:cs="Arial"/>
        </w:rPr>
        <w:t xml:space="preserve"> ма</w:t>
      </w:r>
      <w:r>
        <w:rPr>
          <w:rFonts w:ascii="Arial" w:hAnsi="Arial" w:cs="Arial"/>
        </w:rPr>
        <w:t>рта</w:t>
      </w:r>
      <w:r w:rsidRPr="00391DB6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DC293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</w:t>
      </w:r>
      <w:r w:rsidRPr="00DC2939">
        <w:rPr>
          <w:rFonts w:ascii="Arial" w:hAnsi="Arial" w:cs="Arial"/>
        </w:rPr>
        <w:t>2</w:t>
      </w:r>
    </w:p>
    <w:p w:rsidR="00D24142" w:rsidRPr="00391DB6" w:rsidRDefault="00120C81" w:rsidP="00120C81">
      <w:pPr>
        <w:spacing w:after="150"/>
        <w:jc w:val="right"/>
        <w:rPr>
          <w:rFonts w:ascii="Arial" w:hAnsi="Arial" w:cs="Arial"/>
        </w:rPr>
      </w:pPr>
      <w:r w:rsidRPr="00391DB6">
        <w:rPr>
          <w:rFonts w:ascii="Arial" w:hAnsi="Arial" w:cs="Arial"/>
        </w:rPr>
        <w:t xml:space="preserve"> </w:t>
      </w:r>
      <w:r w:rsidR="00D24142" w:rsidRPr="00391DB6">
        <w:rPr>
          <w:rFonts w:ascii="Arial" w:hAnsi="Arial" w:cs="Arial"/>
        </w:rPr>
        <w:t>(приложение 2)</w:t>
      </w:r>
    </w:p>
    <w:p w:rsidR="00D24142" w:rsidRPr="00391DB6" w:rsidRDefault="00D24142" w:rsidP="00D24142">
      <w:pPr>
        <w:spacing w:after="150"/>
        <w:jc w:val="center"/>
        <w:rPr>
          <w:rFonts w:ascii="Arial" w:hAnsi="Arial" w:cs="Arial"/>
        </w:rPr>
      </w:pPr>
      <w:r w:rsidRPr="00391DB6">
        <w:rPr>
          <w:rFonts w:ascii="Arial" w:hAnsi="Arial" w:cs="Arial"/>
          <w:b/>
          <w:bCs/>
        </w:rPr>
        <w:t xml:space="preserve">Состав </w:t>
      </w:r>
      <w:r w:rsidR="00CE3B0C">
        <w:rPr>
          <w:rFonts w:ascii="Arial" w:hAnsi="Arial" w:cs="Arial"/>
          <w:b/>
          <w:bCs/>
        </w:rPr>
        <w:t xml:space="preserve">патрульной и </w:t>
      </w:r>
      <w:r w:rsidRPr="00391DB6">
        <w:rPr>
          <w:rFonts w:ascii="Arial" w:hAnsi="Arial" w:cs="Arial"/>
          <w:b/>
          <w:bCs/>
        </w:rPr>
        <w:t xml:space="preserve">патрульно-маневренной группы на территории муниципального образования </w:t>
      </w:r>
      <w:r w:rsidRPr="00DC2939">
        <w:rPr>
          <w:rFonts w:ascii="Arial" w:hAnsi="Arial" w:cs="Arial"/>
          <w:b/>
          <w:bCs/>
        </w:rPr>
        <w:t>«Курумчинский» на 202</w:t>
      </w:r>
      <w:r w:rsidR="00120C81">
        <w:rPr>
          <w:rFonts w:ascii="Arial" w:hAnsi="Arial" w:cs="Arial"/>
          <w:b/>
          <w:bCs/>
        </w:rPr>
        <w:t>3</w:t>
      </w:r>
      <w:r w:rsidRPr="00391DB6">
        <w:rPr>
          <w:rFonts w:ascii="Arial" w:hAnsi="Arial" w:cs="Arial"/>
          <w:b/>
          <w:bCs/>
        </w:rPr>
        <w:t xml:space="preserve"> год</w:t>
      </w:r>
    </w:p>
    <w:p w:rsidR="00D24142" w:rsidRPr="00DC2939" w:rsidRDefault="00D24142" w:rsidP="00D24142">
      <w:pPr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4241"/>
        <w:gridCol w:w="2635"/>
        <w:gridCol w:w="2095"/>
      </w:tblGrid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№</w:t>
            </w:r>
          </w:p>
        </w:tc>
        <w:tc>
          <w:tcPr>
            <w:tcW w:w="4241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 xml:space="preserve">ФИО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№ тел.</w:t>
            </w:r>
          </w:p>
        </w:tc>
        <w:tc>
          <w:tcPr>
            <w:tcW w:w="209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Оснащение 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1</w:t>
            </w:r>
          </w:p>
        </w:tc>
        <w:tc>
          <w:tcPr>
            <w:tcW w:w="4241" w:type="dxa"/>
          </w:tcPr>
          <w:p w:rsidR="00594C00" w:rsidRPr="00CA3585" w:rsidRDefault="00594C00" w:rsidP="001C7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Сахаев Вячеслав Гаврилович</w:t>
            </w:r>
            <w:r w:rsidRPr="00CA35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89526287306</w:t>
            </w:r>
          </w:p>
        </w:tc>
        <w:tc>
          <w:tcPr>
            <w:tcW w:w="2095" w:type="dxa"/>
          </w:tcPr>
          <w:p w:rsidR="00594C00" w:rsidRDefault="00594C00" w:rsidP="00594C00">
            <w:pPr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УАЗ, ранцевый опрыскиватель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2</w:t>
            </w:r>
          </w:p>
        </w:tc>
        <w:tc>
          <w:tcPr>
            <w:tcW w:w="4241" w:type="dxa"/>
          </w:tcPr>
          <w:p w:rsidR="00594C00" w:rsidRPr="00CA3585" w:rsidRDefault="00594C00" w:rsidP="001C793C">
            <w:pPr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 xml:space="preserve">Соборкин Александр Анатольевич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89086662433</w:t>
            </w:r>
          </w:p>
        </w:tc>
        <w:tc>
          <w:tcPr>
            <w:tcW w:w="2095" w:type="dxa"/>
          </w:tcPr>
          <w:p w:rsidR="00594C00" w:rsidRDefault="00594C00" w:rsidP="00594C00">
            <w:pPr>
              <w:jc w:val="center"/>
            </w:pPr>
            <w:r w:rsidRPr="00D4179E">
              <w:rPr>
                <w:rFonts w:ascii="Arial" w:eastAsia="Calibri" w:hAnsi="Arial" w:cs="Arial"/>
                <w:sz w:val="20"/>
                <w:szCs w:val="20"/>
              </w:rPr>
              <w:t>Мотопомпа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3</w:t>
            </w:r>
          </w:p>
        </w:tc>
        <w:tc>
          <w:tcPr>
            <w:tcW w:w="4241" w:type="dxa"/>
          </w:tcPr>
          <w:p w:rsidR="00594C00" w:rsidRPr="00CA3585" w:rsidRDefault="00594C00" w:rsidP="001C793C">
            <w:pPr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 xml:space="preserve">Дамаев Алексей Афанасьевич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89526251156</w:t>
            </w:r>
          </w:p>
        </w:tc>
        <w:tc>
          <w:tcPr>
            <w:tcW w:w="2095" w:type="dxa"/>
          </w:tcPr>
          <w:p w:rsidR="00594C00" w:rsidRDefault="00594C00" w:rsidP="00594C00">
            <w:pPr>
              <w:jc w:val="center"/>
            </w:pPr>
            <w:r w:rsidRPr="00B95710">
              <w:rPr>
                <w:rFonts w:ascii="Arial" w:eastAsia="Calibri" w:hAnsi="Arial" w:cs="Arial"/>
                <w:sz w:val="20"/>
                <w:szCs w:val="20"/>
              </w:rPr>
              <w:t>Ранец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 w:rsidRPr="00CA3585">
              <w:rPr>
                <w:rFonts w:ascii="Arial" w:hAnsi="Arial" w:cs="Arial"/>
              </w:rPr>
              <w:t>4</w:t>
            </w:r>
          </w:p>
        </w:tc>
        <w:tc>
          <w:tcPr>
            <w:tcW w:w="4241" w:type="dxa"/>
          </w:tcPr>
          <w:p w:rsidR="00594C00" w:rsidRPr="00CA3585" w:rsidRDefault="00594C00" w:rsidP="00D50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Косаков Александр Тихонович</w:t>
            </w:r>
            <w:r w:rsidRPr="00CA35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89501053528</w:t>
            </w:r>
          </w:p>
        </w:tc>
        <w:tc>
          <w:tcPr>
            <w:tcW w:w="2095" w:type="dxa"/>
          </w:tcPr>
          <w:p w:rsidR="00594C00" w:rsidRPr="00D4179E" w:rsidRDefault="00594C00" w:rsidP="001C79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Трактор </w:t>
            </w:r>
            <w:r w:rsidRPr="00D4179E">
              <w:rPr>
                <w:rFonts w:ascii="Arial" w:eastAsia="Calibri" w:hAnsi="Arial" w:cs="Arial"/>
                <w:sz w:val="20"/>
                <w:szCs w:val="20"/>
              </w:rPr>
              <w:t xml:space="preserve">МТЗ </w:t>
            </w:r>
            <w:r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D4179E">
              <w:rPr>
                <w:rFonts w:ascii="Arial" w:eastAsia="Calibri" w:hAnsi="Arial" w:cs="Arial"/>
                <w:sz w:val="20"/>
                <w:szCs w:val="20"/>
              </w:rPr>
              <w:t xml:space="preserve"> 82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с емкостью 3 куб. м. 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41" w:type="dxa"/>
          </w:tcPr>
          <w:p w:rsidR="00594C00" w:rsidRPr="00CA3585" w:rsidRDefault="00594C00" w:rsidP="001C7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Шептяков Андрей Петрович </w:t>
            </w:r>
          </w:p>
        </w:tc>
        <w:tc>
          <w:tcPr>
            <w:tcW w:w="2635" w:type="dxa"/>
          </w:tcPr>
          <w:p w:rsidR="00594C00" w:rsidRPr="00CA3585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89041260071</w:t>
            </w:r>
          </w:p>
        </w:tc>
        <w:tc>
          <w:tcPr>
            <w:tcW w:w="2095" w:type="dxa"/>
          </w:tcPr>
          <w:p w:rsidR="00594C00" w:rsidRDefault="00594C00" w:rsidP="001C793C">
            <w:pPr>
              <w:jc w:val="center"/>
              <w:rPr>
                <w:rFonts w:ascii="Arial" w:hAnsi="Arial" w:cs="Arial"/>
              </w:rPr>
            </w:pPr>
            <w:r w:rsidRPr="00D4179E">
              <w:rPr>
                <w:rFonts w:ascii="Arial" w:eastAsia="Calibri" w:hAnsi="Arial" w:cs="Arial"/>
                <w:sz w:val="20"/>
                <w:szCs w:val="20"/>
              </w:rPr>
              <w:t>Мотопомпа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41" w:type="dxa"/>
          </w:tcPr>
          <w:p w:rsidR="00594C00" w:rsidRDefault="00594C00" w:rsidP="001C7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Алсаев Евгений Леонидович</w:t>
            </w:r>
          </w:p>
        </w:tc>
        <w:tc>
          <w:tcPr>
            <w:tcW w:w="2635" w:type="dxa"/>
          </w:tcPr>
          <w:p w:rsidR="00594C00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89041129478</w:t>
            </w:r>
          </w:p>
        </w:tc>
        <w:tc>
          <w:tcPr>
            <w:tcW w:w="2095" w:type="dxa"/>
          </w:tcPr>
          <w:p w:rsidR="00594C00" w:rsidRDefault="00594C00" w:rsidP="00594C00">
            <w:pPr>
              <w:jc w:val="center"/>
            </w:pPr>
            <w:r w:rsidRPr="002530D9">
              <w:rPr>
                <w:rFonts w:ascii="Arial" w:eastAsia="Calibri" w:hAnsi="Arial" w:cs="Arial"/>
                <w:sz w:val="20"/>
                <w:szCs w:val="20"/>
              </w:rPr>
              <w:t>Ранец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594C00" w:rsidRPr="00CA3585" w:rsidTr="00594C00">
        <w:tc>
          <w:tcPr>
            <w:tcW w:w="600" w:type="dxa"/>
          </w:tcPr>
          <w:p w:rsidR="00594C00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41" w:type="dxa"/>
          </w:tcPr>
          <w:p w:rsidR="00594C00" w:rsidRDefault="00594C00" w:rsidP="001C7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Ежев Виталий Михайлович </w:t>
            </w:r>
          </w:p>
        </w:tc>
        <w:tc>
          <w:tcPr>
            <w:tcW w:w="2635" w:type="dxa"/>
          </w:tcPr>
          <w:p w:rsidR="00594C00" w:rsidRDefault="00594C00" w:rsidP="001C7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89500704923</w:t>
            </w:r>
          </w:p>
        </w:tc>
        <w:tc>
          <w:tcPr>
            <w:tcW w:w="2095" w:type="dxa"/>
          </w:tcPr>
          <w:p w:rsidR="00594C00" w:rsidRDefault="00594C00" w:rsidP="00594C00">
            <w:pPr>
              <w:jc w:val="center"/>
            </w:pPr>
            <w:r w:rsidRPr="00D4179E">
              <w:rPr>
                <w:rFonts w:ascii="Arial" w:eastAsia="Calibri" w:hAnsi="Arial" w:cs="Arial"/>
                <w:sz w:val="20"/>
                <w:szCs w:val="20"/>
              </w:rPr>
              <w:t>Пила</w:t>
            </w:r>
          </w:p>
        </w:tc>
      </w:tr>
    </w:tbl>
    <w:p w:rsidR="00D50C6A" w:rsidRPr="00CA3585" w:rsidRDefault="00D50C6A" w:rsidP="00D50C6A">
      <w:pPr>
        <w:jc w:val="center"/>
        <w:rPr>
          <w:rFonts w:ascii="Arial" w:hAnsi="Arial" w:cs="Arial"/>
        </w:rPr>
      </w:pPr>
    </w:p>
    <w:p w:rsidR="00D50C6A" w:rsidRDefault="00D50C6A" w:rsidP="00D50C6A">
      <w:pPr>
        <w:jc w:val="center"/>
        <w:rPr>
          <w:rFonts w:ascii="Arial" w:hAnsi="Arial" w:cs="Arial"/>
        </w:rPr>
      </w:pPr>
      <w:r w:rsidRPr="00CA3585">
        <w:rPr>
          <w:rFonts w:ascii="Arial" w:hAnsi="Arial" w:cs="Arial"/>
        </w:rPr>
        <w:t>Маршрут передвижения</w:t>
      </w:r>
      <w:r>
        <w:rPr>
          <w:rFonts w:ascii="Arial" w:hAnsi="Arial" w:cs="Arial"/>
        </w:rPr>
        <w:t xml:space="preserve"> патрульно</w:t>
      </w:r>
      <w:r w:rsidR="00554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CA3585">
        <w:rPr>
          <w:rFonts w:ascii="Arial" w:hAnsi="Arial" w:cs="Arial"/>
        </w:rPr>
        <w:t xml:space="preserve"> маневренной группы</w:t>
      </w:r>
    </w:p>
    <w:p w:rsidR="00554819" w:rsidRPr="00CA3585" w:rsidRDefault="00554819" w:rsidP="00554819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A3585">
        <w:rPr>
          <w:rFonts w:ascii="Arial" w:hAnsi="Arial" w:cs="Arial"/>
          <w:sz w:val="24"/>
          <w:szCs w:val="24"/>
        </w:rPr>
        <w:t>д. Бахай 1-й – д. Загатуй – д. Хиней – д. Ныгей – с. Хадай – д. Наумовка – д. Хандабай.</w:t>
      </w:r>
    </w:p>
    <w:p w:rsidR="00554819" w:rsidRDefault="00554819" w:rsidP="00D50C6A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279" w:type="dxa"/>
          </w:tcPr>
          <w:p w:rsidR="00554819" w:rsidRDefault="00554819" w:rsidP="00204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маршрута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Протяженность маршрута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Бахай 1-й </w:t>
            </w:r>
            <w:proofErr w:type="gramStart"/>
            <w:r>
              <w:rPr>
                <w:rFonts w:ascii="Arial" w:hAnsi="Arial" w:cs="Arial"/>
              </w:rPr>
              <w:t>–д</w:t>
            </w:r>
            <w:proofErr w:type="gramEnd"/>
            <w:r>
              <w:rPr>
                <w:rFonts w:ascii="Arial" w:hAnsi="Arial" w:cs="Arial"/>
              </w:rPr>
              <w:t>. Загатуй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км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Загатуй – д. Хиней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км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Хиней – д. Ныгей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км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Ныгей – с. Хадай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км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Хадай – д. Наумовка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км</w:t>
            </w:r>
          </w:p>
        </w:tc>
      </w:tr>
      <w:tr w:rsidR="00554819" w:rsidTr="00554819">
        <w:tc>
          <w:tcPr>
            <w:tcW w:w="110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79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Наумовка – д. Хандабай</w:t>
            </w:r>
          </w:p>
        </w:tc>
        <w:tc>
          <w:tcPr>
            <w:tcW w:w="3191" w:type="dxa"/>
          </w:tcPr>
          <w:p w:rsidR="00554819" w:rsidRDefault="00554819" w:rsidP="00D5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км</w:t>
            </w:r>
          </w:p>
        </w:tc>
      </w:tr>
    </w:tbl>
    <w:p w:rsidR="00554819" w:rsidRPr="00CA3585" w:rsidRDefault="00554819" w:rsidP="00D50C6A">
      <w:pPr>
        <w:jc w:val="center"/>
        <w:rPr>
          <w:rFonts w:ascii="Arial" w:hAnsi="Arial" w:cs="Arial"/>
        </w:rPr>
      </w:pPr>
    </w:p>
    <w:p w:rsidR="00A154F7" w:rsidRPr="00DC2939" w:rsidRDefault="00A154F7" w:rsidP="00D24142">
      <w:pPr>
        <w:rPr>
          <w:rFonts w:ascii="Arial" w:hAnsi="Arial" w:cs="Arial"/>
        </w:rPr>
      </w:pPr>
      <w:bookmarkStart w:id="0" w:name="_GoBack"/>
      <w:bookmarkEnd w:id="0"/>
    </w:p>
    <w:sectPr w:rsidR="00A154F7" w:rsidRPr="00DC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B9A"/>
    <w:multiLevelType w:val="hybridMultilevel"/>
    <w:tmpl w:val="1F2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7"/>
    <w:rsid w:val="000F0787"/>
    <w:rsid w:val="00120C81"/>
    <w:rsid w:val="00255278"/>
    <w:rsid w:val="004B450A"/>
    <w:rsid w:val="00554819"/>
    <w:rsid w:val="00594C00"/>
    <w:rsid w:val="005964B7"/>
    <w:rsid w:val="005A2505"/>
    <w:rsid w:val="0084431E"/>
    <w:rsid w:val="009D274E"/>
    <w:rsid w:val="00A154F7"/>
    <w:rsid w:val="00B61F79"/>
    <w:rsid w:val="00CE3B0C"/>
    <w:rsid w:val="00D24142"/>
    <w:rsid w:val="00D50C6A"/>
    <w:rsid w:val="00DC2939"/>
    <w:rsid w:val="00DE0912"/>
    <w:rsid w:val="00E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5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C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5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79025190283</dc:creator>
  <cp:lastModifiedBy>Александра</cp:lastModifiedBy>
  <cp:revision>15</cp:revision>
  <cp:lastPrinted>2023-06-09T06:50:00Z</cp:lastPrinted>
  <dcterms:created xsi:type="dcterms:W3CDTF">2022-05-04T02:29:00Z</dcterms:created>
  <dcterms:modified xsi:type="dcterms:W3CDTF">2023-06-09T07:18:00Z</dcterms:modified>
</cp:coreProperties>
</file>